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9F0A" w14:textId="7A58BFD1" w:rsidR="00EA44E7" w:rsidRPr="002D3072" w:rsidRDefault="00EA44E7" w:rsidP="00815DCB">
      <w:pPr>
        <w:spacing w:after="0" w:line="240" w:lineRule="auto"/>
        <w:jc w:val="center"/>
        <w:rPr>
          <w:rFonts w:cstheme="minorHAnsi"/>
          <w:b/>
        </w:rPr>
      </w:pPr>
      <w:r w:rsidRPr="002D3072">
        <w:rPr>
          <w:rFonts w:cstheme="minorHAnsi"/>
          <w:noProof/>
        </w:rPr>
        <mc:AlternateContent>
          <mc:Choice Requires="wpg">
            <w:drawing>
              <wp:anchor distT="0" distB="0" distL="114300" distR="114300" simplePos="0" relativeHeight="251710464" behindDoc="0" locked="0" layoutInCell="1" allowOverlap="1" wp14:anchorId="43578762" wp14:editId="02B99D36">
                <wp:simplePos x="0" y="0"/>
                <wp:positionH relativeFrom="margin">
                  <wp:posOffset>0</wp:posOffset>
                </wp:positionH>
                <wp:positionV relativeFrom="paragraph">
                  <wp:posOffset>-779780</wp:posOffset>
                </wp:positionV>
                <wp:extent cx="6029325" cy="1038225"/>
                <wp:effectExtent l="0" t="0" r="9525" b="9525"/>
                <wp:wrapNone/>
                <wp:docPr id="61" name="Group 61"/>
                <wp:cNvGraphicFramePr/>
                <a:graphic xmlns:a="http://schemas.openxmlformats.org/drawingml/2006/main">
                  <a:graphicData uri="http://schemas.microsoft.com/office/word/2010/wordprocessingGroup">
                    <wpg:wgp>
                      <wpg:cNvGrpSpPr/>
                      <wpg:grpSpPr>
                        <a:xfrm>
                          <a:off x="0" y="0"/>
                          <a:ext cx="6029325" cy="1038225"/>
                          <a:chOff x="365761" y="0"/>
                          <a:chExt cx="3774631" cy="1200150"/>
                        </a:xfrm>
                      </wpg:grpSpPr>
                      <pic:pic xmlns:pic="http://schemas.openxmlformats.org/drawingml/2006/picture">
                        <pic:nvPicPr>
                          <pic:cNvPr id="62" name="Picture 6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186299" y="98768"/>
                            <a:ext cx="954093" cy="701332"/>
                          </a:xfrm>
                          <a:prstGeom prst="rect">
                            <a:avLst/>
                          </a:prstGeom>
                          <a:noFill/>
                          <a:ln>
                            <a:noFill/>
                          </a:ln>
                        </pic:spPr>
                      </pic:pic>
                      <pic:pic xmlns:pic="http://schemas.openxmlformats.org/drawingml/2006/picture">
                        <pic:nvPicPr>
                          <pic:cNvPr id="63" name="Picture 6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73969" y="112541"/>
                            <a:ext cx="520612" cy="1020934"/>
                          </a:xfrm>
                          <a:prstGeom prst="rect">
                            <a:avLst/>
                          </a:prstGeom>
                          <a:noFill/>
                          <a:ln>
                            <a:noFill/>
                          </a:ln>
                        </pic:spPr>
                      </pic:pic>
                      <pic:pic xmlns:pic="http://schemas.openxmlformats.org/drawingml/2006/picture">
                        <pic:nvPicPr>
                          <pic:cNvPr id="64" name="Picture 64"/>
                          <pic:cNvPicPr>
                            <a:picLocks noChangeAspect="1"/>
                          </pic:cNvPicPr>
                        </pic:nvPicPr>
                        <pic:blipFill rotWithShape="1">
                          <a:blip r:embed="rId10" cstate="print">
                            <a:extLst>
                              <a:ext uri="{28A0092B-C50C-407E-A947-70E740481C1C}">
                                <a14:useLocalDpi xmlns:a14="http://schemas.microsoft.com/office/drawing/2010/main" val="0"/>
                              </a:ext>
                            </a:extLst>
                          </a:blip>
                          <a:srcRect l="14211" r="5387"/>
                          <a:stretch/>
                        </pic:blipFill>
                        <pic:spPr bwMode="auto">
                          <a:xfrm>
                            <a:off x="365761" y="0"/>
                            <a:ext cx="1204543" cy="12001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8DE49D1" id="Group 61" o:spid="_x0000_s1026" style="position:absolute;margin-left:0;margin-top:-61.4pt;width:474.75pt;height:81.75pt;z-index:251710464;mso-position-horizontal-relative:margin" coordorigin="3657" coordsize="37746,12001"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31862;top:987;width:9541;height:7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">
                  <v:imagedata r:id="rId11" o:title=""/>
                </v:shape>
                <v:shape id="Picture 63" o:spid="_x0000_s1028" type="#_x0000_t75" style="position:absolute;left:19739;top:1125;width:5206;height:10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">
                  <v:imagedata r:id="rId12" o:title=""/>
                </v:shape>
                <v:shape id="Picture 64" o:spid="_x0000_s1029" type="#_x0000_t75" style="position:absolute;left:3657;width:12046;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">
                  <v:imagedata r:id="rId13" o:title="" cropleft="9313f" cropright="3530f"/>
                </v:shape>
                <w10:wrap anchorx="margin"/>
              </v:group>
            </w:pict>
          </mc:Fallback>
        </mc:AlternateContent>
      </w:r>
    </w:p>
    <w:p w14:paraId="0A2147BA" w14:textId="6398F50F" w:rsidR="008A57BF" w:rsidRPr="004E45FF" w:rsidRDefault="008A57BF" w:rsidP="00815DCB">
      <w:pPr>
        <w:spacing w:after="0" w:line="240" w:lineRule="auto"/>
        <w:jc w:val="center"/>
        <w:rPr>
          <w:rFonts w:ascii="Gill Sans MT" w:hAnsi="Gill Sans MT" w:cstheme="minorHAnsi"/>
          <w:b/>
          <w:sz w:val="24"/>
          <w:szCs w:val="24"/>
        </w:rPr>
      </w:pPr>
      <w:r w:rsidRPr="004E45FF">
        <w:rPr>
          <w:rFonts w:ascii="Gill Sans MT" w:hAnsi="Gill Sans MT" w:cstheme="minorHAnsi"/>
          <w:b/>
          <w:sz w:val="24"/>
          <w:szCs w:val="24"/>
        </w:rPr>
        <w:t>CRS Sudan Program</w:t>
      </w:r>
    </w:p>
    <w:p w14:paraId="39C953A2" w14:textId="77777777" w:rsidR="008A57BF" w:rsidRPr="004E45FF" w:rsidRDefault="008A57BF" w:rsidP="00815DCB">
      <w:pPr>
        <w:spacing w:after="0" w:line="240" w:lineRule="auto"/>
        <w:jc w:val="center"/>
        <w:rPr>
          <w:rFonts w:ascii="Gill Sans MT" w:hAnsi="Gill Sans MT" w:cstheme="minorHAnsi"/>
          <w:b/>
          <w:sz w:val="24"/>
          <w:szCs w:val="24"/>
        </w:rPr>
      </w:pPr>
      <w:r w:rsidRPr="004E45FF">
        <w:rPr>
          <w:rFonts w:ascii="Gill Sans MT" w:hAnsi="Gill Sans MT" w:cstheme="minorHAnsi"/>
          <w:b/>
          <w:sz w:val="24"/>
          <w:szCs w:val="24"/>
        </w:rPr>
        <w:t>Terms of Reference (TOR)</w:t>
      </w:r>
    </w:p>
    <w:p w14:paraId="7B9A3601" w14:textId="07E08515" w:rsidR="008A57BF" w:rsidRPr="004E45FF" w:rsidRDefault="008A57BF" w:rsidP="00815DCB">
      <w:pPr>
        <w:spacing w:after="0" w:line="240" w:lineRule="auto"/>
        <w:jc w:val="center"/>
        <w:rPr>
          <w:rFonts w:ascii="Gill Sans MT" w:hAnsi="Gill Sans MT" w:cstheme="minorHAnsi"/>
          <w:b/>
          <w:sz w:val="24"/>
          <w:szCs w:val="24"/>
        </w:rPr>
      </w:pPr>
      <w:r w:rsidRPr="004E45FF">
        <w:rPr>
          <w:rFonts w:ascii="Gill Sans MT" w:hAnsi="Gill Sans MT" w:cstheme="minorHAnsi"/>
          <w:b/>
          <w:sz w:val="24"/>
          <w:szCs w:val="24"/>
        </w:rPr>
        <w:t xml:space="preserve">Consultancy for </w:t>
      </w:r>
      <w:r w:rsidR="00850AE4" w:rsidRPr="004E45FF">
        <w:rPr>
          <w:rFonts w:ascii="Gill Sans MT" w:hAnsi="Gill Sans MT" w:cstheme="minorHAnsi"/>
          <w:b/>
          <w:sz w:val="24"/>
          <w:szCs w:val="24"/>
        </w:rPr>
        <w:t xml:space="preserve">Final </w:t>
      </w:r>
      <w:r w:rsidR="002D3072" w:rsidRPr="004E45FF">
        <w:rPr>
          <w:rFonts w:ascii="Gill Sans MT" w:hAnsi="Gill Sans MT" w:cstheme="minorHAnsi"/>
          <w:b/>
          <w:sz w:val="24"/>
          <w:szCs w:val="24"/>
        </w:rPr>
        <w:t>E</w:t>
      </w:r>
      <w:r w:rsidR="00850AE4" w:rsidRPr="004E45FF">
        <w:rPr>
          <w:rFonts w:ascii="Gill Sans MT" w:hAnsi="Gill Sans MT" w:cstheme="minorHAnsi"/>
          <w:b/>
          <w:sz w:val="24"/>
          <w:szCs w:val="24"/>
        </w:rPr>
        <w:t>valuation</w:t>
      </w:r>
      <w:r w:rsidRPr="004E45FF">
        <w:rPr>
          <w:rFonts w:ascii="Gill Sans MT" w:hAnsi="Gill Sans MT" w:cstheme="minorHAnsi"/>
          <w:b/>
          <w:sz w:val="24"/>
          <w:szCs w:val="24"/>
        </w:rPr>
        <w:t xml:space="preserve"> Survey</w:t>
      </w:r>
    </w:p>
    <w:p w14:paraId="6616C17E" w14:textId="77777777" w:rsidR="008A57BF" w:rsidRPr="004E45FF" w:rsidRDefault="008A57BF" w:rsidP="00815DCB">
      <w:pPr>
        <w:spacing w:after="0" w:line="240" w:lineRule="auto"/>
        <w:jc w:val="center"/>
        <w:rPr>
          <w:rFonts w:ascii="Gill Sans MT" w:hAnsi="Gill Sans MT" w:cstheme="minorHAnsi"/>
          <w:b/>
          <w:i/>
          <w:iCs/>
          <w:sz w:val="24"/>
          <w:szCs w:val="24"/>
        </w:rPr>
      </w:pPr>
      <w:r w:rsidRPr="004E45FF">
        <w:rPr>
          <w:rFonts w:ascii="Gill Sans MT" w:hAnsi="Gill Sans MT" w:cstheme="minorHAnsi"/>
          <w:b/>
          <w:i/>
          <w:iCs/>
          <w:sz w:val="24"/>
          <w:szCs w:val="24"/>
        </w:rPr>
        <w:t>Resilience Approaches for Integrated Development in Darfur (RAID)</w:t>
      </w:r>
    </w:p>
    <w:p w14:paraId="053506E1" w14:textId="77777777" w:rsidR="002D3072" w:rsidRPr="004E45FF" w:rsidRDefault="002D3072" w:rsidP="00815DCB">
      <w:pPr>
        <w:spacing w:after="0" w:line="240" w:lineRule="auto"/>
        <w:rPr>
          <w:rFonts w:ascii="Gill Sans MT" w:hAnsi="Gill Sans MT" w:cstheme="minorHAnsi"/>
          <w:b/>
          <w:sz w:val="24"/>
          <w:szCs w:val="24"/>
        </w:rPr>
      </w:pPr>
    </w:p>
    <w:p w14:paraId="20C1B9F3" w14:textId="5E558B20" w:rsidR="00820BE6" w:rsidRPr="004E45FF" w:rsidRDefault="00820BE6" w:rsidP="004E45FF">
      <w:pPr>
        <w:spacing w:after="0" w:line="240" w:lineRule="auto"/>
        <w:jc w:val="both"/>
        <w:rPr>
          <w:rFonts w:ascii="Gill Sans MT" w:hAnsi="Gill Sans MT" w:cstheme="minorHAnsi"/>
          <w:sz w:val="24"/>
          <w:szCs w:val="24"/>
        </w:rPr>
      </w:pPr>
      <w:r w:rsidRPr="004E45FF">
        <w:rPr>
          <w:rFonts w:ascii="Gill Sans MT" w:hAnsi="Gill Sans MT" w:cstheme="minorHAnsi"/>
          <w:b/>
          <w:sz w:val="24"/>
          <w:szCs w:val="24"/>
        </w:rPr>
        <w:t xml:space="preserve">1. </w:t>
      </w:r>
      <w:r w:rsidR="008526A3" w:rsidRPr="004E45FF">
        <w:rPr>
          <w:rFonts w:ascii="Gill Sans MT" w:hAnsi="Gill Sans MT" w:cstheme="minorHAnsi"/>
          <w:b/>
          <w:sz w:val="24"/>
          <w:szCs w:val="24"/>
        </w:rPr>
        <w:t xml:space="preserve">Program </w:t>
      </w:r>
      <w:r w:rsidRPr="004E45FF">
        <w:rPr>
          <w:rFonts w:ascii="Gill Sans MT" w:hAnsi="Gill Sans MT" w:cstheme="minorHAnsi"/>
          <w:b/>
          <w:sz w:val="24"/>
          <w:szCs w:val="24"/>
        </w:rPr>
        <w:t>Overview</w:t>
      </w:r>
      <w:r w:rsidRPr="004E45FF">
        <w:rPr>
          <w:rFonts w:ascii="Gill Sans MT" w:hAnsi="Gill Sans MT" w:cstheme="minorHAnsi"/>
          <w:sz w:val="24"/>
          <w:szCs w:val="24"/>
        </w:rPr>
        <w:t xml:space="preserve"> </w:t>
      </w:r>
    </w:p>
    <w:p w14:paraId="12C73CF8" w14:textId="77777777" w:rsidR="002D3072" w:rsidRPr="004E45FF" w:rsidRDefault="002D3072" w:rsidP="004E45FF">
      <w:pPr>
        <w:spacing w:after="0" w:line="240" w:lineRule="auto"/>
        <w:jc w:val="both"/>
        <w:rPr>
          <w:rFonts w:ascii="Gill Sans MT" w:hAnsi="Gill Sans MT" w:cstheme="minorHAnsi"/>
          <w:sz w:val="24"/>
          <w:szCs w:val="24"/>
        </w:rPr>
      </w:pPr>
    </w:p>
    <w:p w14:paraId="0B77425B" w14:textId="4B5E363E" w:rsidR="005A566D" w:rsidRPr="004E45FF" w:rsidRDefault="005A566D" w:rsidP="004E45FF">
      <w:pPr>
        <w:spacing w:after="0" w:line="240" w:lineRule="auto"/>
        <w:jc w:val="both"/>
        <w:rPr>
          <w:rFonts w:ascii="Gill Sans MT" w:hAnsi="Gill Sans MT" w:cstheme="minorHAnsi"/>
          <w:sz w:val="24"/>
          <w:szCs w:val="24"/>
        </w:rPr>
      </w:pPr>
      <w:r w:rsidRPr="004E45FF">
        <w:rPr>
          <w:rFonts w:ascii="Gill Sans MT" w:hAnsi="Gill Sans MT" w:cstheme="minorHAnsi"/>
          <w:iCs/>
          <w:sz w:val="24"/>
          <w:szCs w:val="24"/>
        </w:rPr>
        <w:t>Catholic Relief Services (CRS) worked in Sudan since 2004, focusing on responding to urgent humanitarian needs in Darfur and throughout Sudan, engaging in five key program areas: 1) Resilience; 2) Food Security and Safety Net; 3) Health, Nutrition, and WASH; 4) Peacebuilding; and 5) Emergency Preparedness and Response. In late 2017, CRS</w:t>
      </w:r>
      <w:r w:rsidR="00610F7D" w:rsidRPr="004E45FF">
        <w:rPr>
          <w:rFonts w:ascii="Gill Sans MT" w:hAnsi="Gill Sans MT" w:cstheme="minorHAnsi"/>
          <w:iCs/>
          <w:sz w:val="24"/>
          <w:szCs w:val="24"/>
        </w:rPr>
        <w:t>,</w:t>
      </w:r>
      <w:r w:rsidRPr="004E45FF">
        <w:rPr>
          <w:rFonts w:ascii="Gill Sans MT" w:hAnsi="Gill Sans MT" w:cstheme="minorHAnsi"/>
          <w:iCs/>
          <w:sz w:val="24"/>
          <w:szCs w:val="24"/>
        </w:rPr>
        <w:t xml:space="preserve"> </w:t>
      </w:r>
      <w:r w:rsidR="00610F7D" w:rsidRPr="004E45FF">
        <w:rPr>
          <w:rFonts w:ascii="Gill Sans MT" w:hAnsi="Gill Sans MT" w:cstheme="minorHAnsi"/>
          <w:iCs/>
          <w:sz w:val="24"/>
          <w:szCs w:val="24"/>
        </w:rPr>
        <w:t xml:space="preserve">together with the German Federal Ministry of Economic Cooperation and Development (BMZ) and Caritas Germany, </w:t>
      </w:r>
      <w:r w:rsidRPr="004E45FF">
        <w:rPr>
          <w:rFonts w:ascii="Gill Sans MT" w:hAnsi="Gill Sans MT" w:cstheme="minorHAnsi"/>
          <w:iCs/>
          <w:sz w:val="24"/>
          <w:szCs w:val="24"/>
        </w:rPr>
        <w:t>began exploring the possibility of expanding its integrated resilienc</w:t>
      </w:r>
      <w:r w:rsidR="00610F7D" w:rsidRPr="004E45FF">
        <w:rPr>
          <w:rFonts w:ascii="Gill Sans MT" w:hAnsi="Gill Sans MT" w:cstheme="minorHAnsi"/>
          <w:iCs/>
          <w:sz w:val="24"/>
          <w:szCs w:val="24"/>
        </w:rPr>
        <w:t>e</w:t>
      </w:r>
      <w:r w:rsidRPr="004E45FF">
        <w:rPr>
          <w:rFonts w:ascii="Gill Sans MT" w:hAnsi="Gill Sans MT" w:cstheme="minorHAnsi"/>
          <w:iCs/>
          <w:sz w:val="24"/>
          <w:szCs w:val="24"/>
        </w:rPr>
        <w:t xml:space="preserve"> program</w:t>
      </w:r>
      <w:r w:rsidR="00610F7D" w:rsidRPr="004E45FF">
        <w:rPr>
          <w:rFonts w:ascii="Gill Sans MT" w:hAnsi="Gill Sans MT" w:cstheme="minorHAnsi"/>
          <w:iCs/>
          <w:sz w:val="24"/>
          <w:szCs w:val="24"/>
        </w:rPr>
        <w:t>ming</w:t>
      </w:r>
      <w:r w:rsidRPr="004E45FF">
        <w:rPr>
          <w:rFonts w:ascii="Gill Sans MT" w:hAnsi="Gill Sans MT" w:cstheme="minorHAnsi"/>
          <w:iCs/>
          <w:sz w:val="24"/>
          <w:szCs w:val="24"/>
        </w:rPr>
        <w:t xml:space="preserve"> in Central Darfur. </w:t>
      </w:r>
      <w:r w:rsidRPr="004E45FF">
        <w:rPr>
          <w:rFonts w:ascii="Gill Sans MT" w:hAnsi="Gill Sans MT" w:cstheme="minorHAnsi"/>
          <w:i/>
          <w:sz w:val="24"/>
          <w:szCs w:val="24"/>
        </w:rPr>
        <w:t>Resilience Approaches for Integrated Development</w:t>
      </w:r>
      <w:r w:rsidRPr="004E45FF">
        <w:rPr>
          <w:rFonts w:ascii="Gill Sans MT" w:hAnsi="Gill Sans MT" w:cstheme="minorHAnsi"/>
          <w:sz w:val="24"/>
          <w:szCs w:val="24"/>
        </w:rPr>
        <w:t xml:space="preserve"> </w:t>
      </w:r>
      <w:r w:rsidRPr="004E45FF">
        <w:rPr>
          <w:rFonts w:ascii="Gill Sans MT" w:hAnsi="Gill Sans MT" w:cstheme="minorHAnsi"/>
          <w:i/>
          <w:iCs/>
          <w:sz w:val="24"/>
          <w:szCs w:val="24"/>
        </w:rPr>
        <w:t>in Darfur</w:t>
      </w:r>
      <w:r w:rsidRPr="004E45FF">
        <w:rPr>
          <w:rFonts w:ascii="Gill Sans MT" w:hAnsi="Gill Sans MT" w:cstheme="minorHAnsi"/>
          <w:sz w:val="24"/>
          <w:szCs w:val="24"/>
        </w:rPr>
        <w:t xml:space="preserve"> (RAID) was born out of this process and continues a strong line of holistic programs address</w:t>
      </w:r>
      <w:r w:rsidR="00C71240" w:rsidRPr="004E45FF">
        <w:rPr>
          <w:rFonts w:ascii="Gill Sans MT" w:hAnsi="Gill Sans MT" w:cstheme="minorHAnsi"/>
          <w:sz w:val="24"/>
          <w:szCs w:val="24"/>
        </w:rPr>
        <w:t>ing</w:t>
      </w:r>
      <w:r w:rsidRPr="004E45FF">
        <w:rPr>
          <w:rFonts w:ascii="Gill Sans MT" w:hAnsi="Gill Sans MT" w:cstheme="minorHAnsi"/>
          <w:sz w:val="24"/>
          <w:szCs w:val="24"/>
        </w:rPr>
        <w:t xml:space="preserve"> long-term stability and developmen</w:t>
      </w:r>
      <w:r w:rsidR="0078706B" w:rsidRPr="004E45FF">
        <w:rPr>
          <w:rFonts w:ascii="Gill Sans MT" w:hAnsi="Gill Sans MT" w:cstheme="minorHAnsi"/>
          <w:sz w:val="24"/>
          <w:szCs w:val="24"/>
        </w:rPr>
        <w:t>t objectives in Central Darfur.</w:t>
      </w:r>
      <w:r w:rsidR="0027480A" w:rsidRPr="004E45FF">
        <w:rPr>
          <w:rFonts w:ascii="Gill Sans MT" w:hAnsi="Gill Sans MT" w:cstheme="minorHAnsi"/>
          <w:sz w:val="24"/>
          <w:szCs w:val="24"/>
        </w:rPr>
        <w:t xml:space="preserve"> CRS </w:t>
      </w:r>
      <w:r w:rsidR="00BD4CFB" w:rsidRPr="004E45FF">
        <w:rPr>
          <w:rFonts w:ascii="Gill Sans MT" w:hAnsi="Gill Sans MT" w:cstheme="minorHAnsi"/>
          <w:sz w:val="24"/>
          <w:szCs w:val="24"/>
        </w:rPr>
        <w:t xml:space="preserve">implemented the project in partnership with </w:t>
      </w:r>
      <w:r w:rsidR="0027480A" w:rsidRPr="004E45FF">
        <w:rPr>
          <w:rFonts w:ascii="Gill Sans MT" w:hAnsi="Gill Sans MT" w:cstheme="minorHAnsi"/>
          <w:sz w:val="24"/>
          <w:szCs w:val="24"/>
        </w:rPr>
        <w:t xml:space="preserve">Trust Rehabilitation and Development Organization (TDO), which is </w:t>
      </w:r>
      <w:r w:rsidR="00CD3C1C" w:rsidRPr="004E45FF">
        <w:rPr>
          <w:rFonts w:ascii="Gill Sans MT" w:hAnsi="Gill Sans MT" w:cstheme="minorHAnsi"/>
          <w:sz w:val="24"/>
          <w:szCs w:val="24"/>
        </w:rPr>
        <w:t xml:space="preserve">a </w:t>
      </w:r>
      <w:r w:rsidR="00CB7BF9" w:rsidRPr="004E45FF">
        <w:rPr>
          <w:rFonts w:ascii="Gill Sans MT" w:hAnsi="Gill Sans MT" w:cstheme="minorHAnsi"/>
          <w:sz w:val="24"/>
          <w:szCs w:val="24"/>
        </w:rPr>
        <w:t>local non-governmental organization (NGO)</w:t>
      </w:r>
      <w:r w:rsidR="002D3072" w:rsidRPr="004E45FF">
        <w:rPr>
          <w:rFonts w:ascii="Gill Sans MT" w:hAnsi="Gill Sans MT" w:cstheme="minorHAnsi"/>
          <w:sz w:val="24"/>
          <w:szCs w:val="24"/>
        </w:rPr>
        <w:t xml:space="preserve"> that is</w:t>
      </w:r>
      <w:r w:rsidR="00CD3C1C" w:rsidRPr="004E45FF">
        <w:rPr>
          <w:rFonts w:ascii="Gill Sans MT" w:hAnsi="Gill Sans MT" w:cstheme="minorHAnsi"/>
          <w:sz w:val="24"/>
          <w:szCs w:val="24"/>
        </w:rPr>
        <w:t xml:space="preserve"> </w:t>
      </w:r>
      <w:r w:rsidR="0027480A" w:rsidRPr="004E45FF">
        <w:rPr>
          <w:rFonts w:ascii="Gill Sans MT" w:hAnsi="Gill Sans MT" w:cstheme="minorHAnsi"/>
          <w:sz w:val="24"/>
          <w:szCs w:val="24"/>
        </w:rPr>
        <w:t>based in Mukjar and has a history of implementing similar projects with CRS and other international agencies and NGOs.</w:t>
      </w:r>
    </w:p>
    <w:p w14:paraId="793962D0" w14:textId="77777777" w:rsidR="00815DCB" w:rsidRPr="004E45FF" w:rsidRDefault="00815DCB" w:rsidP="004E45FF">
      <w:pPr>
        <w:spacing w:after="0" w:line="240" w:lineRule="auto"/>
        <w:jc w:val="both"/>
        <w:rPr>
          <w:rFonts w:ascii="Gill Sans MT" w:hAnsi="Gill Sans MT" w:cstheme="minorHAnsi"/>
          <w:sz w:val="24"/>
          <w:szCs w:val="24"/>
        </w:rPr>
      </w:pPr>
    </w:p>
    <w:p w14:paraId="2990C9E3" w14:textId="249CFEDE" w:rsidR="005A566D" w:rsidRPr="004E45FF" w:rsidRDefault="005A566D"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RAID is a 36-month project </w:t>
      </w:r>
      <w:r w:rsidR="00CB7BF9" w:rsidRPr="004E45FF">
        <w:rPr>
          <w:rFonts w:ascii="Gill Sans MT" w:hAnsi="Gill Sans MT" w:cstheme="minorHAnsi"/>
          <w:sz w:val="24"/>
          <w:szCs w:val="24"/>
        </w:rPr>
        <w:t>sta</w:t>
      </w:r>
      <w:r w:rsidR="005E17F7" w:rsidRPr="004E45FF">
        <w:rPr>
          <w:rFonts w:ascii="Gill Sans MT" w:hAnsi="Gill Sans MT" w:cstheme="minorHAnsi"/>
          <w:sz w:val="24"/>
          <w:szCs w:val="24"/>
        </w:rPr>
        <w:t>r</w:t>
      </w:r>
      <w:r w:rsidR="00CB7BF9" w:rsidRPr="004E45FF">
        <w:rPr>
          <w:rFonts w:ascii="Gill Sans MT" w:hAnsi="Gill Sans MT" w:cstheme="minorHAnsi"/>
          <w:sz w:val="24"/>
          <w:szCs w:val="24"/>
        </w:rPr>
        <w:t>ted</w:t>
      </w:r>
      <w:r w:rsidRPr="004E45FF">
        <w:rPr>
          <w:rFonts w:ascii="Gill Sans MT" w:hAnsi="Gill Sans MT" w:cstheme="minorHAnsi"/>
          <w:sz w:val="24"/>
          <w:szCs w:val="24"/>
        </w:rPr>
        <w:t xml:space="preserve"> in September 2018 </w:t>
      </w:r>
      <w:r w:rsidR="005E17F7" w:rsidRPr="004E45FF">
        <w:rPr>
          <w:rFonts w:ascii="Gill Sans MT" w:hAnsi="Gill Sans MT" w:cstheme="minorHAnsi"/>
          <w:sz w:val="24"/>
          <w:szCs w:val="24"/>
        </w:rPr>
        <w:t xml:space="preserve">with the </w:t>
      </w:r>
      <w:r w:rsidRPr="004E45FF">
        <w:rPr>
          <w:rFonts w:ascii="Gill Sans MT" w:hAnsi="Gill Sans MT" w:cstheme="minorHAnsi"/>
          <w:sz w:val="24"/>
          <w:szCs w:val="24"/>
        </w:rPr>
        <w:t>aim</w:t>
      </w:r>
      <w:r w:rsidR="005E17F7" w:rsidRPr="004E45FF">
        <w:rPr>
          <w:rFonts w:ascii="Gill Sans MT" w:hAnsi="Gill Sans MT" w:cstheme="minorHAnsi"/>
          <w:sz w:val="24"/>
          <w:szCs w:val="24"/>
        </w:rPr>
        <w:t xml:space="preserve"> of</w:t>
      </w:r>
      <w:r w:rsidRPr="004E45FF">
        <w:rPr>
          <w:rFonts w:ascii="Gill Sans MT" w:hAnsi="Gill Sans MT" w:cstheme="minorHAnsi"/>
          <w:sz w:val="24"/>
          <w:szCs w:val="24"/>
        </w:rPr>
        <w:t xml:space="preserve"> sustainably </w:t>
      </w:r>
      <w:r w:rsidR="00781853" w:rsidRPr="004E45FF">
        <w:rPr>
          <w:rFonts w:ascii="Gill Sans MT" w:hAnsi="Gill Sans MT" w:cstheme="minorHAnsi"/>
          <w:sz w:val="24"/>
          <w:szCs w:val="24"/>
        </w:rPr>
        <w:t>improve</w:t>
      </w:r>
      <w:r w:rsidR="000412AC" w:rsidRPr="004E45FF">
        <w:rPr>
          <w:rFonts w:ascii="Gill Sans MT" w:hAnsi="Gill Sans MT" w:cstheme="minorHAnsi"/>
          <w:sz w:val="24"/>
          <w:szCs w:val="24"/>
        </w:rPr>
        <w:t xml:space="preserve"> the</w:t>
      </w:r>
      <w:r w:rsidR="00781853" w:rsidRPr="004E45FF">
        <w:rPr>
          <w:rFonts w:ascii="Gill Sans MT" w:hAnsi="Gill Sans MT" w:cstheme="minorHAnsi"/>
          <w:sz w:val="24"/>
          <w:szCs w:val="24"/>
        </w:rPr>
        <w:t xml:space="preserve"> </w:t>
      </w:r>
      <w:r w:rsidRPr="004E45FF">
        <w:rPr>
          <w:rFonts w:ascii="Gill Sans MT" w:hAnsi="Gill Sans MT" w:cstheme="minorHAnsi"/>
          <w:sz w:val="24"/>
          <w:szCs w:val="24"/>
        </w:rPr>
        <w:t xml:space="preserve">food security and nutrition of 20,212 </w:t>
      </w:r>
      <w:bookmarkStart w:id="0" w:name="_Hlk530751477"/>
      <w:r w:rsidRPr="004E45FF">
        <w:rPr>
          <w:rFonts w:ascii="Gill Sans MT" w:hAnsi="Gill Sans MT" w:cstheme="minorHAnsi"/>
          <w:sz w:val="24"/>
          <w:szCs w:val="24"/>
        </w:rPr>
        <w:t>rural returnees and host</w:t>
      </w:r>
      <w:r w:rsidR="00F660DC" w:rsidRPr="004E45FF">
        <w:rPr>
          <w:rFonts w:ascii="Gill Sans MT" w:hAnsi="Gill Sans MT" w:cstheme="minorHAnsi"/>
          <w:sz w:val="24"/>
          <w:szCs w:val="24"/>
        </w:rPr>
        <w:t>ing</w:t>
      </w:r>
      <w:r w:rsidRPr="004E45FF">
        <w:rPr>
          <w:rFonts w:ascii="Gill Sans MT" w:hAnsi="Gill Sans MT" w:cstheme="minorHAnsi"/>
          <w:sz w:val="24"/>
          <w:szCs w:val="24"/>
        </w:rPr>
        <w:t xml:space="preserve"> households </w:t>
      </w:r>
      <w:bookmarkEnd w:id="0"/>
      <w:r w:rsidRPr="004E45FF">
        <w:rPr>
          <w:rFonts w:ascii="Gill Sans MT" w:hAnsi="Gill Sans MT" w:cstheme="minorHAnsi"/>
          <w:sz w:val="24"/>
          <w:szCs w:val="24"/>
        </w:rPr>
        <w:t>(HHs) in Central Darfur State</w:t>
      </w:r>
      <w:r w:rsidR="000412AC" w:rsidRPr="004E45FF">
        <w:rPr>
          <w:rFonts w:ascii="Gill Sans MT" w:hAnsi="Gill Sans MT" w:cstheme="minorHAnsi"/>
          <w:sz w:val="24"/>
          <w:szCs w:val="24"/>
        </w:rPr>
        <w:t>,</w:t>
      </w:r>
      <w:r w:rsidRPr="004E45FF">
        <w:rPr>
          <w:rFonts w:ascii="Gill Sans MT" w:hAnsi="Gill Sans MT" w:cstheme="minorHAnsi"/>
          <w:sz w:val="24"/>
          <w:szCs w:val="24"/>
        </w:rPr>
        <w:t xml:space="preserve"> in line with several Sustainable Development Goals (SDGs). </w:t>
      </w:r>
      <w:r w:rsidR="00DD4E3D" w:rsidRPr="004E45FF">
        <w:rPr>
          <w:rFonts w:ascii="Gill Sans MT" w:hAnsi="Gill Sans MT" w:cstheme="minorHAnsi"/>
          <w:sz w:val="24"/>
          <w:szCs w:val="24"/>
        </w:rPr>
        <w:t xml:space="preserve">RAID will address the needs of rural returnees and host households on livelihoods, food security and nutrition/health in </w:t>
      </w:r>
      <w:r w:rsidR="00CC7A45" w:rsidRPr="004E45FF">
        <w:rPr>
          <w:rFonts w:ascii="Gill Sans MT" w:hAnsi="Gill Sans MT" w:cstheme="minorHAnsi"/>
          <w:sz w:val="24"/>
          <w:szCs w:val="24"/>
        </w:rPr>
        <w:t>15 communities distributed in the two</w:t>
      </w:r>
      <w:r w:rsidR="00DD4E3D" w:rsidRPr="004E45FF">
        <w:rPr>
          <w:rFonts w:ascii="Gill Sans MT" w:hAnsi="Gill Sans MT" w:cstheme="minorHAnsi"/>
          <w:sz w:val="24"/>
          <w:szCs w:val="24"/>
        </w:rPr>
        <w:t xml:space="preserve"> localities </w:t>
      </w:r>
      <w:r w:rsidRPr="004E45FF">
        <w:rPr>
          <w:rFonts w:ascii="Gill Sans MT" w:hAnsi="Gill Sans MT" w:cstheme="minorHAnsi"/>
          <w:sz w:val="24"/>
          <w:szCs w:val="24"/>
        </w:rPr>
        <w:t xml:space="preserve">of Mukjar (Amar-Gadded, </w:t>
      </w:r>
      <w:proofErr w:type="spellStart"/>
      <w:r w:rsidRPr="004E45FF">
        <w:rPr>
          <w:rFonts w:ascii="Gill Sans MT" w:hAnsi="Gill Sans MT" w:cstheme="minorHAnsi"/>
          <w:sz w:val="24"/>
          <w:szCs w:val="24"/>
        </w:rPr>
        <w:t>Kabuk</w:t>
      </w:r>
      <w:proofErr w:type="spellEnd"/>
      <w:r w:rsidRPr="004E45FF">
        <w:rPr>
          <w:rFonts w:ascii="Gill Sans MT" w:hAnsi="Gill Sans MT" w:cstheme="minorHAnsi"/>
          <w:sz w:val="24"/>
          <w:szCs w:val="24"/>
        </w:rPr>
        <w:t xml:space="preserve">, </w:t>
      </w:r>
      <w:proofErr w:type="spellStart"/>
      <w:r w:rsidRPr="004E45FF">
        <w:rPr>
          <w:rFonts w:ascii="Gill Sans MT" w:hAnsi="Gill Sans MT" w:cstheme="minorHAnsi"/>
          <w:sz w:val="24"/>
          <w:szCs w:val="24"/>
        </w:rPr>
        <w:t>Boru</w:t>
      </w:r>
      <w:proofErr w:type="spellEnd"/>
      <w:r w:rsidRPr="004E45FF">
        <w:rPr>
          <w:rFonts w:ascii="Gill Sans MT" w:hAnsi="Gill Sans MT" w:cstheme="minorHAnsi"/>
          <w:sz w:val="24"/>
          <w:szCs w:val="24"/>
        </w:rPr>
        <w:t xml:space="preserve">, </w:t>
      </w:r>
      <w:proofErr w:type="spellStart"/>
      <w:r w:rsidRPr="004E45FF">
        <w:rPr>
          <w:rFonts w:ascii="Gill Sans MT" w:hAnsi="Gill Sans MT" w:cstheme="minorHAnsi"/>
          <w:sz w:val="24"/>
          <w:szCs w:val="24"/>
        </w:rPr>
        <w:t>Barenbo</w:t>
      </w:r>
      <w:proofErr w:type="spellEnd"/>
      <w:r w:rsidRPr="004E45FF">
        <w:rPr>
          <w:rFonts w:ascii="Gill Sans MT" w:hAnsi="Gill Sans MT" w:cstheme="minorHAnsi"/>
          <w:sz w:val="24"/>
          <w:szCs w:val="24"/>
        </w:rPr>
        <w:t xml:space="preserve">, </w:t>
      </w:r>
      <w:proofErr w:type="spellStart"/>
      <w:r w:rsidRPr="004E45FF">
        <w:rPr>
          <w:rFonts w:ascii="Gill Sans MT" w:hAnsi="Gill Sans MT" w:cstheme="minorHAnsi"/>
          <w:sz w:val="24"/>
          <w:szCs w:val="24"/>
        </w:rPr>
        <w:t>Mayerno</w:t>
      </w:r>
      <w:proofErr w:type="spellEnd"/>
      <w:r w:rsidRPr="004E45FF">
        <w:rPr>
          <w:rFonts w:ascii="Gill Sans MT" w:hAnsi="Gill Sans MT" w:cstheme="minorHAnsi"/>
          <w:sz w:val="24"/>
          <w:szCs w:val="24"/>
        </w:rPr>
        <w:t xml:space="preserve">, </w:t>
      </w:r>
      <w:proofErr w:type="spellStart"/>
      <w:r w:rsidRPr="004E45FF">
        <w:rPr>
          <w:rFonts w:ascii="Gill Sans MT" w:hAnsi="Gill Sans MT" w:cstheme="minorHAnsi"/>
          <w:sz w:val="24"/>
          <w:szCs w:val="24"/>
        </w:rPr>
        <w:t>Dambar</w:t>
      </w:r>
      <w:proofErr w:type="spellEnd"/>
      <w:r w:rsidRPr="004E45FF">
        <w:rPr>
          <w:rFonts w:ascii="Gill Sans MT" w:hAnsi="Gill Sans MT" w:cstheme="minorHAnsi"/>
          <w:sz w:val="24"/>
          <w:szCs w:val="24"/>
        </w:rPr>
        <w:t xml:space="preserve">, </w:t>
      </w:r>
      <w:proofErr w:type="spellStart"/>
      <w:r w:rsidRPr="004E45FF">
        <w:rPr>
          <w:rFonts w:ascii="Gill Sans MT" w:hAnsi="Gill Sans MT" w:cstheme="minorHAnsi"/>
          <w:sz w:val="24"/>
          <w:szCs w:val="24"/>
        </w:rPr>
        <w:t>Goze-Alfares</w:t>
      </w:r>
      <w:proofErr w:type="spellEnd"/>
      <w:r w:rsidRPr="004E45FF">
        <w:rPr>
          <w:rFonts w:ascii="Gill Sans MT" w:hAnsi="Gill Sans MT" w:cstheme="minorHAnsi"/>
          <w:sz w:val="24"/>
          <w:szCs w:val="24"/>
        </w:rPr>
        <w:t xml:space="preserve">, and </w:t>
      </w:r>
      <w:proofErr w:type="spellStart"/>
      <w:r w:rsidRPr="004E45FF">
        <w:rPr>
          <w:rFonts w:ascii="Gill Sans MT" w:hAnsi="Gill Sans MT" w:cstheme="minorHAnsi"/>
          <w:sz w:val="24"/>
          <w:szCs w:val="24"/>
        </w:rPr>
        <w:t>Saro</w:t>
      </w:r>
      <w:proofErr w:type="spellEnd"/>
      <w:r w:rsidRPr="004E45FF">
        <w:rPr>
          <w:rFonts w:ascii="Gill Sans MT" w:hAnsi="Gill Sans MT" w:cstheme="minorHAnsi"/>
          <w:sz w:val="24"/>
          <w:szCs w:val="24"/>
        </w:rPr>
        <w:t xml:space="preserve"> communities) and Um Dukhun (</w:t>
      </w:r>
      <w:proofErr w:type="spellStart"/>
      <w:r w:rsidRPr="004E45FF">
        <w:rPr>
          <w:rFonts w:ascii="Gill Sans MT" w:hAnsi="Gill Sans MT" w:cstheme="minorHAnsi"/>
          <w:sz w:val="24"/>
          <w:szCs w:val="24"/>
        </w:rPr>
        <w:t>Magan</w:t>
      </w:r>
      <w:proofErr w:type="spellEnd"/>
      <w:r w:rsidRPr="004E45FF">
        <w:rPr>
          <w:rFonts w:ascii="Gill Sans MT" w:hAnsi="Gill Sans MT" w:cstheme="minorHAnsi"/>
          <w:sz w:val="24"/>
          <w:szCs w:val="24"/>
        </w:rPr>
        <w:t xml:space="preserve">, </w:t>
      </w:r>
      <w:proofErr w:type="spellStart"/>
      <w:r w:rsidRPr="004E45FF">
        <w:rPr>
          <w:rFonts w:ascii="Gill Sans MT" w:hAnsi="Gill Sans MT" w:cstheme="minorHAnsi"/>
          <w:sz w:val="24"/>
          <w:szCs w:val="24"/>
        </w:rPr>
        <w:t>Dango</w:t>
      </w:r>
      <w:proofErr w:type="spellEnd"/>
      <w:r w:rsidRPr="004E45FF">
        <w:rPr>
          <w:rFonts w:ascii="Gill Sans MT" w:hAnsi="Gill Sans MT" w:cstheme="minorHAnsi"/>
          <w:sz w:val="24"/>
          <w:szCs w:val="24"/>
        </w:rPr>
        <w:t xml:space="preserve">, </w:t>
      </w:r>
      <w:proofErr w:type="spellStart"/>
      <w:r w:rsidRPr="004E45FF">
        <w:rPr>
          <w:rFonts w:ascii="Gill Sans MT" w:hAnsi="Gill Sans MT" w:cstheme="minorHAnsi"/>
          <w:sz w:val="24"/>
          <w:szCs w:val="24"/>
        </w:rPr>
        <w:t>Karakara</w:t>
      </w:r>
      <w:proofErr w:type="spellEnd"/>
      <w:r w:rsidRPr="004E45FF">
        <w:rPr>
          <w:rFonts w:ascii="Gill Sans MT" w:hAnsi="Gill Sans MT" w:cstheme="minorHAnsi"/>
          <w:sz w:val="24"/>
          <w:szCs w:val="24"/>
        </w:rPr>
        <w:t xml:space="preserve">, </w:t>
      </w:r>
      <w:proofErr w:type="spellStart"/>
      <w:r w:rsidR="006E6907" w:rsidRPr="004E45FF">
        <w:rPr>
          <w:rFonts w:ascii="Gill Sans MT" w:hAnsi="Gill Sans MT" w:cstheme="minorHAnsi"/>
          <w:sz w:val="24"/>
          <w:szCs w:val="24"/>
        </w:rPr>
        <w:t>Malla</w:t>
      </w:r>
      <w:proofErr w:type="spellEnd"/>
      <w:r w:rsidRPr="004E45FF">
        <w:rPr>
          <w:rFonts w:ascii="Gill Sans MT" w:hAnsi="Gill Sans MT" w:cstheme="minorHAnsi"/>
          <w:sz w:val="24"/>
          <w:szCs w:val="24"/>
        </w:rPr>
        <w:t xml:space="preserve">, </w:t>
      </w:r>
      <w:proofErr w:type="spellStart"/>
      <w:r w:rsidR="006E6907" w:rsidRPr="004E45FF">
        <w:rPr>
          <w:rFonts w:ascii="Gill Sans MT" w:hAnsi="Gill Sans MT" w:cstheme="minorHAnsi"/>
          <w:sz w:val="24"/>
          <w:szCs w:val="24"/>
        </w:rPr>
        <w:t>Umfruit</w:t>
      </w:r>
      <w:proofErr w:type="spellEnd"/>
      <w:r w:rsidRPr="004E45FF">
        <w:rPr>
          <w:rFonts w:ascii="Gill Sans MT" w:hAnsi="Gill Sans MT" w:cstheme="minorHAnsi"/>
          <w:sz w:val="24"/>
          <w:szCs w:val="24"/>
        </w:rPr>
        <w:t xml:space="preserve">, Sorey, and </w:t>
      </w:r>
      <w:proofErr w:type="spellStart"/>
      <w:r w:rsidRPr="004E45FF">
        <w:rPr>
          <w:rFonts w:ascii="Gill Sans MT" w:hAnsi="Gill Sans MT" w:cstheme="minorHAnsi"/>
          <w:sz w:val="24"/>
          <w:szCs w:val="24"/>
        </w:rPr>
        <w:t>Angacow</w:t>
      </w:r>
      <w:proofErr w:type="spellEnd"/>
      <w:r w:rsidRPr="004E45FF">
        <w:rPr>
          <w:rFonts w:ascii="Gill Sans MT" w:hAnsi="Gill Sans MT" w:cstheme="minorHAnsi"/>
          <w:sz w:val="24"/>
          <w:szCs w:val="24"/>
        </w:rPr>
        <w:t xml:space="preserve"> communities).</w:t>
      </w:r>
      <w:r w:rsidR="006D146F" w:rsidRPr="004E45FF">
        <w:rPr>
          <w:rFonts w:ascii="Gill Sans MT" w:hAnsi="Gill Sans MT" w:cstheme="minorHAnsi"/>
          <w:sz w:val="24"/>
          <w:szCs w:val="24"/>
        </w:rPr>
        <w:t xml:space="preserve"> </w:t>
      </w:r>
    </w:p>
    <w:p w14:paraId="00BCE219" w14:textId="77777777" w:rsidR="002D3072" w:rsidRPr="004E45FF" w:rsidRDefault="002D3072" w:rsidP="004E45FF">
      <w:pPr>
        <w:spacing w:after="0" w:line="240" w:lineRule="auto"/>
        <w:jc w:val="both"/>
        <w:rPr>
          <w:rFonts w:ascii="Gill Sans MT" w:hAnsi="Gill Sans MT" w:cstheme="minorHAnsi"/>
          <w:sz w:val="24"/>
          <w:szCs w:val="24"/>
        </w:rPr>
      </w:pPr>
    </w:p>
    <w:p w14:paraId="329DDAEA" w14:textId="48BB4DFA" w:rsidR="00815DCB" w:rsidRPr="004E45FF" w:rsidRDefault="00ED6BF0"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Please note that to </w:t>
      </w:r>
      <w:r w:rsidR="00043353" w:rsidRPr="004E45FF">
        <w:rPr>
          <w:rFonts w:ascii="Gill Sans MT" w:hAnsi="Gill Sans MT" w:cstheme="minorHAnsi"/>
          <w:sz w:val="24"/>
          <w:szCs w:val="24"/>
        </w:rPr>
        <w:t xml:space="preserve">ensure the safety and well-being of project stakeholders, </w:t>
      </w:r>
      <w:r w:rsidR="000B0483" w:rsidRPr="004E45FF">
        <w:rPr>
          <w:rFonts w:ascii="Gill Sans MT" w:hAnsi="Gill Sans MT" w:cstheme="minorHAnsi"/>
          <w:sz w:val="24"/>
          <w:szCs w:val="24"/>
        </w:rPr>
        <w:t xml:space="preserve">CRS </w:t>
      </w:r>
      <w:r w:rsidRPr="004E45FF">
        <w:rPr>
          <w:rFonts w:ascii="Gill Sans MT" w:hAnsi="Gill Sans MT" w:cstheme="minorHAnsi"/>
          <w:sz w:val="24"/>
          <w:szCs w:val="24"/>
        </w:rPr>
        <w:t xml:space="preserve">has </w:t>
      </w:r>
      <w:r w:rsidR="000B0483" w:rsidRPr="004E45FF">
        <w:rPr>
          <w:rFonts w:ascii="Gill Sans MT" w:hAnsi="Gill Sans MT" w:cstheme="minorHAnsi"/>
          <w:sz w:val="24"/>
          <w:szCs w:val="24"/>
        </w:rPr>
        <w:t>provided</w:t>
      </w:r>
      <w:r w:rsidRPr="004E45FF">
        <w:rPr>
          <w:rFonts w:ascii="Gill Sans MT" w:hAnsi="Gill Sans MT" w:cstheme="minorHAnsi"/>
          <w:sz w:val="24"/>
          <w:szCs w:val="24"/>
        </w:rPr>
        <w:t xml:space="preserve"> COVID-specific</w:t>
      </w:r>
      <w:r w:rsidR="000B0483" w:rsidRPr="004E45FF">
        <w:rPr>
          <w:rFonts w:ascii="Gill Sans MT" w:hAnsi="Gill Sans MT" w:cstheme="minorHAnsi"/>
          <w:sz w:val="24"/>
          <w:szCs w:val="24"/>
        </w:rPr>
        <w:t xml:space="preserve"> guidance to its project staff and participants across its projects globally</w:t>
      </w:r>
      <w:r w:rsidRPr="004E45FF">
        <w:rPr>
          <w:rFonts w:ascii="Gill Sans MT" w:hAnsi="Gill Sans MT" w:cstheme="minorHAnsi"/>
          <w:sz w:val="24"/>
          <w:szCs w:val="24"/>
        </w:rPr>
        <w:t xml:space="preserve"> and</w:t>
      </w:r>
      <w:r w:rsidR="000B0483" w:rsidRPr="004E45FF">
        <w:rPr>
          <w:rFonts w:ascii="Gill Sans MT" w:hAnsi="Gill Sans MT" w:cstheme="minorHAnsi"/>
          <w:sz w:val="24"/>
          <w:szCs w:val="24"/>
        </w:rPr>
        <w:t xml:space="preserve"> </w:t>
      </w:r>
      <w:r w:rsidR="00043353" w:rsidRPr="004E45FF">
        <w:rPr>
          <w:rFonts w:ascii="Gill Sans MT" w:hAnsi="Gill Sans MT" w:cstheme="minorHAnsi"/>
          <w:sz w:val="24"/>
          <w:szCs w:val="24"/>
        </w:rPr>
        <w:t xml:space="preserve">RAID is </w:t>
      </w:r>
      <w:r w:rsidRPr="004E45FF">
        <w:rPr>
          <w:rFonts w:ascii="Gill Sans MT" w:hAnsi="Gill Sans MT" w:cstheme="minorHAnsi"/>
          <w:sz w:val="24"/>
          <w:szCs w:val="24"/>
        </w:rPr>
        <w:t>officially</w:t>
      </w:r>
      <w:r w:rsidR="00043353" w:rsidRPr="004E45FF">
        <w:rPr>
          <w:rFonts w:ascii="Gill Sans MT" w:hAnsi="Gill Sans MT" w:cstheme="minorHAnsi"/>
          <w:sz w:val="24"/>
          <w:szCs w:val="24"/>
        </w:rPr>
        <w:t xml:space="preserve"> operating under the guidance from the World Health Organization (WHO)</w:t>
      </w:r>
      <w:r w:rsidR="000B0483" w:rsidRPr="004E45FF">
        <w:rPr>
          <w:rFonts w:ascii="Gill Sans MT" w:hAnsi="Gill Sans MT" w:cstheme="minorHAnsi"/>
          <w:sz w:val="24"/>
          <w:szCs w:val="24"/>
        </w:rPr>
        <w:t xml:space="preserve">, </w:t>
      </w:r>
      <w:r w:rsidR="00043353" w:rsidRPr="004E45FF">
        <w:rPr>
          <w:rFonts w:ascii="Gill Sans MT" w:hAnsi="Gill Sans MT" w:cstheme="minorHAnsi"/>
          <w:sz w:val="24"/>
          <w:szCs w:val="24"/>
        </w:rPr>
        <w:t>Sudanese health authorities</w:t>
      </w:r>
      <w:r w:rsidRPr="004E45FF">
        <w:rPr>
          <w:rFonts w:ascii="Gill Sans MT" w:hAnsi="Gill Sans MT" w:cstheme="minorHAnsi"/>
          <w:sz w:val="24"/>
          <w:szCs w:val="24"/>
        </w:rPr>
        <w:t>,</w:t>
      </w:r>
      <w:r w:rsidR="000B0483" w:rsidRPr="004E45FF">
        <w:rPr>
          <w:rFonts w:ascii="Gill Sans MT" w:hAnsi="Gill Sans MT" w:cstheme="minorHAnsi"/>
          <w:sz w:val="24"/>
          <w:szCs w:val="24"/>
        </w:rPr>
        <w:t xml:space="preserve"> and CRS guidelines</w:t>
      </w:r>
      <w:r w:rsidR="00043353" w:rsidRPr="004E45FF">
        <w:rPr>
          <w:rFonts w:ascii="Gill Sans MT" w:hAnsi="Gill Sans MT" w:cstheme="minorHAnsi"/>
          <w:sz w:val="24"/>
          <w:szCs w:val="24"/>
        </w:rPr>
        <w:t>.</w:t>
      </w:r>
    </w:p>
    <w:p w14:paraId="00121490" w14:textId="77777777" w:rsidR="002D3072" w:rsidRPr="004E45FF" w:rsidRDefault="002D3072" w:rsidP="004E45FF">
      <w:pPr>
        <w:spacing w:after="0" w:line="240" w:lineRule="auto"/>
        <w:jc w:val="both"/>
        <w:rPr>
          <w:rFonts w:ascii="Gill Sans MT" w:hAnsi="Gill Sans MT" w:cstheme="minorHAnsi"/>
          <w:sz w:val="24"/>
          <w:szCs w:val="24"/>
        </w:rPr>
      </w:pPr>
    </w:p>
    <w:p w14:paraId="6CE4077D" w14:textId="0CCAEF48" w:rsidR="00410922" w:rsidRPr="004E45FF" w:rsidRDefault="00787607"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 xml:space="preserve">The project aims to achieve its </w:t>
      </w:r>
      <w:r w:rsidR="00410922" w:rsidRPr="004E45FF">
        <w:rPr>
          <w:rFonts w:ascii="Gill Sans MT" w:hAnsi="Gill Sans MT" w:cstheme="minorHAnsi"/>
          <w:noProof/>
          <w:sz w:val="24"/>
          <w:szCs w:val="24"/>
          <w:lang w:val="en-GB"/>
        </w:rPr>
        <w:t>goal through two specific objectives</w:t>
      </w:r>
      <w:r w:rsidR="00C71240" w:rsidRPr="004E45FF">
        <w:rPr>
          <w:rFonts w:ascii="Gill Sans MT" w:hAnsi="Gill Sans MT" w:cstheme="minorHAnsi"/>
          <w:noProof/>
          <w:sz w:val="24"/>
          <w:szCs w:val="24"/>
          <w:lang w:val="en-GB"/>
        </w:rPr>
        <w:t xml:space="preserve"> and one cross-cutting objective</w:t>
      </w:r>
      <w:r w:rsidR="00141E9F" w:rsidRPr="004E45FF">
        <w:rPr>
          <w:rFonts w:ascii="Gill Sans MT" w:hAnsi="Gill Sans MT" w:cstheme="minorHAnsi"/>
          <w:noProof/>
          <w:sz w:val="24"/>
          <w:szCs w:val="24"/>
          <w:lang w:val="en-GB"/>
        </w:rPr>
        <w:t xml:space="preserve">, </w:t>
      </w:r>
      <w:r w:rsidR="003271CE" w:rsidRPr="004E45FF">
        <w:rPr>
          <w:rFonts w:ascii="Gill Sans MT" w:hAnsi="Gill Sans MT" w:cstheme="minorHAnsi"/>
          <w:noProof/>
          <w:sz w:val="24"/>
          <w:szCs w:val="24"/>
          <w:lang w:val="en-GB"/>
        </w:rPr>
        <w:t>illu</w:t>
      </w:r>
      <w:r w:rsidR="00CB7BF9" w:rsidRPr="004E45FF">
        <w:rPr>
          <w:rFonts w:ascii="Gill Sans MT" w:hAnsi="Gill Sans MT" w:cstheme="minorHAnsi"/>
          <w:noProof/>
          <w:sz w:val="24"/>
          <w:szCs w:val="24"/>
          <w:lang w:val="en-GB"/>
        </w:rPr>
        <w:t xml:space="preserve">strated                                                                                                                                                                                                                                                                                                                                                                                                                                                                                                                                                                                                                                                                                                                                                                                                                                                                                                                                                                                                    </w:t>
      </w:r>
      <w:r w:rsidR="00141E9F" w:rsidRPr="004E45FF">
        <w:rPr>
          <w:rFonts w:ascii="Gill Sans MT" w:hAnsi="Gill Sans MT" w:cstheme="minorHAnsi"/>
          <w:noProof/>
          <w:sz w:val="24"/>
          <w:szCs w:val="24"/>
          <w:lang w:val="en-GB"/>
        </w:rPr>
        <w:t>in Figure 1 below.</w:t>
      </w:r>
    </w:p>
    <w:p w14:paraId="3002FD86" w14:textId="733D05BD" w:rsidR="00B85859" w:rsidRPr="004E45FF" w:rsidRDefault="00B85859" w:rsidP="004E45FF">
      <w:pPr>
        <w:spacing w:after="0" w:line="240" w:lineRule="auto"/>
        <w:jc w:val="center"/>
        <w:rPr>
          <w:rFonts w:ascii="Gill Sans MT" w:hAnsi="Gill Sans MT" w:cstheme="minorHAnsi"/>
          <w:noProof/>
          <w:sz w:val="24"/>
          <w:szCs w:val="24"/>
          <w:lang w:val="en-GB"/>
        </w:rPr>
      </w:pPr>
      <w:r w:rsidRPr="004E45FF">
        <w:rPr>
          <w:rFonts w:ascii="Gill Sans MT" w:hAnsi="Gill Sans MT" w:cstheme="minorHAnsi"/>
          <w:noProof/>
          <w:sz w:val="24"/>
          <w:szCs w:val="24"/>
        </w:rPr>
        <w:drawing>
          <wp:inline distT="0" distB="0" distL="0" distR="0" wp14:anchorId="4CCE4F84" wp14:editId="22A5E9B7">
            <wp:extent cx="3575050" cy="2426859"/>
            <wp:effectExtent l="0" t="0" r="6350" b="0"/>
            <wp:docPr id="2" name="Picture 2" descr="cid:image008.png@01D48A55.4C35B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48A55.4C35BB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41412" cy="2471908"/>
                    </a:xfrm>
                    <a:prstGeom prst="rect">
                      <a:avLst/>
                    </a:prstGeom>
                    <a:noFill/>
                    <a:ln>
                      <a:noFill/>
                    </a:ln>
                  </pic:spPr>
                </pic:pic>
              </a:graphicData>
            </a:graphic>
          </wp:inline>
        </w:drawing>
      </w:r>
    </w:p>
    <w:p w14:paraId="0300475E" w14:textId="77777777" w:rsidR="00815DCB" w:rsidRPr="004E45FF" w:rsidRDefault="00815DCB" w:rsidP="004E45FF">
      <w:pPr>
        <w:spacing w:after="0" w:line="240" w:lineRule="auto"/>
        <w:jc w:val="both"/>
        <w:rPr>
          <w:rFonts w:ascii="Gill Sans MT" w:hAnsi="Gill Sans MT" w:cstheme="minorHAnsi"/>
          <w:noProof/>
          <w:sz w:val="24"/>
          <w:szCs w:val="24"/>
          <w:lang w:val="en-GB"/>
        </w:rPr>
      </w:pPr>
    </w:p>
    <w:p w14:paraId="7413E9EC" w14:textId="77777777" w:rsidR="00410922" w:rsidRPr="004E45FF" w:rsidRDefault="008A57BF" w:rsidP="004E45FF">
      <w:pPr>
        <w:pStyle w:val="Caption"/>
        <w:spacing w:after="0"/>
        <w:jc w:val="both"/>
        <w:rPr>
          <w:rFonts w:ascii="Gill Sans MT" w:hAnsi="Gill Sans MT" w:cstheme="minorHAnsi"/>
          <w:b/>
          <w:sz w:val="24"/>
          <w:szCs w:val="24"/>
          <w:lang w:val="en-GB"/>
        </w:rPr>
      </w:pPr>
      <w:r w:rsidRPr="004E45FF">
        <w:rPr>
          <w:rFonts w:ascii="Gill Sans MT" w:hAnsi="Gill Sans MT" w:cstheme="minorHAnsi"/>
          <w:sz w:val="24"/>
          <w:szCs w:val="24"/>
        </w:rPr>
        <w:t xml:space="preserve">Figure </w:t>
      </w:r>
      <w:r w:rsidRPr="004E45FF">
        <w:rPr>
          <w:rFonts w:ascii="Gill Sans MT" w:hAnsi="Gill Sans MT" w:cstheme="minorHAnsi"/>
          <w:sz w:val="24"/>
          <w:szCs w:val="24"/>
        </w:rPr>
        <w:fldChar w:fldCharType="begin"/>
      </w:r>
      <w:r w:rsidRPr="004E45FF">
        <w:rPr>
          <w:rFonts w:ascii="Gill Sans MT" w:hAnsi="Gill Sans MT" w:cstheme="minorHAnsi"/>
          <w:sz w:val="24"/>
          <w:szCs w:val="24"/>
        </w:rPr>
        <w:instrText xml:space="preserve"> SEQ Figure \* ARABIC </w:instrText>
      </w:r>
      <w:r w:rsidRPr="004E45FF">
        <w:rPr>
          <w:rFonts w:ascii="Gill Sans MT" w:hAnsi="Gill Sans MT" w:cstheme="minorHAnsi"/>
          <w:sz w:val="24"/>
          <w:szCs w:val="24"/>
        </w:rPr>
        <w:fldChar w:fldCharType="separate"/>
      </w:r>
      <w:r w:rsidRPr="004E45FF">
        <w:rPr>
          <w:rFonts w:ascii="Gill Sans MT" w:hAnsi="Gill Sans MT" w:cstheme="minorHAnsi"/>
          <w:noProof/>
          <w:sz w:val="24"/>
          <w:szCs w:val="24"/>
        </w:rPr>
        <w:t>1</w:t>
      </w:r>
      <w:r w:rsidRPr="004E45FF">
        <w:rPr>
          <w:rFonts w:ascii="Gill Sans MT" w:hAnsi="Gill Sans MT" w:cstheme="minorHAnsi"/>
          <w:sz w:val="24"/>
          <w:szCs w:val="24"/>
        </w:rPr>
        <w:fldChar w:fldCharType="end"/>
      </w:r>
      <w:r w:rsidRPr="004E45FF">
        <w:rPr>
          <w:rFonts w:ascii="Gill Sans MT" w:hAnsi="Gill Sans MT" w:cstheme="minorHAnsi"/>
          <w:sz w:val="24"/>
          <w:szCs w:val="24"/>
        </w:rPr>
        <w:t>: RAID’s goal-level logical framework</w:t>
      </w:r>
    </w:p>
    <w:p w14:paraId="6411440F" w14:textId="5203E0E7" w:rsidR="00C6707C" w:rsidRPr="004E45FF" w:rsidRDefault="005426DB" w:rsidP="00F53466">
      <w:pPr>
        <w:jc w:val="both"/>
        <w:rPr>
          <w:rFonts w:ascii="Gill Sans MT" w:hAnsi="Gill Sans MT" w:cstheme="minorHAnsi"/>
          <w:b/>
          <w:sz w:val="24"/>
          <w:szCs w:val="24"/>
        </w:rPr>
      </w:pPr>
      <w:r w:rsidRPr="004E45FF">
        <w:rPr>
          <w:rFonts w:ascii="Gill Sans MT" w:hAnsi="Gill Sans MT" w:cstheme="minorHAnsi"/>
          <w:b/>
          <w:sz w:val="24"/>
          <w:szCs w:val="24"/>
        </w:rPr>
        <w:br w:type="page"/>
      </w:r>
      <w:r w:rsidR="00085C9F" w:rsidRPr="004E45FF">
        <w:rPr>
          <w:rFonts w:ascii="Gill Sans MT" w:hAnsi="Gill Sans MT" w:cstheme="minorHAnsi"/>
          <w:b/>
          <w:sz w:val="24"/>
          <w:szCs w:val="24"/>
        </w:rPr>
        <w:lastRenderedPageBreak/>
        <w:t xml:space="preserve">2. </w:t>
      </w:r>
      <w:r w:rsidR="006D146F" w:rsidRPr="004E45FF">
        <w:rPr>
          <w:rFonts w:ascii="Gill Sans MT" w:hAnsi="Gill Sans MT" w:cstheme="minorHAnsi"/>
          <w:b/>
          <w:sz w:val="24"/>
          <w:szCs w:val="24"/>
        </w:rPr>
        <w:t>Objective of the</w:t>
      </w:r>
      <w:r w:rsidR="00134BF6" w:rsidRPr="004E45FF">
        <w:rPr>
          <w:rFonts w:ascii="Gill Sans MT" w:hAnsi="Gill Sans MT" w:cstheme="minorHAnsi"/>
          <w:b/>
          <w:sz w:val="24"/>
          <w:szCs w:val="24"/>
        </w:rPr>
        <w:t xml:space="preserve"> Final </w:t>
      </w:r>
      <w:r w:rsidR="00ED6BF0" w:rsidRPr="004E45FF">
        <w:rPr>
          <w:rFonts w:ascii="Gill Sans MT" w:hAnsi="Gill Sans MT" w:cstheme="minorHAnsi"/>
          <w:b/>
          <w:sz w:val="24"/>
          <w:szCs w:val="24"/>
        </w:rPr>
        <w:t>E</w:t>
      </w:r>
      <w:r w:rsidR="00134BF6" w:rsidRPr="004E45FF">
        <w:rPr>
          <w:rFonts w:ascii="Gill Sans MT" w:hAnsi="Gill Sans MT" w:cstheme="minorHAnsi"/>
          <w:b/>
          <w:sz w:val="24"/>
          <w:szCs w:val="24"/>
        </w:rPr>
        <w:t xml:space="preserve">valuation </w:t>
      </w:r>
    </w:p>
    <w:p w14:paraId="056CD35D" w14:textId="77777777" w:rsidR="00815DCB" w:rsidRPr="004E45FF" w:rsidRDefault="00815DCB" w:rsidP="004E45FF">
      <w:pPr>
        <w:autoSpaceDE w:val="0"/>
        <w:autoSpaceDN w:val="0"/>
        <w:adjustRightInd w:val="0"/>
        <w:spacing w:after="0" w:line="240" w:lineRule="auto"/>
        <w:jc w:val="both"/>
        <w:rPr>
          <w:rFonts w:ascii="Gill Sans MT" w:hAnsi="Gill Sans MT" w:cstheme="minorHAnsi"/>
          <w:bCs/>
          <w:sz w:val="24"/>
          <w:szCs w:val="24"/>
        </w:rPr>
      </w:pPr>
    </w:p>
    <w:p w14:paraId="3AF53714" w14:textId="3BCC4016" w:rsidR="00311990" w:rsidRPr="004E45FF" w:rsidRDefault="00311990" w:rsidP="004E45FF">
      <w:pPr>
        <w:autoSpaceDE w:val="0"/>
        <w:autoSpaceDN w:val="0"/>
        <w:adjustRightInd w:val="0"/>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The purpose of the </w:t>
      </w:r>
      <w:r w:rsidR="00134BF6" w:rsidRPr="004E45FF">
        <w:rPr>
          <w:rFonts w:ascii="Gill Sans MT" w:hAnsi="Gill Sans MT" w:cstheme="minorHAnsi"/>
          <w:sz w:val="24"/>
          <w:szCs w:val="24"/>
        </w:rPr>
        <w:t>Final Evaluation</w:t>
      </w:r>
      <w:r w:rsidR="00FF5FA7" w:rsidRPr="004E45FF">
        <w:rPr>
          <w:rFonts w:ascii="Gill Sans MT" w:hAnsi="Gill Sans MT" w:cstheme="minorHAnsi"/>
          <w:sz w:val="24"/>
          <w:szCs w:val="24"/>
        </w:rPr>
        <w:t xml:space="preserve"> </w:t>
      </w:r>
      <w:r w:rsidR="00CC7A45" w:rsidRPr="004E45FF">
        <w:rPr>
          <w:rFonts w:ascii="Gill Sans MT" w:hAnsi="Gill Sans MT" w:cstheme="minorHAnsi"/>
          <w:sz w:val="24"/>
          <w:szCs w:val="24"/>
        </w:rPr>
        <w:t xml:space="preserve">(FE) </w:t>
      </w:r>
      <w:r w:rsidR="00FF5FA7" w:rsidRPr="004E45FF">
        <w:rPr>
          <w:rFonts w:ascii="Gill Sans MT" w:hAnsi="Gill Sans MT" w:cstheme="minorHAnsi"/>
          <w:sz w:val="24"/>
          <w:szCs w:val="24"/>
        </w:rPr>
        <w:t xml:space="preserve">is to provide </w:t>
      </w:r>
      <w:r w:rsidR="00CC7A45" w:rsidRPr="004E45FF">
        <w:rPr>
          <w:rFonts w:ascii="Gill Sans MT" w:hAnsi="Gill Sans MT" w:cstheme="minorHAnsi"/>
          <w:sz w:val="24"/>
          <w:szCs w:val="24"/>
        </w:rPr>
        <w:t>evidence</w:t>
      </w:r>
      <w:r w:rsidR="00ED6BF0" w:rsidRPr="004E45FF">
        <w:rPr>
          <w:rFonts w:ascii="Gill Sans MT" w:hAnsi="Gill Sans MT" w:cstheme="minorHAnsi"/>
          <w:sz w:val="24"/>
          <w:szCs w:val="24"/>
        </w:rPr>
        <w:t xml:space="preserve"> and data</w:t>
      </w:r>
      <w:r w:rsidR="00FF5FA7" w:rsidRPr="004E45FF">
        <w:rPr>
          <w:rFonts w:ascii="Gill Sans MT" w:hAnsi="Gill Sans MT" w:cstheme="minorHAnsi"/>
          <w:sz w:val="24"/>
          <w:szCs w:val="24"/>
        </w:rPr>
        <w:t xml:space="preserve"> on the achievements and impacts (both intended and unintended) of </w:t>
      </w:r>
      <w:r w:rsidR="00CC7A45" w:rsidRPr="004E45FF">
        <w:rPr>
          <w:rFonts w:ascii="Gill Sans MT" w:hAnsi="Gill Sans MT" w:cstheme="minorHAnsi"/>
          <w:sz w:val="24"/>
          <w:szCs w:val="24"/>
        </w:rPr>
        <w:t xml:space="preserve">the </w:t>
      </w:r>
      <w:r w:rsidR="00FF5FA7" w:rsidRPr="004E45FF">
        <w:rPr>
          <w:rFonts w:ascii="Gill Sans MT" w:hAnsi="Gill Sans MT" w:cstheme="minorHAnsi"/>
          <w:sz w:val="24"/>
          <w:szCs w:val="24"/>
        </w:rPr>
        <w:t xml:space="preserve">integrated approach of </w:t>
      </w:r>
      <w:r w:rsidR="00CC7A45" w:rsidRPr="004E45FF">
        <w:rPr>
          <w:rFonts w:ascii="Gill Sans MT" w:hAnsi="Gill Sans MT" w:cstheme="minorHAnsi"/>
          <w:sz w:val="24"/>
          <w:szCs w:val="24"/>
        </w:rPr>
        <w:t xml:space="preserve">building resiliency of targeted households’ </w:t>
      </w:r>
      <w:r w:rsidR="00FF5FA7" w:rsidRPr="004E45FF">
        <w:rPr>
          <w:rFonts w:ascii="Gill Sans MT" w:hAnsi="Gill Sans MT" w:cstheme="minorHAnsi"/>
          <w:sz w:val="24"/>
          <w:szCs w:val="24"/>
        </w:rPr>
        <w:t>livelihood</w:t>
      </w:r>
      <w:r w:rsidR="00CC7A45" w:rsidRPr="004E45FF">
        <w:rPr>
          <w:rFonts w:ascii="Gill Sans MT" w:hAnsi="Gill Sans MT" w:cstheme="minorHAnsi"/>
          <w:sz w:val="24"/>
          <w:szCs w:val="24"/>
        </w:rPr>
        <w:t>s</w:t>
      </w:r>
      <w:r w:rsidR="000B0483" w:rsidRPr="004E45FF">
        <w:rPr>
          <w:rFonts w:ascii="Gill Sans MT" w:hAnsi="Gill Sans MT" w:cstheme="minorHAnsi"/>
          <w:sz w:val="24"/>
          <w:szCs w:val="24"/>
        </w:rPr>
        <w:t>,</w:t>
      </w:r>
      <w:r w:rsidR="00FF5FA7" w:rsidRPr="004E45FF">
        <w:rPr>
          <w:rFonts w:ascii="Gill Sans MT" w:hAnsi="Gill Sans MT" w:cstheme="minorHAnsi"/>
          <w:sz w:val="24"/>
          <w:szCs w:val="24"/>
        </w:rPr>
        <w:t xml:space="preserve"> food security</w:t>
      </w:r>
      <w:r w:rsidR="00CC7A45" w:rsidRPr="004E45FF">
        <w:rPr>
          <w:rFonts w:ascii="Gill Sans MT" w:hAnsi="Gill Sans MT" w:cstheme="minorHAnsi"/>
          <w:sz w:val="24"/>
          <w:szCs w:val="24"/>
        </w:rPr>
        <w:t>,</w:t>
      </w:r>
      <w:r w:rsidR="00FF5FA7" w:rsidRPr="004E45FF">
        <w:rPr>
          <w:rFonts w:ascii="Gill Sans MT" w:hAnsi="Gill Sans MT" w:cstheme="minorHAnsi"/>
          <w:sz w:val="24"/>
          <w:szCs w:val="24"/>
        </w:rPr>
        <w:t xml:space="preserve"> and health and nutrition</w:t>
      </w:r>
      <w:r w:rsidR="00CC7A45" w:rsidRPr="004E45FF">
        <w:rPr>
          <w:rFonts w:ascii="Gill Sans MT" w:hAnsi="Gill Sans MT" w:cstheme="minorHAnsi"/>
          <w:sz w:val="24"/>
          <w:szCs w:val="24"/>
        </w:rPr>
        <w:t xml:space="preserve">, </w:t>
      </w:r>
      <w:r w:rsidR="00FF5FA7" w:rsidRPr="004E45FF">
        <w:rPr>
          <w:rFonts w:ascii="Gill Sans MT" w:hAnsi="Gill Sans MT" w:cstheme="minorHAnsi"/>
          <w:sz w:val="24"/>
          <w:szCs w:val="24"/>
        </w:rPr>
        <w:t xml:space="preserve">on the lives of girls, boys, </w:t>
      </w:r>
      <w:r w:rsidR="00CC7A45" w:rsidRPr="004E45FF">
        <w:rPr>
          <w:rFonts w:ascii="Gill Sans MT" w:hAnsi="Gill Sans MT" w:cstheme="minorHAnsi"/>
          <w:sz w:val="24"/>
          <w:szCs w:val="24"/>
        </w:rPr>
        <w:t>men,</w:t>
      </w:r>
      <w:r w:rsidR="00FF5FA7" w:rsidRPr="004E45FF">
        <w:rPr>
          <w:rFonts w:ascii="Gill Sans MT" w:hAnsi="Gill Sans MT" w:cstheme="minorHAnsi"/>
          <w:sz w:val="24"/>
          <w:szCs w:val="24"/>
        </w:rPr>
        <w:t xml:space="preserve"> and women as well as on the capacity of local community structures, </w:t>
      </w:r>
      <w:r w:rsidR="00CC7A45" w:rsidRPr="004E45FF">
        <w:rPr>
          <w:rFonts w:ascii="Gill Sans MT" w:hAnsi="Gill Sans MT" w:cstheme="minorHAnsi"/>
          <w:sz w:val="24"/>
          <w:szCs w:val="24"/>
        </w:rPr>
        <w:t>institutions,</w:t>
      </w:r>
      <w:r w:rsidR="00FF5FA7" w:rsidRPr="004E45FF">
        <w:rPr>
          <w:rFonts w:ascii="Gill Sans MT" w:hAnsi="Gill Sans MT" w:cstheme="minorHAnsi"/>
          <w:sz w:val="24"/>
          <w:szCs w:val="24"/>
        </w:rPr>
        <w:t xml:space="preserve"> and markets in targeted areas. This evaluation </w:t>
      </w:r>
      <w:r w:rsidR="00ED6BF0" w:rsidRPr="004E45FF">
        <w:rPr>
          <w:rFonts w:ascii="Gill Sans MT" w:hAnsi="Gill Sans MT" w:cstheme="minorHAnsi"/>
          <w:sz w:val="24"/>
          <w:szCs w:val="24"/>
        </w:rPr>
        <w:t>aims</w:t>
      </w:r>
      <w:r w:rsidR="00CC7A45" w:rsidRPr="004E45FF">
        <w:rPr>
          <w:rFonts w:ascii="Gill Sans MT" w:hAnsi="Gill Sans MT" w:cstheme="minorHAnsi"/>
          <w:sz w:val="24"/>
          <w:szCs w:val="24"/>
        </w:rPr>
        <w:t xml:space="preserve"> to</w:t>
      </w:r>
      <w:r w:rsidR="00FF5FA7" w:rsidRPr="004E45FF">
        <w:rPr>
          <w:rFonts w:ascii="Gill Sans MT" w:hAnsi="Gill Sans MT" w:cstheme="minorHAnsi"/>
          <w:sz w:val="24"/>
          <w:szCs w:val="24"/>
        </w:rPr>
        <w:t xml:space="preserve"> provide evidence that help</w:t>
      </w:r>
      <w:r w:rsidR="00CC7A45" w:rsidRPr="004E45FF">
        <w:rPr>
          <w:rFonts w:ascii="Gill Sans MT" w:hAnsi="Gill Sans MT" w:cstheme="minorHAnsi"/>
          <w:sz w:val="24"/>
          <w:szCs w:val="24"/>
        </w:rPr>
        <w:t>s</w:t>
      </w:r>
      <w:r w:rsidR="00FF5FA7" w:rsidRPr="004E45FF">
        <w:rPr>
          <w:rFonts w:ascii="Gill Sans MT" w:hAnsi="Gill Sans MT" w:cstheme="minorHAnsi"/>
          <w:sz w:val="24"/>
          <w:szCs w:val="24"/>
        </w:rPr>
        <w:t xml:space="preserve"> to inform learning and improvement of future interventions. </w:t>
      </w:r>
    </w:p>
    <w:p w14:paraId="1355E5D9" w14:textId="77777777" w:rsidR="00ED6BF0" w:rsidRPr="004E45FF" w:rsidRDefault="00ED6BF0" w:rsidP="004E45FF">
      <w:pPr>
        <w:autoSpaceDE w:val="0"/>
        <w:autoSpaceDN w:val="0"/>
        <w:adjustRightInd w:val="0"/>
        <w:spacing w:after="0" w:line="240" w:lineRule="auto"/>
        <w:jc w:val="both"/>
        <w:rPr>
          <w:rFonts w:ascii="Gill Sans MT" w:hAnsi="Gill Sans MT" w:cstheme="minorHAnsi"/>
          <w:sz w:val="24"/>
          <w:szCs w:val="24"/>
        </w:rPr>
      </w:pPr>
    </w:p>
    <w:p w14:paraId="28D26E79" w14:textId="53263A2B" w:rsidR="00A557E3" w:rsidRPr="004E45FF" w:rsidRDefault="006D42C5" w:rsidP="004E45FF">
      <w:pPr>
        <w:autoSpaceDE w:val="0"/>
        <w:autoSpaceDN w:val="0"/>
        <w:adjustRightInd w:val="0"/>
        <w:spacing w:after="0" w:line="240" w:lineRule="auto"/>
        <w:jc w:val="both"/>
        <w:rPr>
          <w:rFonts w:ascii="Gill Sans MT" w:hAnsi="Gill Sans MT" w:cstheme="minorHAnsi"/>
          <w:sz w:val="24"/>
          <w:szCs w:val="24"/>
        </w:rPr>
      </w:pPr>
      <w:r w:rsidRPr="004E45FF">
        <w:rPr>
          <w:rFonts w:ascii="Gill Sans MT" w:hAnsi="Gill Sans MT" w:cstheme="minorHAnsi"/>
          <w:sz w:val="24"/>
          <w:szCs w:val="24"/>
        </w:rPr>
        <w:t>RAID</w:t>
      </w:r>
      <w:r w:rsidR="009C44A8" w:rsidRPr="004E45FF">
        <w:rPr>
          <w:rFonts w:ascii="Gill Sans MT" w:hAnsi="Gill Sans MT" w:cstheme="minorHAnsi"/>
          <w:sz w:val="24"/>
          <w:szCs w:val="24"/>
        </w:rPr>
        <w:t xml:space="preserve"> </w:t>
      </w:r>
      <w:r w:rsidR="00A967F5" w:rsidRPr="004E45FF">
        <w:rPr>
          <w:rFonts w:ascii="Gill Sans MT" w:hAnsi="Gill Sans MT" w:cstheme="minorHAnsi"/>
          <w:sz w:val="24"/>
          <w:szCs w:val="24"/>
        </w:rPr>
        <w:t xml:space="preserve">Project </w:t>
      </w:r>
      <w:r w:rsidR="009C44A8" w:rsidRPr="004E45FF">
        <w:rPr>
          <w:rFonts w:ascii="Gill Sans MT" w:hAnsi="Gill Sans MT" w:cstheme="minorHAnsi"/>
          <w:sz w:val="24"/>
          <w:szCs w:val="24"/>
        </w:rPr>
        <w:t xml:space="preserve">is seeking </w:t>
      </w:r>
      <w:r w:rsidR="009107D2" w:rsidRPr="004E45FF">
        <w:rPr>
          <w:rFonts w:ascii="Gill Sans MT" w:hAnsi="Gill Sans MT" w:cstheme="minorHAnsi"/>
          <w:sz w:val="24"/>
          <w:szCs w:val="24"/>
        </w:rPr>
        <w:t xml:space="preserve">services of </w:t>
      </w:r>
      <w:r w:rsidR="009C44A8" w:rsidRPr="004E45FF">
        <w:rPr>
          <w:rFonts w:ascii="Gill Sans MT" w:hAnsi="Gill Sans MT" w:cstheme="minorHAnsi"/>
          <w:sz w:val="24"/>
          <w:szCs w:val="24"/>
        </w:rPr>
        <w:t>a</w:t>
      </w:r>
      <w:r w:rsidR="00A3034A" w:rsidRPr="004E45FF">
        <w:rPr>
          <w:rFonts w:ascii="Gill Sans MT" w:hAnsi="Gill Sans MT" w:cstheme="minorHAnsi"/>
          <w:sz w:val="24"/>
          <w:szCs w:val="24"/>
        </w:rPr>
        <w:t xml:space="preserve"> </w:t>
      </w:r>
      <w:r w:rsidR="00630F1C" w:rsidRPr="004E45FF">
        <w:rPr>
          <w:rFonts w:ascii="Gill Sans MT" w:hAnsi="Gill Sans MT" w:cstheme="minorHAnsi"/>
          <w:sz w:val="24"/>
          <w:szCs w:val="24"/>
        </w:rPr>
        <w:t>Local Consultant</w:t>
      </w:r>
      <w:r w:rsidR="009C44A8" w:rsidRPr="004E45FF">
        <w:rPr>
          <w:rFonts w:ascii="Gill Sans MT" w:hAnsi="Gill Sans MT" w:cstheme="minorHAnsi"/>
          <w:sz w:val="24"/>
          <w:szCs w:val="24"/>
        </w:rPr>
        <w:t xml:space="preserve"> to conduct a </w:t>
      </w:r>
      <w:r w:rsidR="00FF5FA7" w:rsidRPr="004E45FF">
        <w:rPr>
          <w:rFonts w:ascii="Gill Sans MT" w:hAnsi="Gill Sans MT" w:cstheme="minorHAnsi"/>
          <w:sz w:val="24"/>
          <w:szCs w:val="24"/>
        </w:rPr>
        <w:t xml:space="preserve">Final </w:t>
      </w:r>
      <w:r w:rsidR="00A967F5" w:rsidRPr="004E45FF">
        <w:rPr>
          <w:rFonts w:ascii="Gill Sans MT" w:hAnsi="Gill Sans MT" w:cstheme="minorHAnsi"/>
          <w:sz w:val="24"/>
          <w:szCs w:val="24"/>
        </w:rPr>
        <w:t>E</w:t>
      </w:r>
      <w:r w:rsidR="00FF5FA7" w:rsidRPr="004E45FF">
        <w:rPr>
          <w:rFonts w:ascii="Gill Sans MT" w:hAnsi="Gill Sans MT" w:cstheme="minorHAnsi"/>
          <w:sz w:val="24"/>
          <w:szCs w:val="24"/>
        </w:rPr>
        <w:t>valuation</w:t>
      </w:r>
      <w:r w:rsidR="00ED6BF0" w:rsidRPr="004E45FF">
        <w:rPr>
          <w:rFonts w:ascii="Gill Sans MT" w:hAnsi="Gill Sans MT" w:cstheme="minorHAnsi"/>
          <w:sz w:val="24"/>
          <w:szCs w:val="24"/>
        </w:rPr>
        <w:t xml:space="preserve"> that is </w:t>
      </w:r>
      <w:r w:rsidRPr="004E45FF">
        <w:rPr>
          <w:rFonts w:ascii="Gill Sans MT" w:hAnsi="Gill Sans MT" w:cstheme="minorHAnsi"/>
          <w:sz w:val="24"/>
          <w:szCs w:val="24"/>
        </w:rPr>
        <w:t xml:space="preserve">scheduled </w:t>
      </w:r>
      <w:r w:rsidR="009C44A8" w:rsidRPr="004E45FF">
        <w:rPr>
          <w:rFonts w:ascii="Gill Sans MT" w:hAnsi="Gill Sans MT" w:cstheme="minorHAnsi"/>
          <w:sz w:val="24"/>
          <w:szCs w:val="24"/>
        </w:rPr>
        <w:t xml:space="preserve">to be carried out in </w:t>
      </w:r>
      <w:r w:rsidR="0010007A" w:rsidRPr="004E45FF">
        <w:rPr>
          <w:rFonts w:ascii="Gill Sans MT" w:hAnsi="Gill Sans MT" w:cstheme="minorHAnsi"/>
          <w:sz w:val="24"/>
          <w:szCs w:val="24"/>
        </w:rPr>
        <w:t>June 2021</w:t>
      </w:r>
      <w:r w:rsidR="009C44A8" w:rsidRPr="004E45FF">
        <w:rPr>
          <w:rFonts w:ascii="Gill Sans MT" w:hAnsi="Gill Sans MT" w:cstheme="minorHAnsi"/>
          <w:sz w:val="24"/>
          <w:szCs w:val="24"/>
        </w:rPr>
        <w:t xml:space="preserve">. The </w:t>
      </w:r>
      <w:r w:rsidR="00FF5FA7" w:rsidRPr="004E45FF">
        <w:rPr>
          <w:rFonts w:ascii="Gill Sans MT" w:hAnsi="Gill Sans MT" w:cstheme="minorHAnsi"/>
          <w:sz w:val="24"/>
          <w:szCs w:val="24"/>
        </w:rPr>
        <w:t>Evaluation</w:t>
      </w:r>
      <w:r w:rsidR="00CA7064" w:rsidRPr="004E45FF">
        <w:rPr>
          <w:rFonts w:ascii="Gill Sans MT" w:hAnsi="Gill Sans MT" w:cstheme="minorHAnsi"/>
          <w:sz w:val="24"/>
          <w:szCs w:val="24"/>
        </w:rPr>
        <w:t xml:space="preserve"> </w:t>
      </w:r>
      <w:r w:rsidR="009C44A8" w:rsidRPr="004E45FF">
        <w:rPr>
          <w:rFonts w:ascii="Gill Sans MT" w:hAnsi="Gill Sans MT" w:cstheme="minorHAnsi"/>
          <w:sz w:val="24"/>
          <w:szCs w:val="24"/>
        </w:rPr>
        <w:t xml:space="preserve">will collect </w:t>
      </w:r>
      <w:r w:rsidR="000B0483" w:rsidRPr="004E45FF">
        <w:rPr>
          <w:rFonts w:ascii="Gill Sans MT" w:hAnsi="Gill Sans MT" w:cstheme="minorHAnsi"/>
          <w:sz w:val="24"/>
          <w:szCs w:val="24"/>
        </w:rPr>
        <w:t>household</w:t>
      </w:r>
      <w:r w:rsidR="00134B0F" w:rsidRPr="004E45FF">
        <w:rPr>
          <w:rFonts w:ascii="Gill Sans MT" w:hAnsi="Gill Sans MT" w:cstheme="minorHAnsi"/>
          <w:sz w:val="24"/>
          <w:szCs w:val="24"/>
        </w:rPr>
        <w:t xml:space="preserve"> </w:t>
      </w:r>
      <w:r w:rsidR="007B1B4E" w:rsidRPr="004E45FF">
        <w:rPr>
          <w:rFonts w:ascii="Gill Sans MT" w:hAnsi="Gill Sans MT" w:cstheme="minorHAnsi"/>
          <w:sz w:val="24"/>
          <w:szCs w:val="24"/>
        </w:rPr>
        <w:t xml:space="preserve">data </w:t>
      </w:r>
      <w:r w:rsidR="00ED6BF0" w:rsidRPr="004E45FF">
        <w:rPr>
          <w:rFonts w:ascii="Gill Sans MT" w:hAnsi="Gill Sans MT" w:cstheme="minorHAnsi"/>
          <w:sz w:val="24"/>
          <w:szCs w:val="24"/>
        </w:rPr>
        <w:t>(</w:t>
      </w:r>
      <w:r w:rsidR="00134B0F" w:rsidRPr="004E45FF">
        <w:rPr>
          <w:rFonts w:ascii="Gill Sans MT" w:hAnsi="Gill Sans MT" w:cstheme="minorHAnsi"/>
          <w:sz w:val="24"/>
          <w:szCs w:val="24"/>
        </w:rPr>
        <w:t xml:space="preserve">disaggregated </w:t>
      </w:r>
      <w:r w:rsidR="009107D2" w:rsidRPr="004E45FF">
        <w:rPr>
          <w:rFonts w:ascii="Gill Sans MT" w:hAnsi="Gill Sans MT" w:cstheme="minorHAnsi"/>
          <w:sz w:val="24"/>
          <w:szCs w:val="24"/>
        </w:rPr>
        <w:t>by</w:t>
      </w:r>
      <w:r w:rsidR="00134B0F" w:rsidRPr="004E45FF">
        <w:rPr>
          <w:rFonts w:ascii="Gill Sans MT" w:hAnsi="Gill Sans MT" w:cstheme="minorHAnsi"/>
          <w:sz w:val="24"/>
          <w:szCs w:val="24"/>
        </w:rPr>
        <w:t xml:space="preserve"> </w:t>
      </w:r>
      <w:r w:rsidR="009C44A8" w:rsidRPr="004E45FF">
        <w:rPr>
          <w:rFonts w:ascii="Gill Sans MT" w:hAnsi="Gill Sans MT" w:cstheme="minorHAnsi"/>
          <w:sz w:val="24"/>
          <w:szCs w:val="24"/>
        </w:rPr>
        <w:t>gender</w:t>
      </w:r>
      <w:r w:rsidR="00ED6BF0" w:rsidRPr="004E45FF">
        <w:rPr>
          <w:rFonts w:ascii="Gill Sans MT" w:hAnsi="Gill Sans MT" w:cstheme="minorHAnsi"/>
          <w:sz w:val="24"/>
          <w:szCs w:val="24"/>
        </w:rPr>
        <w:t>)</w:t>
      </w:r>
      <w:r w:rsidR="00450F18" w:rsidRPr="004E45FF">
        <w:rPr>
          <w:rFonts w:ascii="Gill Sans MT" w:hAnsi="Gill Sans MT" w:cstheme="minorHAnsi"/>
          <w:sz w:val="24"/>
          <w:szCs w:val="24"/>
        </w:rPr>
        <w:t xml:space="preserve"> on</w:t>
      </w:r>
      <w:r w:rsidR="009C44A8" w:rsidRPr="004E45FF">
        <w:rPr>
          <w:rFonts w:ascii="Gill Sans MT" w:hAnsi="Gill Sans MT" w:cstheme="minorHAnsi"/>
          <w:sz w:val="24"/>
          <w:szCs w:val="24"/>
        </w:rPr>
        <w:t xml:space="preserve"> livelihoods</w:t>
      </w:r>
      <w:r w:rsidR="005315C8" w:rsidRPr="004E45FF">
        <w:rPr>
          <w:rFonts w:ascii="Gill Sans MT" w:hAnsi="Gill Sans MT" w:cstheme="minorHAnsi"/>
          <w:sz w:val="24"/>
          <w:szCs w:val="24"/>
        </w:rPr>
        <w:t>, food security, nutrition</w:t>
      </w:r>
      <w:r w:rsidR="007B1B4E" w:rsidRPr="004E45FF">
        <w:rPr>
          <w:rFonts w:ascii="Gill Sans MT" w:hAnsi="Gill Sans MT" w:cstheme="minorHAnsi"/>
          <w:sz w:val="24"/>
          <w:szCs w:val="24"/>
        </w:rPr>
        <w:t xml:space="preserve">, </w:t>
      </w:r>
      <w:r w:rsidR="005315C8" w:rsidRPr="004E45FF">
        <w:rPr>
          <w:rFonts w:ascii="Gill Sans MT" w:hAnsi="Gill Sans MT" w:cstheme="minorHAnsi"/>
          <w:sz w:val="24"/>
          <w:szCs w:val="24"/>
        </w:rPr>
        <w:t>health, and peacebuilding/conflict management</w:t>
      </w:r>
      <w:r w:rsidR="009C44A8" w:rsidRPr="004E45FF">
        <w:rPr>
          <w:rFonts w:ascii="Gill Sans MT" w:hAnsi="Gill Sans MT" w:cstheme="minorHAnsi"/>
          <w:sz w:val="24"/>
          <w:szCs w:val="24"/>
        </w:rPr>
        <w:t xml:space="preserve"> pattern</w:t>
      </w:r>
      <w:r w:rsidR="005315C8" w:rsidRPr="004E45FF">
        <w:rPr>
          <w:rFonts w:ascii="Gill Sans MT" w:hAnsi="Gill Sans MT" w:cstheme="minorHAnsi"/>
          <w:sz w:val="24"/>
          <w:szCs w:val="24"/>
        </w:rPr>
        <w:t>s</w:t>
      </w:r>
      <w:r w:rsidR="000B0483" w:rsidRPr="004E45FF">
        <w:rPr>
          <w:rFonts w:ascii="Gill Sans MT" w:hAnsi="Gill Sans MT" w:cstheme="minorHAnsi"/>
          <w:sz w:val="24"/>
          <w:szCs w:val="24"/>
        </w:rPr>
        <w:t>;</w:t>
      </w:r>
      <w:r w:rsidR="009C44A8" w:rsidRPr="004E45FF">
        <w:rPr>
          <w:rFonts w:ascii="Gill Sans MT" w:hAnsi="Gill Sans MT" w:cstheme="minorHAnsi"/>
          <w:sz w:val="24"/>
          <w:szCs w:val="24"/>
        </w:rPr>
        <w:t xml:space="preserve"> </w:t>
      </w:r>
      <w:r w:rsidR="005315C8" w:rsidRPr="004E45FF">
        <w:rPr>
          <w:rFonts w:ascii="Gill Sans MT" w:hAnsi="Gill Sans MT" w:cstheme="minorHAnsi"/>
          <w:sz w:val="24"/>
          <w:szCs w:val="24"/>
        </w:rPr>
        <w:t>f</w:t>
      </w:r>
      <w:r w:rsidR="007117BE" w:rsidRPr="004E45FF">
        <w:rPr>
          <w:rFonts w:ascii="Gill Sans MT" w:hAnsi="Gill Sans MT" w:cstheme="minorHAnsi"/>
          <w:sz w:val="24"/>
          <w:szCs w:val="24"/>
        </w:rPr>
        <w:t>rom</w:t>
      </w:r>
      <w:r w:rsidR="005315C8" w:rsidRPr="004E45FF">
        <w:rPr>
          <w:rFonts w:ascii="Gill Sans MT" w:hAnsi="Gill Sans MT" w:cstheme="minorHAnsi"/>
          <w:sz w:val="24"/>
          <w:szCs w:val="24"/>
        </w:rPr>
        <w:t xml:space="preserve"> </w:t>
      </w:r>
      <w:r w:rsidR="009C44A8" w:rsidRPr="004E45FF">
        <w:rPr>
          <w:rFonts w:ascii="Gill Sans MT" w:hAnsi="Gill Sans MT" w:cstheme="minorHAnsi"/>
          <w:sz w:val="24"/>
          <w:szCs w:val="24"/>
        </w:rPr>
        <w:t>farmers</w:t>
      </w:r>
      <w:r w:rsidR="00237A0A" w:rsidRPr="004E45FF">
        <w:rPr>
          <w:rFonts w:ascii="Gill Sans MT" w:hAnsi="Gill Sans MT" w:cstheme="minorHAnsi"/>
          <w:sz w:val="24"/>
          <w:szCs w:val="24"/>
        </w:rPr>
        <w:t xml:space="preserve"> and </w:t>
      </w:r>
      <w:r w:rsidR="009C44A8" w:rsidRPr="004E45FF">
        <w:rPr>
          <w:rFonts w:ascii="Gill Sans MT" w:hAnsi="Gill Sans MT" w:cstheme="minorHAnsi"/>
          <w:sz w:val="24"/>
          <w:szCs w:val="24"/>
        </w:rPr>
        <w:t>pastoralists</w:t>
      </w:r>
      <w:r w:rsidR="00237A0A" w:rsidRPr="004E45FF">
        <w:rPr>
          <w:rFonts w:ascii="Gill Sans MT" w:hAnsi="Gill Sans MT" w:cstheme="minorHAnsi"/>
          <w:sz w:val="24"/>
          <w:szCs w:val="24"/>
        </w:rPr>
        <w:t>, including nomadic pastoralists</w:t>
      </w:r>
      <w:r w:rsidR="009C44A8" w:rsidRPr="004E45FF">
        <w:rPr>
          <w:rFonts w:ascii="Gill Sans MT" w:hAnsi="Gill Sans MT" w:cstheme="minorHAnsi"/>
          <w:sz w:val="24"/>
          <w:szCs w:val="24"/>
        </w:rPr>
        <w:t xml:space="preserve">) </w:t>
      </w:r>
      <w:r w:rsidR="009107D2" w:rsidRPr="004E45FF">
        <w:rPr>
          <w:rFonts w:ascii="Gill Sans MT" w:hAnsi="Gill Sans MT" w:cstheme="minorHAnsi"/>
          <w:sz w:val="24"/>
          <w:szCs w:val="24"/>
        </w:rPr>
        <w:t xml:space="preserve">and </w:t>
      </w:r>
      <w:r w:rsidR="009C44A8" w:rsidRPr="004E45FF">
        <w:rPr>
          <w:rFonts w:ascii="Gill Sans MT" w:hAnsi="Gill Sans MT" w:cstheme="minorHAnsi"/>
          <w:sz w:val="24"/>
          <w:szCs w:val="24"/>
        </w:rPr>
        <w:t xml:space="preserve">returnee/host </w:t>
      </w:r>
      <w:r w:rsidR="005315C8" w:rsidRPr="004E45FF">
        <w:rPr>
          <w:rFonts w:ascii="Gill Sans MT" w:hAnsi="Gill Sans MT" w:cstheme="minorHAnsi"/>
          <w:sz w:val="24"/>
          <w:szCs w:val="24"/>
        </w:rPr>
        <w:t>communities</w:t>
      </w:r>
      <w:r w:rsidR="007117BE" w:rsidRPr="004E45FF">
        <w:rPr>
          <w:rFonts w:ascii="Gill Sans MT" w:hAnsi="Gill Sans MT" w:cstheme="minorHAnsi"/>
          <w:sz w:val="24"/>
          <w:szCs w:val="24"/>
        </w:rPr>
        <w:t xml:space="preserve"> who participated on this project</w:t>
      </w:r>
      <w:r w:rsidR="00ED6BF0" w:rsidRPr="004E45FF">
        <w:rPr>
          <w:rFonts w:ascii="Gill Sans MT" w:hAnsi="Gill Sans MT" w:cstheme="minorHAnsi"/>
          <w:sz w:val="24"/>
          <w:szCs w:val="24"/>
        </w:rPr>
        <w:t>. This E</w:t>
      </w:r>
      <w:r w:rsidR="00FF5FA7" w:rsidRPr="004E45FF">
        <w:rPr>
          <w:rFonts w:ascii="Gill Sans MT" w:hAnsi="Gill Sans MT" w:cstheme="minorHAnsi"/>
          <w:sz w:val="24"/>
          <w:szCs w:val="24"/>
        </w:rPr>
        <w:t>valuation</w:t>
      </w:r>
      <w:r w:rsidR="00ED6BF0" w:rsidRPr="004E45FF">
        <w:rPr>
          <w:rFonts w:ascii="Gill Sans MT" w:hAnsi="Gill Sans MT" w:cstheme="minorHAnsi"/>
          <w:sz w:val="24"/>
          <w:szCs w:val="24"/>
        </w:rPr>
        <w:t xml:space="preserve"> shall generate</w:t>
      </w:r>
      <w:r w:rsidR="009C44A8" w:rsidRPr="004E45FF">
        <w:rPr>
          <w:rFonts w:ascii="Gill Sans MT" w:hAnsi="Gill Sans MT" w:cstheme="minorHAnsi"/>
          <w:sz w:val="24"/>
          <w:szCs w:val="24"/>
        </w:rPr>
        <w:t xml:space="preserve"> values </w:t>
      </w:r>
      <w:r w:rsidR="00ED6BF0" w:rsidRPr="004E45FF">
        <w:rPr>
          <w:rFonts w:ascii="Gill Sans MT" w:hAnsi="Gill Sans MT" w:cstheme="minorHAnsi"/>
          <w:sz w:val="24"/>
          <w:szCs w:val="24"/>
        </w:rPr>
        <w:t xml:space="preserve">for </w:t>
      </w:r>
      <w:r w:rsidR="007117BE" w:rsidRPr="004E45FF">
        <w:rPr>
          <w:rFonts w:ascii="Gill Sans MT" w:hAnsi="Gill Sans MT" w:cstheme="minorHAnsi"/>
          <w:sz w:val="24"/>
          <w:szCs w:val="24"/>
        </w:rPr>
        <w:t>63</w:t>
      </w:r>
      <w:r w:rsidR="009C44A8" w:rsidRPr="004E45FF">
        <w:rPr>
          <w:rFonts w:ascii="Gill Sans MT" w:hAnsi="Gill Sans MT" w:cstheme="minorHAnsi"/>
          <w:sz w:val="24"/>
          <w:szCs w:val="24"/>
        </w:rPr>
        <w:t>pro</w:t>
      </w:r>
      <w:r w:rsidR="007117BE" w:rsidRPr="004E45FF">
        <w:rPr>
          <w:rFonts w:ascii="Gill Sans MT" w:hAnsi="Gill Sans MT" w:cstheme="minorHAnsi"/>
          <w:sz w:val="24"/>
          <w:szCs w:val="24"/>
        </w:rPr>
        <w:t>ject</w:t>
      </w:r>
      <w:r w:rsidR="009C44A8" w:rsidRPr="004E45FF">
        <w:rPr>
          <w:rFonts w:ascii="Gill Sans MT" w:hAnsi="Gill Sans MT" w:cstheme="minorHAnsi"/>
          <w:sz w:val="24"/>
          <w:szCs w:val="24"/>
        </w:rPr>
        <w:t>’s indicators</w:t>
      </w:r>
      <w:r w:rsidR="00ED6BF0" w:rsidRPr="004E45FF">
        <w:rPr>
          <w:rFonts w:ascii="Gill Sans MT" w:hAnsi="Gill Sans MT" w:cstheme="minorHAnsi"/>
          <w:sz w:val="24"/>
          <w:szCs w:val="24"/>
        </w:rPr>
        <w:t>,</w:t>
      </w:r>
      <w:r w:rsidR="009C44A8" w:rsidRPr="004E45FF">
        <w:rPr>
          <w:rFonts w:ascii="Gill Sans MT" w:hAnsi="Gill Sans MT" w:cstheme="minorHAnsi"/>
          <w:sz w:val="24"/>
          <w:szCs w:val="24"/>
        </w:rPr>
        <w:t xml:space="preserve"> </w:t>
      </w:r>
      <w:r w:rsidR="00134B0F" w:rsidRPr="004E45FF">
        <w:rPr>
          <w:rFonts w:ascii="Gill Sans MT" w:hAnsi="Gill Sans MT" w:cstheme="minorHAnsi"/>
          <w:sz w:val="24"/>
          <w:szCs w:val="24"/>
        </w:rPr>
        <w:t>as well as</w:t>
      </w:r>
      <w:r w:rsidR="009C44A8" w:rsidRPr="004E45FF">
        <w:rPr>
          <w:rFonts w:ascii="Gill Sans MT" w:hAnsi="Gill Sans MT" w:cstheme="minorHAnsi"/>
          <w:sz w:val="24"/>
          <w:szCs w:val="24"/>
        </w:rPr>
        <w:t xml:space="preserve"> other </w:t>
      </w:r>
      <w:r w:rsidR="00ED6BF0" w:rsidRPr="004E45FF">
        <w:rPr>
          <w:rFonts w:ascii="Gill Sans MT" w:hAnsi="Gill Sans MT" w:cstheme="minorHAnsi"/>
          <w:sz w:val="24"/>
          <w:szCs w:val="24"/>
        </w:rPr>
        <w:t>answers relating to the Evaluation Questions listed below in Section 3.</w:t>
      </w:r>
      <w:r w:rsidR="009C44A8" w:rsidRPr="004E45FF">
        <w:rPr>
          <w:rFonts w:ascii="Gill Sans MT" w:hAnsi="Gill Sans MT" w:cstheme="minorHAnsi"/>
          <w:sz w:val="24"/>
          <w:szCs w:val="24"/>
        </w:rPr>
        <w:t xml:space="preserve"> </w:t>
      </w:r>
      <w:r w:rsidR="00ED6BF0" w:rsidRPr="004E45FF">
        <w:rPr>
          <w:rFonts w:ascii="Gill Sans MT" w:hAnsi="Gill Sans MT" w:cstheme="minorHAnsi"/>
          <w:sz w:val="24"/>
          <w:szCs w:val="24"/>
        </w:rPr>
        <w:t>The approach will include both quantitative methods (</w:t>
      </w:r>
      <w:r w:rsidR="009C44A8" w:rsidRPr="004E45FF">
        <w:rPr>
          <w:rFonts w:ascii="Gill Sans MT" w:hAnsi="Gill Sans MT" w:cstheme="minorHAnsi"/>
          <w:sz w:val="24"/>
          <w:szCs w:val="24"/>
        </w:rPr>
        <w:t>a</w:t>
      </w:r>
      <w:r w:rsidR="00ED6BF0" w:rsidRPr="004E45FF">
        <w:rPr>
          <w:rFonts w:ascii="Gill Sans MT" w:hAnsi="Gill Sans MT" w:cstheme="minorHAnsi"/>
          <w:sz w:val="24"/>
          <w:szCs w:val="24"/>
        </w:rPr>
        <w:t xml:space="preserve"> population-based</w:t>
      </w:r>
      <w:r w:rsidR="009C44A8" w:rsidRPr="004E45FF">
        <w:rPr>
          <w:rFonts w:ascii="Gill Sans MT" w:hAnsi="Gill Sans MT" w:cstheme="minorHAnsi"/>
          <w:sz w:val="24"/>
          <w:szCs w:val="24"/>
        </w:rPr>
        <w:t xml:space="preserve"> </w:t>
      </w:r>
      <w:r w:rsidRPr="004E45FF">
        <w:rPr>
          <w:rFonts w:ascii="Gill Sans MT" w:hAnsi="Gill Sans MT" w:cstheme="minorHAnsi"/>
          <w:sz w:val="24"/>
          <w:szCs w:val="24"/>
        </w:rPr>
        <w:t>survey</w:t>
      </w:r>
      <w:r w:rsidR="00ED6BF0" w:rsidRPr="004E45FF">
        <w:rPr>
          <w:rFonts w:ascii="Gill Sans MT" w:hAnsi="Gill Sans MT" w:cstheme="minorHAnsi"/>
          <w:sz w:val="24"/>
          <w:szCs w:val="24"/>
        </w:rPr>
        <w:t>) and qualitative (</w:t>
      </w:r>
      <w:r w:rsidR="00F53466" w:rsidRPr="004E45FF">
        <w:rPr>
          <w:rFonts w:ascii="Gill Sans MT" w:hAnsi="Gill Sans MT" w:cstheme="minorHAnsi"/>
          <w:sz w:val="24"/>
          <w:szCs w:val="24"/>
        </w:rPr>
        <w:t>e.g.,</w:t>
      </w:r>
      <w:r w:rsidR="00ED6BF0" w:rsidRPr="004E45FF">
        <w:rPr>
          <w:rFonts w:ascii="Gill Sans MT" w:hAnsi="Gill Sans MT" w:cstheme="minorHAnsi"/>
          <w:sz w:val="24"/>
          <w:szCs w:val="24"/>
        </w:rPr>
        <w:t xml:space="preserve"> Key Informant Interviews, Focus Group Discussions)</w:t>
      </w:r>
      <w:r w:rsidR="00752724" w:rsidRPr="004E45FF">
        <w:rPr>
          <w:rFonts w:ascii="Gill Sans MT" w:hAnsi="Gill Sans MT" w:cstheme="minorHAnsi"/>
          <w:sz w:val="24"/>
          <w:szCs w:val="24"/>
        </w:rPr>
        <w:t xml:space="preserve">. The quantitative data collected </w:t>
      </w:r>
      <w:r w:rsidR="00ED6BF0" w:rsidRPr="004E45FF">
        <w:rPr>
          <w:rFonts w:ascii="Gill Sans MT" w:hAnsi="Gill Sans MT" w:cstheme="minorHAnsi"/>
          <w:sz w:val="24"/>
          <w:szCs w:val="24"/>
        </w:rPr>
        <w:t xml:space="preserve">should </w:t>
      </w:r>
      <w:r w:rsidR="00752724" w:rsidRPr="004E45FF">
        <w:rPr>
          <w:rFonts w:ascii="Gill Sans MT" w:hAnsi="Gill Sans MT" w:cstheme="minorHAnsi"/>
          <w:sz w:val="24"/>
          <w:szCs w:val="24"/>
        </w:rPr>
        <w:t>be</w:t>
      </w:r>
      <w:r w:rsidR="00ED6BF0" w:rsidRPr="004E45FF">
        <w:rPr>
          <w:rFonts w:ascii="Gill Sans MT" w:hAnsi="Gill Sans MT" w:cstheme="minorHAnsi"/>
          <w:sz w:val="24"/>
          <w:szCs w:val="24"/>
        </w:rPr>
        <w:t xml:space="preserve"> statistically and logically</w:t>
      </w:r>
      <w:r w:rsidR="009C44A8" w:rsidRPr="004E45FF">
        <w:rPr>
          <w:rFonts w:ascii="Gill Sans MT" w:hAnsi="Gill Sans MT" w:cstheme="minorHAnsi"/>
          <w:sz w:val="24"/>
          <w:szCs w:val="24"/>
        </w:rPr>
        <w:t xml:space="preserve"> comparable to </w:t>
      </w:r>
      <w:r w:rsidR="008A3EE9" w:rsidRPr="004E45FF">
        <w:rPr>
          <w:rFonts w:ascii="Gill Sans MT" w:hAnsi="Gill Sans MT" w:cstheme="minorHAnsi"/>
          <w:sz w:val="24"/>
          <w:szCs w:val="24"/>
        </w:rPr>
        <w:t xml:space="preserve">the </w:t>
      </w:r>
      <w:r w:rsidR="00ED6BF0" w:rsidRPr="004E45FF">
        <w:rPr>
          <w:rFonts w:ascii="Gill Sans MT" w:hAnsi="Gill Sans MT" w:cstheme="minorHAnsi"/>
          <w:sz w:val="24"/>
          <w:szCs w:val="24"/>
        </w:rPr>
        <w:t>B</w:t>
      </w:r>
      <w:r w:rsidR="008A3EE9" w:rsidRPr="004E45FF">
        <w:rPr>
          <w:rFonts w:ascii="Gill Sans MT" w:hAnsi="Gill Sans MT" w:cstheme="minorHAnsi"/>
          <w:sz w:val="24"/>
          <w:szCs w:val="24"/>
        </w:rPr>
        <w:t>aseline</w:t>
      </w:r>
      <w:r w:rsidR="00ED6BF0" w:rsidRPr="004E45FF">
        <w:rPr>
          <w:rFonts w:ascii="Gill Sans MT" w:hAnsi="Gill Sans MT" w:cstheme="minorHAnsi"/>
          <w:sz w:val="24"/>
          <w:szCs w:val="24"/>
        </w:rPr>
        <w:t xml:space="preserve"> evaluation</w:t>
      </w:r>
      <w:r w:rsidR="008A3EE9" w:rsidRPr="004E45FF">
        <w:rPr>
          <w:rFonts w:ascii="Gill Sans MT" w:hAnsi="Gill Sans MT" w:cstheme="minorHAnsi"/>
          <w:sz w:val="24"/>
          <w:szCs w:val="24"/>
        </w:rPr>
        <w:t xml:space="preserve"> findings</w:t>
      </w:r>
      <w:r w:rsidR="00752724" w:rsidRPr="004E45FF">
        <w:rPr>
          <w:rFonts w:ascii="Gill Sans MT" w:hAnsi="Gill Sans MT" w:cstheme="minorHAnsi"/>
          <w:sz w:val="24"/>
          <w:szCs w:val="24"/>
        </w:rPr>
        <w:t>.  In short, the objectives of the Final Evaluation are:</w:t>
      </w:r>
    </w:p>
    <w:p w14:paraId="2BE4D314" w14:textId="77777777" w:rsidR="00F81EA8" w:rsidRPr="004E45FF" w:rsidRDefault="00F81EA8" w:rsidP="004E45FF">
      <w:pPr>
        <w:autoSpaceDE w:val="0"/>
        <w:autoSpaceDN w:val="0"/>
        <w:adjustRightInd w:val="0"/>
        <w:spacing w:after="0" w:line="240" w:lineRule="auto"/>
        <w:jc w:val="both"/>
        <w:rPr>
          <w:rFonts w:ascii="Gill Sans MT" w:hAnsi="Gill Sans MT" w:cstheme="minorHAnsi"/>
          <w:sz w:val="24"/>
          <w:szCs w:val="24"/>
        </w:rPr>
      </w:pPr>
    </w:p>
    <w:p w14:paraId="048265CF" w14:textId="45395248" w:rsidR="00C6707C" w:rsidRPr="004E45FF" w:rsidRDefault="00C6707C" w:rsidP="004E45FF">
      <w:pPr>
        <w:pStyle w:val="ListParagraph"/>
        <w:numPr>
          <w:ilvl w:val="0"/>
          <w:numId w:val="31"/>
        </w:numPr>
        <w:tabs>
          <w:tab w:val="left" w:pos="720"/>
        </w:tabs>
        <w:jc w:val="both"/>
        <w:rPr>
          <w:rFonts w:ascii="Gill Sans MT" w:eastAsiaTheme="minorHAnsi" w:hAnsi="Gill Sans MT" w:cstheme="minorHAnsi"/>
          <w:sz w:val="24"/>
          <w:szCs w:val="24"/>
        </w:rPr>
      </w:pPr>
      <w:r w:rsidRPr="004E45FF">
        <w:rPr>
          <w:rFonts w:ascii="Gill Sans MT" w:eastAsiaTheme="minorHAnsi" w:hAnsi="Gill Sans MT" w:cstheme="minorHAnsi"/>
          <w:sz w:val="24"/>
          <w:szCs w:val="24"/>
        </w:rPr>
        <w:t>Determine th</w:t>
      </w:r>
      <w:r w:rsidR="00416922" w:rsidRPr="004E45FF">
        <w:rPr>
          <w:rFonts w:ascii="Gill Sans MT" w:eastAsiaTheme="minorHAnsi" w:hAnsi="Gill Sans MT" w:cstheme="minorHAnsi"/>
          <w:sz w:val="24"/>
          <w:szCs w:val="24"/>
        </w:rPr>
        <w:t xml:space="preserve">e </w:t>
      </w:r>
      <w:r w:rsidR="00752724" w:rsidRPr="004E45FF">
        <w:rPr>
          <w:rFonts w:ascii="Gill Sans MT" w:eastAsiaTheme="minorHAnsi" w:hAnsi="Gill Sans MT" w:cstheme="minorHAnsi"/>
          <w:sz w:val="24"/>
          <w:szCs w:val="24"/>
        </w:rPr>
        <w:t xml:space="preserve">end-of-project </w:t>
      </w:r>
      <w:r w:rsidR="00416922" w:rsidRPr="004E45FF">
        <w:rPr>
          <w:rFonts w:ascii="Gill Sans MT" w:eastAsiaTheme="minorHAnsi" w:hAnsi="Gill Sans MT" w:cstheme="minorHAnsi"/>
          <w:sz w:val="24"/>
          <w:szCs w:val="24"/>
        </w:rPr>
        <w:t xml:space="preserve">values of key impact, </w:t>
      </w:r>
      <w:r w:rsidRPr="004E45FF">
        <w:rPr>
          <w:rFonts w:ascii="Gill Sans MT" w:eastAsiaTheme="minorHAnsi" w:hAnsi="Gill Sans MT" w:cstheme="minorHAnsi"/>
          <w:sz w:val="24"/>
          <w:szCs w:val="24"/>
        </w:rPr>
        <w:t>outcome</w:t>
      </w:r>
      <w:r w:rsidR="00416922" w:rsidRPr="004E45FF">
        <w:rPr>
          <w:rFonts w:ascii="Gill Sans MT" w:eastAsiaTheme="minorHAnsi" w:hAnsi="Gill Sans MT" w:cstheme="minorHAnsi"/>
          <w:sz w:val="24"/>
          <w:szCs w:val="24"/>
        </w:rPr>
        <w:t>, and output</w:t>
      </w:r>
      <w:r w:rsidRPr="004E45FF">
        <w:rPr>
          <w:rFonts w:ascii="Gill Sans MT" w:eastAsiaTheme="minorHAnsi" w:hAnsi="Gill Sans MT" w:cstheme="minorHAnsi"/>
          <w:sz w:val="24"/>
          <w:szCs w:val="24"/>
        </w:rPr>
        <w:t xml:space="preserve"> level indicators</w:t>
      </w:r>
      <w:r w:rsidR="008A3EE9" w:rsidRPr="004E45FF">
        <w:rPr>
          <w:rFonts w:ascii="Gill Sans MT" w:eastAsiaTheme="minorHAnsi" w:hAnsi="Gill Sans MT" w:cstheme="minorHAnsi"/>
          <w:sz w:val="24"/>
          <w:szCs w:val="24"/>
        </w:rPr>
        <w:t>.</w:t>
      </w:r>
      <w:r w:rsidR="003230A7" w:rsidRPr="004E45FF">
        <w:rPr>
          <w:rFonts w:ascii="Gill Sans MT" w:eastAsiaTheme="minorHAnsi" w:hAnsi="Gill Sans MT" w:cstheme="minorHAnsi"/>
          <w:sz w:val="24"/>
          <w:szCs w:val="24"/>
        </w:rPr>
        <w:t xml:space="preserve"> </w:t>
      </w:r>
    </w:p>
    <w:p w14:paraId="19886AE0" w14:textId="79D7EC6F" w:rsidR="00C6707C" w:rsidRPr="004E45FF" w:rsidRDefault="00752724" w:rsidP="004E45FF">
      <w:pPr>
        <w:pStyle w:val="ListParagraph"/>
        <w:numPr>
          <w:ilvl w:val="0"/>
          <w:numId w:val="31"/>
        </w:numPr>
        <w:tabs>
          <w:tab w:val="left" w:pos="720"/>
        </w:tabs>
        <w:jc w:val="both"/>
        <w:rPr>
          <w:rFonts w:ascii="Gill Sans MT" w:eastAsiaTheme="minorHAnsi" w:hAnsi="Gill Sans MT" w:cstheme="minorHAnsi"/>
          <w:sz w:val="24"/>
          <w:szCs w:val="24"/>
        </w:rPr>
      </w:pPr>
      <w:r w:rsidRPr="004E45FF">
        <w:rPr>
          <w:rFonts w:ascii="Gill Sans MT" w:eastAsiaTheme="minorHAnsi" w:hAnsi="Gill Sans MT" w:cstheme="minorHAnsi"/>
          <w:sz w:val="24"/>
          <w:szCs w:val="24"/>
        </w:rPr>
        <w:t>Analyze all indicator</w:t>
      </w:r>
      <w:r w:rsidR="00940D38" w:rsidRPr="004E45FF">
        <w:rPr>
          <w:rFonts w:ascii="Gill Sans MT" w:eastAsiaTheme="minorHAnsi" w:hAnsi="Gill Sans MT" w:cstheme="minorHAnsi"/>
          <w:sz w:val="24"/>
          <w:szCs w:val="24"/>
        </w:rPr>
        <w:t xml:space="preserve"> </w:t>
      </w:r>
      <w:r w:rsidR="00C6707C" w:rsidRPr="004E45FF">
        <w:rPr>
          <w:rFonts w:ascii="Gill Sans MT" w:eastAsiaTheme="minorHAnsi" w:hAnsi="Gill Sans MT" w:cstheme="minorHAnsi"/>
          <w:sz w:val="24"/>
          <w:szCs w:val="24"/>
        </w:rPr>
        <w:t>data</w:t>
      </w:r>
      <w:r w:rsidR="004135A5" w:rsidRPr="004E45FF">
        <w:rPr>
          <w:rFonts w:ascii="Gill Sans MT" w:eastAsiaTheme="minorHAnsi" w:hAnsi="Gill Sans MT" w:cstheme="minorHAnsi"/>
          <w:sz w:val="24"/>
          <w:szCs w:val="24"/>
        </w:rPr>
        <w:t xml:space="preserve"> </w:t>
      </w:r>
      <w:r w:rsidRPr="004E45FF">
        <w:rPr>
          <w:rFonts w:ascii="Gill Sans MT" w:eastAsiaTheme="minorHAnsi" w:hAnsi="Gill Sans MT" w:cstheme="minorHAnsi"/>
          <w:sz w:val="24"/>
          <w:szCs w:val="24"/>
        </w:rPr>
        <w:t xml:space="preserve">in comparison </w:t>
      </w:r>
      <w:r w:rsidR="00C6707C" w:rsidRPr="004E45FF">
        <w:rPr>
          <w:rFonts w:ascii="Gill Sans MT" w:eastAsiaTheme="minorHAnsi" w:hAnsi="Gill Sans MT" w:cstheme="minorHAnsi"/>
          <w:sz w:val="24"/>
          <w:szCs w:val="24"/>
        </w:rPr>
        <w:t xml:space="preserve">to </w:t>
      </w:r>
      <w:r w:rsidR="008A3EE9" w:rsidRPr="004E45FF">
        <w:rPr>
          <w:rFonts w:ascii="Gill Sans MT" w:eastAsiaTheme="minorHAnsi" w:hAnsi="Gill Sans MT" w:cstheme="minorHAnsi"/>
          <w:sz w:val="24"/>
          <w:szCs w:val="24"/>
        </w:rPr>
        <w:t>the findings</w:t>
      </w:r>
      <w:r w:rsidRPr="004E45FF">
        <w:rPr>
          <w:rFonts w:ascii="Gill Sans MT" w:eastAsiaTheme="minorHAnsi" w:hAnsi="Gill Sans MT" w:cstheme="minorHAnsi"/>
          <w:sz w:val="24"/>
          <w:szCs w:val="24"/>
        </w:rPr>
        <w:t>/values</w:t>
      </w:r>
      <w:r w:rsidR="008A3EE9" w:rsidRPr="004E45FF">
        <w:rPr>
          <w:rFonts w:ascii="Gill Sans MT" w:eastAsiaTheme="minorHAnsi" w:hAnsi="Gill Sans MT" w:cstheme="minorHAnsi"/>
          <w:sz w:val="24"/>
          <w:szCs w:val="24"/>
        </w:rPr>
        <w:t xml:space="preserve"> of the</w:t>
      </w:r>
      <w:r w:rsidR="004135A5" w:rsidRPr="004E45FF">
        <w:rPr>
          <w:rFonts w:ascii="Gill Sans MT" w:eastAsiaTheme="minorHAnsi" w:hAnsi="Gill Sans MT" w:cstheme="minorHAnsi"/>
          <w:sz w:val="24"/>
          <w:szCs w:val="24"/>
        </w:rPr>
        <w:t xml:space="preserve"> baseline</w:t>
      </w:r>
      <w:r w:rsidRPr="004E45FF">
        <w:rPr>
          <w:rFonts w:ascii="Gill Sans MT" w:eastAsiaTheme="minorHAnsi" w:hAnsi="Gill Sans MT" w:cstheme="minorHAnsi"/>
          <w:sz w:val="24"/>
          <w:szCs w:val="24"/>
        </w:rPr>
        <w:t>,</w:t>
      </w:r>
      <w:r w:rsidR="00C6707C" w:rsidRPr="004E45FF">
        <w:rPr>
          <w:rFonts w:ascii="Gill Sans MT" w:eastAsiaTheme="minorHAnsi" w:hAnsi="Gill Sans MT" w:cstheme="minorHAnsi"/>
          <w:sz w:val="24"/>
          <w:szCs w:val="24"/>
        </w:rPr>
        <w:t xml:space="preserve"> to determine the level of change </w:t>
      </w:r>
      <w:r w:rsidRPr="004E45FF">
        <w:rPr>
          <w:rFonts w:ascii="Gill Sans MT" w:eastAsiaTheme="minorHAnsi" w:hAnsi="Gill Sans MT" w:cstheme="minorHAnsi"/>
          <w:sz w:val="24"/>
          <w:szCs w:val="24"/>
        </w:rPr>
        <w:t xml:space="preserve">against </w:t>
      </w:r>
      <w:r w:rsidR="003230A7" w:rsidRPr="004E45FF">
        <w:rPr>
          <w:rFonts w:ascii="Gill Sans MT" w:eastAsiaTheme="minorHAnsi" w:hAnsi="Gill Sans MT" w:cstheme="minorHAnsi"/>
          <w:sz w:val="24"/>
          <w:szCs w:val="24"/>
        </w:rPr>
        <w:t xml:space="preserve">key </w:t>
      </w:r>
      <w:r w:rsidR="00C6707C" w:rsidRPr="004E45FF">
        <w:rPr>
          <w:rFonts w:ascii="Gill Sans MT" w:eastAsiaTheme="minorHAnsi" w:hAnsi="Gill Sans MT" w:cstheme="minorHAnsi"/>
          <w:sz w:val="24"/>
          <w:szCs w:val="24"/>
        </w:rPr>
        <w:t>impact</w:t>
      </w:r>
      <w:r w:rsidR="003230A7" w:rsidRPr="004E45FF">
        <w:rPr>
          <w:rFonts w:ascii="Gill Sans MT" w:eastAsiaTheme="minorHAnsi" w:hAnsi="Gill Sans MT" w:cstheme="minorHAnsi"/>
          <w:sz w:val="24"/>
          <w:szCs w:val="24"/>
        </w:rPr>
        <w:t>,</w:t>
      </w:r>
      <w:r w:rsidR="00C6707C" w:rsidRPr="004E45FF">
        <w:rPr>
          <w:rFonts w:ascii="Gill Sans MT" w:eastAsiaTheme="minorHAnsi" w:hAnsi="Gill Sans MT" w:cstheme="minorHAnsi"/>
          <w:sz w:val="24"/>
          <w:szCs w:val="24"/>
        </w:rPr>
        <w:t xml:space="preserve"> outcome</w:t>
      </w:r>
      <w:r w:rsidR="006D42C5" w:rsidRPr="004E45FF">
        <w:rPr>
          <w:rFonts w:ascii="Gill Sans MT" w:eastAsiaTheme="minorHAnsi" w:hAnsi="Gill Sans MT" w:cstheme="minorHAnsi"/>
          <w:sz w:val="24"/>
          <w:szCs w:val="24"/>
        </w:rPr>
        <w:t>,</w:t>
      </w:r>
      <w:r w:rsidR="00C6707C" w:rsidRPr="004E45FF">
        <w:rPr>
          <w:rFonts w:ascii="Gill Sans MT" w:eastAsiaTheme="minorHAnsi" w:hAnsi="Gill Sans MT" w:cstheme="minorHAnsi"/>
          <w:sz w:val="24"/>
          <w:szCs w:val="24"/>
        </w:rPr>
        <w:t xml:space="preserve"> </w:t>
      </w:r>
      <w:r w:rsidR="003230A7" w:rsidRPr="004E45FF">
        <w:rPr>
          <w:rFonts w:ascii="Gill Sans MT" w:eastAsiaTheme="minorHAnsi" w:hAnsi="Gill Sans MT" w:cstheme="minorHAnsi"/>
          <w:sz w:val="24"/>
          <w:szCs w:val="24"/>
        </w:rPr>
        <w:t xml:space="preserve">and output </w:t>
      </w:r>
      <w:r w:rsidR="00C6707C" w:rsidRPr="004E45FF">
        <w:rPr>
          <w:rFonts w:ascii="Gill Sans MT" w:eastAsiaTheme="minorHAnsi" w:hAnsi="Gill Sans MT" w:cstheme="minorHAnsi"/>
          <w:sz w:val="24"/>
          <w:szCs w:val="24"/>
        </w:rPr>
        <w:t>indicators</w:t>
      </w:r>
      <w:r w:rsidR="003729F2" w:rsidRPr="004E45FF">
        <w:rPr>
          <w:rFonts w:ascii="Gill Sans MT" w:eastAsiaTheme="minorHAnsi" w:hAnsi="Gill Sans MT" w:cstheme="minorHAnsi"/>
          <w:sz w:val="24"/>
          <w:szCs w:val="24"/>
        </w:rPr>
        <w:t>.</w:t>
      </w:r>
    </w:p>
    <w:p w14:paraId="753B04AA" w14:textId="775689BC" w:rsidR="00F81EA8" w:rsidRPr="004E45FF" w:rsidRDefault="00752724" w:rsidP="004E45FF">
      <w:pPr>
        <w:pStyle w:val="ListParagraph"/>
        <w:numPr>
          <w:ilvl w:val="0"/>
          <w:numId w:val="31"/>
        </w:numPr>
        <w:jc w:val="both"/>
        <w:rPr>
          <w:rFonts w:ascii="Gill Sans MT" w:hAnsi="Gill Sans MT" w:cstheme="minorHAnsi"/>
          <w:sz w:val="24"/>
          <w:szCs w:val="24"/>
        </w:rPr>
      </w:pPr>
      <w:r w:rsidRPr="004E45FF">
        <w:rPr>
          <w:rFonts w:ascii="Gill Sans MT" w:hAnsi="Gill Sans MT" w:cstheme="minorHAnsi"/>
          <w:sz w:val="24"/>
          <w:szCs w:val="24"/>
        </w:rPr>
        <w:t xml:space="preserve">To learn if/how RAID </w:t>
      </w:r>
      <w:r w:rsidR="007117BE" w:rsidRPr="004E45FF">
        <w:rPr>
          <w:rFonts w:ascii="Gill Sans MT" w:hAnsi="Gill Sans MT" w:cstheme="minorHAnsi"/>
          <w:sz w:val="24"/>
          <w:szCs w:val="24"/>
        </w:rPr>
        <w:t xml:space="preserve">project activities </w:t>
      </w:r>
      <w:r w:rsidRPr="004E45FF">
        <w:rPr>
          <w:rFonts w:ascii="Gill Sans MT" w:hAnsi="Gill Sans MT" w:cstheme="minorHAnsi"/>
          <w:sz w:val="24"/>
          <w:szCs w:val="24"/>
        </w:rPr>
        <w:t xml:space="preserve">contributed to changes in </w:t>
      </w:r>
      <w:r w:rsidR="00890D99" w:rsidRPr="004E45FF">
        <w:rPr>
          <w:rFonts w:ascii="Gill Sans MT" w:hAnsi="Gill Sans MT" w:cstheme="minorHAnsi"/>
          <w:sz w:val="24"/>
          <w:szCs w:val="24"/>
        </w:rPr>
        <w:t xml:space="preserve">how </w:t>
      </w:r>
      <w:r w:rsidR="00821980" w:rsidRPr="004E45FF">
        <w:rPr>
          <w:rFonts w:ascii="Gill Sans MT" w:hAnsi="Gill Sans MT" w:cstheme="minorHAnsi"/>
          <w:sz w:val="24"/>
          <w:szCs w:val="24"/>
        </w:rPr>
        <w:t xml:space="preserve">the </w:t>
      </w:r>
      <w:r w:rsidR="00890D99" w:rsidRPr="004E45FF">
        <w:rPr>
          <w:rFonts w:ascii="Gill Sans MT" w:hAnsi="Gill Sans MT" w:cstheme="minorHAnsi"/>
          <w:sz w:val="24"/>
          <w:szCs w:val="24"/>
        </w:rPr>
        <w:t>communit</w:t>
      </w:r>
      <w:r w:rsidR="00821980" w:rsidRPr="004E45FF">
        <w:rPr>
          <w:rFonts w:ascii="Gill Sans MT" w:hAnsi="Gill Sans MT" w:cstheme="minorHAnsi"/>
          <w:sz w:val="24"/>
          <w:szCs w:val="24"/>
        </w:rPr>
        <w:t>ies</w:t>
      </w:r>
      <w:r w:rsidR="00612C11" w:rsidRPr="004E45FF">
        <w:rPr>
          <w:rFonts w:ascii="Gill Sans MT" w:hAnsi="Gill Sans MT" w:cstheme="minorHAnsi"/>
          <w:sz w:val="24"/>
          <w:szCs w:val="24"/>
        </w:rPr>
        <w:t xml:space="preserve"> </w:t>
      </w:r>
      <w:r w:rsidR="00890D99" w:rsidRPr="004E45FF">
        <w:rPr>
          <w:rFonts w:ascii="Gill Sans MT" w:hAnsi="Gill Sans MT" w:cstheme="minorHAnsi"/>
          <w:sz w:val="24"/>
          <w:szCs w:val="24"/>
        </w:rPr>
        <w:t>manag</w:t>
      </w:r>
      <w:r w:rsidR="00821980" w:rsidRPr="004E45FF">
        <w:rPr>
          <w:rFonts w:ascii="Gill Sans MT" w:hAnsi="Gill Sans MT" w:cstheme="minorHAnsi"/>
          <w:sz w:val="24"/>
          <w:szCs w:val="24"/>
        </w:rPr>
        <w:t>e</w:t>
      </w:r>
      <w:r w:rsidR="00890D99" w:rsidRPr="004E45FF">
        <w:rPr>
          <w:rFonts w:ascii="Gill Sans MT" w:hAnsi="Gill Sans MT" w:cstheme="minorHAnsi"/>
          <w:sz w:val="24"/>
          <w:szCs w:val="24"/>
        </w:rPr>
        <w:t xml:space="preserve"> natural resource</w:t>
      </w:r>
      <w:r w:rsidRPr="004E45FF">
        <w:rPr>
          <w:rFonts w:ascii="Gill Sans MT" w:hAnsi="Gill Sans MT" w:cstheme="minorHAnsi"/>
          <w:sz w:val="24"/>
          <w:szCs w:val="24"/>
        </w:rPr>
        <w:t>, the nature of</w:t>
      </w:r>
      <w:r w:rsidR="007117BE" w:rsidRPr="004E45FF">
        <w:rPr>
          <w:rFonts w:ascii="Gill Sans MT" w:hAnsi="Gill Sans MT" w:cstheme="minorHAnsi"/>
          <w:sz w:val="24"/>
          <w:szCs w:val="24"/>
        </w:rPr>
        <w:t xml:space="preserve"> </w:t>
      </w:r>
      <w:r w:rsidR="00E329AD" w:rsidRPr="004E45FF">
        <w:rPr>
          <w:rFonts w:ascii="Gill Sans MT" w:hAnsi="Gill Sans MT" w:cstheme="minorHAnsi"/>
          <w:sz w:val="24"/>
          <w:szCs w:val="24"/>
        </w:rPr>
        <w:t>their</w:t>
      </w:r>
      <w:r w:rsidR="00890D99" w:rsidRPr="004E45FF">
        <w:rPr>
          <w:rFonts w:ascii="Gill Sans MT" w:hAnsi="Gill Sans MT" w:cstheme="minorHAnsi"/>
          <w:sz w:val="24"/>
          <w:szCs w:val="24"/>
        </w:rPr>
        <w:t xml:space="preserve"> interaction when using shared natural resources</w:t>
      </w:r>
      <w:r w:rsidR="00E329AD" w:rsidRPr="004E45FF">
        <w:rPr>
          <w:rFonts w:ascii="Gill Sans MT" w:hAnsi="Gill Sans MT" w:cstheme="minorHAnsi"/>
          <w:sz w:val="24"/>
          <w:szCs w:val="24"/>
        </w:rPr>
        <w:t xml:space="preserve">, </w:t>
      </w:r>
      <w:r w:rsidRPr="004E45FF">
        <w:rPr>
          <w:rFonts w:ascii="Gill Sans MT" w:hAnsi="Gill Sans MT" w:cstheme="minorHAnsi"/>
          <w:sz w:val="24"/>
          <w:szCs w:val="24"/>
        </w:rPr>
        <w:t xml:space="preserve">as well as to </w:t>
      </w:r>
      <w:r w:rsidR="00890D99" w:rsidRPr="004E45FF">
        <w:rPr>
          <w:rFonts w:ascii="Gill Sans MT" w:hAnsi="Gill Sans MT" w:cstheme="minorHAnsi"/>
          <w:sz w:val="24"/>
          <w:szCs w:val="24"/>
        </w:rPr>
        <w:t>community agricultural techniques, health and nutrition practices, and communal management systems and their capacity and functionality.</w:t>
      </w:r>
    </w:p>
    <w:p w14:paraId="12888EE3" w14:textId="77777777" w:rsidR="00ED6BF0" w:rsidRPr="004E45FF" w:rsidRDefault="00ED6BF0" w:rsidP="004E45FF">
      <w:pPr>
        <w:pStyle w:val="ListParagraph"/>
        <w:ind w:left="1440"/>
        <w:jc w:val="both"/>
        <w:rPr>
          <w:rFonts w:ascii="Gill Sans MT" w:hAnsi="Gill Sans MT" w:cstheme="minorHAnsi"/>
          <w:sz w:val="24"/>
          <w:szCs w:val="24"/>
        </w:rPr>
      </w:pPr>
    </w:p>
    <w:p w14:paraId="54E2F22C" w14:textId="77777777" w:rsidR="00161CA3" w:rsidRPr="004E45FF" w:rsidRDefault="00161CA3" w:rsidP="004E45FF">
      <w:pPr>
        <w:spacing w:after="0" w:line="240" w:lineRule="auto"/>
        <w:contextualSpacing/>
        <w:jc w:val="both"/>
        <w:rPr>
          <w:rFonts w:ascii="Gill Sans MT" w:hAnsi="Gill Sans MT" w:cstheme="minorHAnsi"/>
          <w:b/>
          <w:color w:val="FF0000"/>
          <w:sz w:val="24"/>
          <w:szCs w:val="24"/>
        </w:rPr>
      </w:pPr>
    </w:p>
    <w:p w14:paraId="510277BF" w14:textId="226E75B5" w:rsidR="008978EF" w:rsidRPr="004E45FF" w:rsidRDefault="008978EF" w:rsidP="004E45FF">
      <w:pPr>
        <w:spacing w:after="0" w:line="240" w:lineRule="auto"/>
        <w:contextualSpacing/>
        <w:jc w:val="both"/>
        <w:rPr>
          <w:rFonts w:ascii="Gill Sans MT" w:hAnsi="Gill Sans MT" w:cstheme="minorHAnsi"/>
          <w:b/>
          <w:sz w:val="24"/>
          <w:szCs w:val="24"/>
        </w:rPr>
      </w:pPr>
      <w:r w:rsidRPr="004E45FF">
        <w:rPr>
          <w:rFonts w:ascii="Gill Sans MT" w:hAnsi="Gill Sans MT" w:cstheme="minorHAnsi"/>
          <w:b/>
          <w:sz w:val="24"/>
          <w:szCs w:val="24"/>
        </w:rPr>
        <w:t>3. Evaluation Questions/Topics</w:t>
      </w:r>
    </w:p>
    <w:p w14:paraId="02A66E89" w14:textId="77777777" w:rsidR="00752724" w:rsidRPr="004E45FF" w:rsidRDefault="00752724" w:rsidP="004E45FF">
      <w:pPr>
        <w:spacing w:after="0" w:line="240" w:lineRule="auto"/>
        <w:contextualSpacing/>
        <w:jc w:val="both"/>
        <w:rPr>
          <w:rFonts w:ascii="Gill Sans MT" w:hAnsi="Gill Sans MT" w:cstheme="minorHAnsi"/>
          <w:b/>
          <w:sz w:val="24"/>
          <w:szCs w:val="24"/>
        </w:rPr>
      </w:pPr>
    </w:p>
    <w:p w14:paraId="66B8A95C" w14:textId="2D13AB59" w:rsidR="008978EF" w:rsidRPr="004E45FF" w:rsidRDefault="008978EF" w:rsidP="004E45FF">
      <w:pPr>
        <w:pStyle w:val="ListParagraph"/>
        <w:widowControl w:val="0"/>
        <w:numPr>
          <w:ilvl w:val="1"/>
          <w:numId w:val="14"/>
        </w:numPr>
        <w:autoSpaceDE w:val="0"/>
        <w:autoSpaceDN w:val="0"/>
        <w:adjustRightInd w:val="0"/>
        <w:jc w:val="both"/>
        <w:outlineLvl w:val="3"/>
        <w:rPr>
          <w:rFonts w:ascii="Gill Sans MT" w:hAnsi="Gill Sans MT" w:cstheme="minorHAnsi"/>
          <w:b/>
          <w:bCs/>
          <w:sz w:val="24"/>
          <w:szCs w:val="24"/>
        </w:rPr>
      </w:pPr>
      <w:r w:rsidRPr="004E45FF">
        <w:rPr>
          <w:rFonts w:ascii="Gill Sans MT" w:hAnsi="Gill Sans MT" w:cstheme="minorHAnsi"/>
          <w:b/>
          <w:bCs/>
          <w:sz w:val="24"/>
          <w:szCs w:val="24"/>
        </w:rPr>
        <w:t>Relevance</w:t>
      </w:r>
      <w:r w:rsidR="00000F0E" w:rsidRPr="004E45FF">
        <w:rPr>
          <w:rFonts w:ascii="Gill Sans MT" w:hAnsi="Gill Sans MT" w:cstheme="minorHAnsi"/>
          <w:b/>
          <w:bCs/>
          <w:sz w:val="24"/>
          <w:szCs w:val="24"/>
        </w:rPr>
        <w:t xml:space="preserve"> and Sustainability</w:t>
      </w:r>
      <w:r w:rsidRPr="004E45FF">
        <w:rPr>
          <w:rFonts w:ascii="Gill Sans MT" w:hAnsi="Gill Sans MT" w:cstheme="minorHAnsi"/>
          <w:b/>
          <w:bCs/>
          <w:sz w:val="24"/>
          <w:szCs w:val="24"/>
        </w:rPr>
        <w:t xml:space="preserve">: </w:t>
      </w:r>
      <w:r w:rsidR="00752724" w:rsidRPr="004E45FF">
        <w:rPr>
          <w:rFonts w:ascii="Gill Sans MT" w:hAnsi="Gill Sans MT" w:cstheme="minorHAnsi"/>
          <w:b/>
          <w:bCs/>
          <w:sz w:val="24"/>
          <w:szCs w:val="24"/>
        </w:rPr>
        <w:t>Did the</w:t>
      </w:r>
      <w:r w:rsidRPr="004E45FF">
        <w:rPr>
          <w:rFonts w:ascii="Gill Sans MT" w:hAnsi="Gill Sans MT" w:cstheme="minorHAnsi"/>
          <w:b/>
          <w:bCs/>
          <w:sz w:val="24"/>
          <w:szCs w:val="24"/>
        </w:rPr>
        <w:t xml:space="preserve"> RAID intervention d</w:t>
      </w:r>
      <w:r w:rsidR="00752724" w:rsidRPr="004E45FF">
        <w:rPr>
          <w:rFonts w:ascii="Gill Sans MT" w:hAnsi="Gill Sans MT" w:cstheme="minorHAnsi"/>
          <w:b/>
          <w:bCs/>
          <w:sz w:val="24"/>
          <w:szCs w:val="24"/>
        </w:rPr>
        <w:t>o</w:t>
      </w:r>
      <w:r w:rsidR="00000F0E" w:rsidRPr="004E45FF">
        <w:rPr>
          <w:rFonts w:ascii="Gill Sans MT" w:hAnsi="Gill Sans MT" w:cstheme="minorHAnsi"/>
          <w:b/>
          <w:bCs/>
          <w:sz w:val="24"/>
          <w:szCs w:val="24"/>
        </w:rPr>
        <w:t xml:space="preserve"> </w:t>
      </w:r>
      <w:r w:rsidRPr="004E45FF">
        <w:rPr>
          <w:rFonts w:ascii="Gill Sans MT" w:hAnsi="Gill Sans MT" w:cstheme="minorHAnsi"/>
          <w:b/>
          <w:bCs/>
          <w:sz w:val="24"/>
          <w:szCs w:val="24"/>
        </w:rPr>
        <w:t>the right things?</w:t>
      </w:r>
    </w:p>
    <w:p w14:paraId="37380FB3" w14:textId="69F6E871" w:rsidR="00752724" w:rsidRPr="004E45FF" w:rsidRDefault="008978EF" w:rsidP="004E45FF">
      <w:pPr>
        <w:pStyle w:val="ListParagraph"/>
        <w:numPr>
          <w:ilvl w:val="0"/>
          <w:numId w:val="10"/>
        </w:numPr>
        <w:spacing w:before="100" w:beforeAutospacing="1" w:after="100" w:afterAutospacing="1"/>
        <w:contextualSpacing/>
        <w:jc w:val="both"/>
        <w:rPr>
          <w:rFonts w:ascii="Gill Sans MT" w:hAnsi="Gill Sans MT" w:cstheme="minorHAnsi"/>
          <w:sz w:val="24"/>
          <w:szCs w:val="24"/>
        </w:rPr>
      </w:pPr>
      <w:r w:rsidRPr="004E45FF">
        <w:rPr>
          <w:rFonts w:ascii="Gill Sans MT" w:hAnsi="Gill Sans MT" w:cstheme="minorHAnsi"/>
          <w:sz w:val="24"/>
          <w:szCs w:val="24"/>
        </w:rPr>
        <w:t xml:space="preserve">To what extent did the intervention’s objectives and design respond to participants’ (men, women, boys, girls, whether host communities or IDPs), </w:t>
      </w:r>
      <w:r w:rsidR="00A91CA9" w:rsidRPr="004E45FF">
        <w:rPr>
          <w:rFonts w:ascii="Gill Sans MT" w:hAnsi="Gill Sans MT" w:cstheme="minorHAnsi"/>
          <w:sz w:val="24"/>
          <w:szCs w:val="24"/>
        </w:rPr>
        <w:t>need and priorities</w:t>
      </w:r>
    </w:p>
    <w:p w14:paraId="0A2AA356" w14:textId="7E0C57B8" w:rsidR="008978EF" w:rsidRPr="004E45FF" w:rsidRDefault="008978EF" w:rsidP="004E45FF">
      <w:pPr>
        <w:pStyle w:val="ListParagraph"/>
        <w:numPr>
          <w:ilvl w:val="0"/>
          <w:numId w:val="10"/>
        </w:numPr>
        <w:spacing w:before="100" w:beforeAutospacing="1" w:after="100" w:afterAutospacing="1"/>
        <w:contextualSpacing/>
        <w:jc w:val="both"/>
        <w:rPr>
          <w:rFonts w:ascii="Gill Sans MT" w:hAnsi="Gill Sans MT" w:cstheme="minorHAnsi"/>
          <w:sz w:val="24"/>
          <w:szCs w:val="24"/>
        </w:rPr>
      </w:pPr>
      <w:r w:rsidRPr="004E45FF">
        <w:rPr>
          <w:rFonts w:ascii="Gill Sans MT" w:hAnsi="Gill Sans MT" w:cstheme="minorHAnsi"/>
          <w:sz w:val="24"/>
          <w:szCs w:val="24"/>
        </w:rPr>
        <w:t>To what extent</w:t>
      </w:r>
      <w:r w:rsidR="00E230F1" w:rsidRPr="004E45FF">
        <w:rPr>
          <w:rFonts w:ascii="Gill Sans MT" w:hAnsi="Gill Sans MT" w:cstheme="minorHAnsi"/>
          <w:sz w:val="24"/>
          <w:szCs w:val="24"/>
        </w:rPr>
        <w:t xml:space="preserve"> will</w:t>
      </w:r>
      <w:r w:rsidRPr="004E45FF">
        <w:rPr>
          <w:rFonts w:ascii="Gill Sans MT" w:hAnsi="Gill Sans MT" w:cstheme="minorHAnsi"/>
          <w:sz w:val="24"/>
          <w:szCs w:val="24"/>
        </w:rPr>
        <w:t xml:space="preserve"> the interventions </w:t>
      </w:r>
      <w:r w:rsidR="00000F0E" w:rsidRPr="004E45FF">
        <w:rPr>
          <w:rFonts w:ascii="Gill Sans MT" w:hAnsi="Gill Sans MT" w:cstheme="minorHAnsi"/>
          <w:sz w:val="24"/>
          <w:szCs w:val="24"/>
        </w:rPr>
        <w:t xml:space="preserve">lead to </w:t>
      </w:r>
      <w:r w:rsidR="00C438E4" w:rsidRPr="004E45FF">
        <w:rPr>
          <w:rFonts w:ascii="Gill Sans MT" w:hAnsi="Gill Sans MT" w:cstheme="minorHAnsi"/>
          <w:sz w:val="24"/>
          <w:szCs w:val="24"/>
        </w:rPr>
        <w:t>sustainable</w:t>
      </w:r>
      <w:r w:rsidR="00000F0E" w:rsidRPr="004E45FF">
        <w:rPr>
          <w:rFonts w:ascii="Gill Sans MT" w:hAnsi="Gill Sans MT" w:cstheme="minorHAnsi"/>
          <w:sz w:val="24"/>
          <w:szCs w:val="24"/>
        </w:rPr>
        <w:t xml:space="preserve"> change</w:t>
      </w:r>
      <w:r w:rsidR="00E230F1" w:rsidRPr="004E45FF">
        <w:rPr>
          <w:rFonts w:ascii="Gill Sans MT" w:hAnsi="Gill Sans MT" w:cstheme="minorHAnsi"/>
          <w:sz w:val="24"/>
          <w:szCs w:val="24"/>
        </w:rPr>
        <w:t xml:space="preserve"> after the project has ended</w:t>
      </w:r>
      <w:r w:rsidR="00000F0E" w:rsidRPr="004E45FF">
        <w:rPr>
          <w:rFonts w:ascii="Gill Sans MT" w:hAnsi="Gill Sans MT" w:cstheme="minorHAnsi"/>
          <w:sz w:val="24"/>
          <w:szCs w:val="24"/>
        </w:rPr>
        <w:t>?</w:t>
      </w:r>
    </w:p>
    <w:p w14:paraId="47F79EB2" w14:textId="77777777" w:rsidR="00752724" w:rsidRPr="004E45FF" w:rsidRDefault="00752724" w:rsidP="004E45FF">
      <w:pPr>
        <w:pStyle w:val="ListParagraph"/>
        <w:spacing w:before="100" w:beforeAutospacing="1" w:after="100" w:afterAutospacing="1"/>
        <w:contextualSpacing/>
        <w:jc w:val="both"/>
        <w:rPr>
          <w:rFonts w:ascii="Gill Sans MT" w:hAnsi="Gill Sans MT" w:cstheme="minorHAnsi"/>
          <w:sz w:val="24"/>
          <w:szCs w:val="24"/>
        </w:rPr>
      </w:pPr>
    </w:p>
    <w:p w14:paraId="20C8CB9F" w14:textId="77777777" w:rsidR="008978EF" w:rsidRPr="004E45FF" w:rsidRDefault="008978EF" w:rsidP="004E45FF">
      <w:pPr>
        <w:pStyle w:val="ListParagraph"/>
        <w:widowControl w:val="0"/>
        <w:numPr>
          <w:ilvl w:val="1"/>
          <w:numId w:val="14"/>
        </w:numPr>
        <w:autoSpaceDE w:val="0"/>
        <w:autoSpaceDN w:val="0"/>
        <w:adjustRightInd w:val="0"/>
        <w:jc w:val="both"/>
        <w:outlineLvl w:val="3"/>
        <w:rPr>
          <w:rFonts w:ascii="Gill Sans MT" w:hAnsi="Gill Sans MT" w:cstheme="minorHAnsi"/>
          <w:b/>
          <w:bCs/>
          <w:sz w:val="24"/>
          <w:szCs w:val="24"/>
        </w:rPr>
      </w:pPr>
      <w:r w:rsidRPr="004E45FF">
        <w:rPr>
          <w:rFonts w:ascii="Gill Sans MT" w:hAnsi="Gill Sans MT" w:cstheme="minorHAnsi"/>
          <w:b/>
          <w:bCs/>
          <w:sz w:val="24"/>
          <w:szCs w:val="24"/>
        </w:rPr>
        <w:t>Effectiveness: Is the intervention achieving its objectives?</w:t>
      </w:r>
    </w:p>
    <w:p w14:paraId="758C3E55" w14:textId="07B085D1" w:rsidR="00C438E4" w:rsidRPr="004E45FF" w:rsidRDefault="008978EF" w:rsidP="004E45FF">
      <w:pPr>
        <w:pStyle w:val="NormalWeb"/>
        <w:numPr>
          <w:ilvl w:val="0"/>
          <w:numId w:val="12"/>
        </w:numPr>
        <w:spacing w:before="0" w:beforeAutospacing="0" w:after="0" w:afterAutospacing="0"/>
        <w:jc w:val="both"/>
        <w:rPr>
          <w:rFonts w:ascii="Gill Sans MT" w:hAnsi="Gill Sans MT" w:cstheme="minorHAnsi"/>
        </w:rPr>
      </w:pPr>
      <w:r w:rsidRPr="004E45FF">
        <w:rPr>
          <w:rFonts w:ascii="Gill Sans MT" w:hAnsi="Gill Sans MT" w:cstheme="minorHAnsi"/>
        </w:rPr>
        <w:t xml:space="preserve">To what extent </w:t>
      </w:r>
      <w:r w:rsidR="00000F0E" w:rsidRPr="004E45FF">
        <w:rPr>
          <w:rFonts w:ascii="Gill Sans MT" w:hAnsi="Gill Sans MT" w:cstheme="minorHAnsi"/>
        </w:rPr>
        <w:t xml:space="preserve">did </w:t>
      </w:r>
      <w:r w:rsidRPr="004E45FF">
        <w:rPr>
          <w:rFonts w:ascii="Gill Sans MT" w:hAnsi="Gill Sans MT" w:cstheme="minorHAnsi"/>
        </w:rPr>
        <w:t>the intervention achieve its objectives and planned results</w:t>
      </w:r>
      <w:r w:rsidR="00000F0E" w:rsidRPr="004E45FF">
        <w:rPr>
          <w:rFonts w:ascii="Gill Sans MT" w:hAnsi="Gill Sans MT" w:cstheme="minorHAnsi"/>
        </w:rPr>
        <w:t xml:space="preserve"> (</w:t>
      </w:r>
      <w:proofErr w:type="gramStart"/>
      <w:r w:rsidR="00000F0E" w:rsidRPr="004E45FF">
        <w:rPr>
          <w:rFonts w:ascii="Gill Sans MT" w:hAnsi="Gill Sans MT" w:cstheme="minorHAnsi"/>
        </w:rPr>
        <w:t>i.e.</w:t>
      </w:r>
      <w:proofErr w:type="gramEnd"/>
      <w:r w:rsidR="00000F0E" w:rsidRPr="004E45FF">
        <w:rPr>
          <w:rFonts w:ascii="Gill Sans MT" w:hAnsi="Gill Sans MT" w:cstheme="minorHAnsi"/>
        </w:rPr>
        <w:t xml:space="preserve"> Indicator Targets)</w:t>
      </w:r>
    </w:p>
    <w:p w14:paraId="52386123" w14:textId="5CC76898" w:rsidR="008978EF" w:rsidRPr="004E45FF" w:rsidRDefault="008978EF" w:rsidP="004E45FF">
      <w:pPr>
        <w:pStyle w:val="NormalWeb"/>
        <w:numPr>
          <w:ilvl w:val="0"/>
          <w:numId w:val="12"/>
        </w:numPr>
        <w:spacing w:before="0" w:beforeAutospacing="0" w:after="0" w:afterAutospacing="0"/>
        <w:jc w:val="both"/>
        <w:rPr>
          <w:rFonts w:ascii="Gill Sans MT" w:hAnsi="Gill Sans MT" w:cstheme="minorHAnsi"/>
        </w:rPr>
      </w:pPr>
      <w:r w:rsidRPr="004E45FF">
        <w:rPr>
          <w:rFonts w:ascii="Gill Sans MT" w:hAnsi="Gill Sans MT" w:cstheme="minorHAnsi"/>
        </w:rPr>
        <w:t xml:space="preserve"> Were there any differential results across sectors and sub-sectors?</w:t>
      </w:r>
      <w:r w:rsidR="00000F0E" w:rsidRPr="004E45FF">
        <w:rPr>
          <w:rFonts w:ascii="Gill Sans MT" w:hAnsi="Gill Sans MT" w:cstheme="minorHAnsi"/>
        </w:rPr>
        <w:t xml:space="preserve"> Or amongst different sub-groups (</w:t>
      </w:r>
      <w:proofErr w:type="gramStart"/>
      <w:r w:rsidR="00000F0E" w:rsidRPr="004E45FF">
        <w:rPr>
          <w:rFonts w:ascii="Gill Sans MT" w:hAnsi="Gill Sans MT" w:cstheme="minorHAnsi"/>
        </w:rPr>
        <w:t>e.g.</w:t>
      </w:r>
      <w:proofErr w:type="gramEnd"/>
      <w:r w:rsidR="00000F0E" w:rsidRPr="004E45FF">
        <w:rPr>
          <w:rFonts w:ascii="Gill Sans MT" w:hAnsi="Gill Sans MT" w:cstheme="minorHAnsi"/>
        </w:rPr>
        <w:t xml:space="preserve"> men vs. women, etc.)</w:t>
      </w:r>
    </w:p>
    <w:p w14:paraId="5C600E1E" w14:textId="1A0A5A4D" w:rsidR="00C438E4" w:rsidRPr="004E45FF" w:rsidRDefault="008978EF" w:rsidP="004E45FF">
      <w:pPr>
        <w:pStyle w:val="ListParagraph"/>
        <w:numPr>
          <w:ilvl w:val="0"/>
          <w:numId w:val="12"/>
        </w:numPr>
        <w:autoSpaceDE w:val="0"/>
        <w:autoSpaceDN w:val="0"/>
        <w:adjustRightInd w:val="0"/>
        <w:contextualSpacing/>
        <w:jc w:val="both"/>
        <w:rPr>
          <w:rFonts w:ascii="Gill Sans MT" w:hAnsi="Gill Sans MT" w:cstheme="minorHAnsi"/>
          <w:sz w:val="24"/>
          <w:szCs w:val="24"/>
        </w:rPr>
      </w:pPr>
      <w:r w:rsidRPr="004E45FF">
        <w:rPr>
          <w:rFonts w:ascii="Gill Sans MT" w:hAnsi="Gill Sans MT" w:cstheme="minorHAnsi"/>
          <w:sz w:val="24"/>
          <w:szCs w:val="24"/>
        </w:rPr>
        <w:t xml:space="preserve">Which interventions </w:t>
      </w:r>
      <w:r w:rsidR="00D86F82" w:rsidRPr="004E45FF">
        <w:rPr>
          <w:rFonts w:ascii="Gill Sans MT" w:hAnsi="Gill Sans MT" w:cstheme="minorHAnsi"/>
          <w:sz w:val="24"/>
          <w:szCs w:val="24"/>
        </w:rPr>
        <w:t xml:space="preserve">(or sets of interventions) </w:t>
      </w:r>
      <w:r w:rsidRPr="004E45FF">
        <w:rPr>
          <w:rFonts w:ascii="Gill Sans MT" w:hAnsi="Gill Sans MT" w:cstheme="minorHAnsi"/>
          <w:sz w:val="24"/>
          <w:szCs w:val="24"/>
        </w:rPr>
        <w:t xml:space="preserve">appear to be the most influential </w:t>
      </w:r>
      <w:r w:rsidR="00D86F82" w:rsidRPr="004E45FF">
        <w:rPr>
          <w:rFonts w:ascii="Gill Sans MT" w:hAnsi="Gill Sans MT" w:cstheme="minorHAnsi"/>
          <w:sz w:val="24"/>
          <w:szCs w:val="24"/>
        </w:rPr>
        <w:t>toward achieving the</w:t>
      </w:r>
      <w:r w:rsidRPr="004E45FF">
        <w:rPr>
          <w:rFonts w:ascii="Gill Sans MT" w:hAnsi="Gill Sans MT" w:cstheme="minorHAnsi"/>
          <w:sz w:val="24"/>
          <w:szCs w:val="24"/>
        </w:rPr>
        <w:t xml:space="preserve"> activity outcomes?</w:t>
      </w:r>
    </w:p>
    <w:p w14:paraId="57F35567" w14:textId="1A36F85E" w:rsidR="008978EF" w:rsidRPr="004E45FF" w:rsidRDefault="008978EF" w:rsidP="004E45FF">
      <w:pPr>
        <w:pStyle w:val="ListParagraph"/>
        <w:numPr>
          <w:ilvl w:val="0"/>
          <w:numId w:val="12"/>
        </w:numPr>
        <w:autoSpaceDE w:val="0"/>
        <w:autoSpaceDN w:val="0"/>
        <w:adjustRightInd w:val="0"/>
        <w:contextualSpacing/>
        <w:jc w:val="both"/>
        <w:rPr>
          <w:rFonts w:ascii="Gill Sans MT" w:hAnsi="Gill Sans MT" w:cstheme="minorHAnsi"/>
          <w:sz w:val="24"/>
          <w:szCs w:val="24"/>
        </w:rPr>
      </w:pPr>
      <w:r w:rsidRPr="004E45FF">
        <w:rPr>
          <w:rFonts w:ascii="Gill Sans MT" w:hAnsi="Gill Sans MT" w:cstheme="minorHAnsi"/>
          <w:sz w:val="24"/>
          <w:szCs w:val="24"/>
        </w:rPr>
        <w:t xml:space="preserve"> Which elements of the Theory of Change correspond </w:t>
      </w:r>
      <w:r w:rsidR="00D86F82" w:rsidRPr="004E45FF">
        <w:rPr>
          <w:rFonts w:ascii="Gill Sans MT" w:hAnsi="Gill Sans MT" w:cstheme="minorHAnsi"/>
          <w:sz w:val="24"/>
          <w:szCs w:val="24"/>
        </w:rPr>
        <w:t xml:space="preserve">to </w:t>
      </w:r>
      <w:r w:rsidRPr="004E45FF">
        <w:rPr>
          <w:rFonts w:ascii="Gill Sans MT" w:hAnsi="Gill Sans MT" w:cstheme="minorHAnsi"/>
          <w:sz w:val="24"/>
          <w:szCs w:val="24"/>
        </w:rPr>
        <w:t xml:space="preserve">these </w:t>
      </w:r>
      <w:r w:rsidR="00D86F82" w:rsidRPr="004E45FF">
        <w:rPr>
          <w:rFonts w:ascii="Gill Sans MT" w:hAnsi="Gill Sans MT" w:cstheme="minorHAnsi"/>
          <w:sz w:val="24"/>
          <w:szCs w:val="24"/>
        </w:rPr>
        <w:t>influential pathways of change</w:t>
      </w:r>
      <w:r w:rsidRPr="004E45FF">
        <w:rPr>
          <w:rFonts w:ascii="Gill Sans MT" w:hAnsi="Gill Sans MT" w:cstheme="minorHAnsi"/>
          <w:sz w:val="24"/>
          <w:szCs w:val="24"/>
        </w:rPr>
        <w:t xml:space="preserve">? </w:t>
      </w:r>
    </w:p>
    <w:p w14:paraId="53FEB3ED" w14:textId="77777777" w:rsidR="00000F0E" w:rsidRPr="004E45FF" w:rsidRDefault="00000F0E" w:rsidP="004E45FF">
      <w:pPr>
        <w:pStyle w:val="ListParagraph"/>
        <w:autoSpaceDE w:val="0"/>
        <w:autoSpaceDN w:val="0"/>
        <w:adjustRightInd w:val="0"/>
        <w:contextualSpacing/>
        <w:jc w:val="both"/>
        <w:rPr>
          <w:rFonts w:ascii="Gill Sans MT" w:hAnsi="Gill Sans MT" w:cstheme="minorHAnsi"/>
          <w:sz w:val="24"/>
          <w:szCs w:val="24"/>
        </w:rPr>
      </w:pPr>
    </w:p>
    <w:p w14:paraId="2D203A85" w14:textId="2246AE28" w:rsidR="008978EF" w:rsidRPr="004E45FF" w:rsidRDefault="008978EF" w:rsidP="004E45FF">
      <w:pPr>
        <w:pStyle w:val="ListParagraph"/>
        <w:widowControl w:val="0"/>
        <w:numPr>
          <w:ilvl w:val="1"/>
          <w:numId w:val="14"/>
        </w:numPr>
        <w:autoSpaceDE w:val="0"/>
        <w:autoSpaceDN w:val="0"/>
        <w:adjustRightInd w:val="0"/>
        <w:jc w:val="both"/>
        <w:outlineLvl w:val="3"/>
        <w:rPr>
          <w:rFonts w:ascii="Gill Sans MT" w:hAnsi="Gill Sans MT" w:cstheme="minorHAnsi"/>
          <w:b/>
          <w:bCs/>
          <w:sz w:val="24"/>
          <w:szCs w:val="24"/>
        </w:rPr>
      </w:pPr>
      <w:r w:rsidRPr="004E45FF">
        <w:rPr>
          <w:rFonts w:ascii="Gill Sans MT" w:hAnsi="Gill Sans MT" w:cstheme="minorHAnsi"/>
          <w:b/>
          <w:bCs/>
          <w:sz w:val="24"/>
          <w:szCs w:val="24"/>
        </w:rPr>
        <w:t xml:space="preserve">Efficiency: How well </w:t>
      </w:r>
      <w:r w:rsidR="00000F0E" w:rsidRPr="004E45FF">
        <w:rPr>
          <w:rFonts w:ascii="Gill Sans MT" w:hAnsi="Gill Sans MT" w:cstheme="minorHAnsi"/>
          <w:b/>
          <w:bCs/>
          <w:sz w:val="24"/>
          <w:szCs w:val="24"/>
        </w:rPr>
        <w:t>we</w:t>
      </w:r>
      <w:r w:rsidRPr="004E45FF">
        <w:rPr>
          <w:rFonts w:ascii="Gill Sans MT" w:hAnsi="Gill Sans MT" w:cstheme="minorHAnsi"/>
          <w:b/>
          <w:bCs/>
          <w:sz w:val="24"/>
          <w:szCs w:val="24"/>
        </w:rPr>
        <w:t>re resources used?</w:t>
      </w:r>
    </w:p>
    <w:p w14:paraId="4871BB96" w14:textId="77777777" w:rsidR="008978EF" w:rsidRPr="004E45FF" w:rsidRDefault="008978EF" w:rsidP="004E45FF">
      <w:pPr>
        <w:pStyle w:val="NormalWeb"/>
        <w:numPr>
          <w:ilvl w:val="0"/>
          <w:numId w:val="11"/>
        </w:numPr>
        <w:spacing w:before="0" w:beforeAutospacing="0" w:after="0" w:afterAutospacing="0"/>
        <w:jc w:val="both"/>
        <w:rPr>
          <w:rFonts w:ascii="Gill Sans MT" w:hAnsi="Gill Sans MT" w:cstheme="minorHAnsi"/>
        </w:rPr>
      </w:pPr>
      <w:r w:rsidRPr="004E45FF">
        <w:rPr>
          <w:rFonts w:ascii="Gill Sans MT" w:hAnsi="Gill Sans MT" w:cstheme="minorHAnsi"/>
        </w:rPr>
        <w:t xml:space="preserve">To what extent did the intervention deliver results in an economic and timely way? </w:t>
      </w:r>
    </w:p>
    <w:p w14:paraId="4E3636F8" w14:textId="14C33057" w:rsidR="008978EF" w:rsidRPr="004E45FF" w:rsidRDefault="00D86F82" w:rsidP="004E45FF">
      <w:pPr>
        <w:pStyle w:val="Default"/>
        <w:numPr>
          <w:ilvl w:val="0"/>
          <w:numId w:val="11"/>
        </w:numPr>
        <w:jc w:val="both"/>
        <w:rPr>
          <w:rFonts w:ascii="Gill Sans MT" w:hAnsi="Gill Sans MT" w:cstheme="minorHAnsi"/>
          <w:color w:val="auto"/>
        </w:rPr>
      </w:pPr>
      <w:r w:rsidRPr="004E45FF">
        <w:rPr>
          <w:rFonts w:ascii="Gill Sans MT" w:hAnsi="Gill Sans MT" w:cstheme="minorHAnsi"/>
          <w:color w:val="auto"/>
        </w:rPr>
        <w:t xml:space="preserve">To what extent did </w:t>
      </w:r>
      <w:r w:rsidR="008978EF" w:rsidRPr="004E45FF">
        <w:rPr>
          <w:rFonts w:ascii="Gill Sans MT" w:hAnsi="Gill Sans MT" w:cstheme="minorHAnsi"/>
          <w:color w:val="auto"/>
        </w:rPr>
        <w:t>management adapt the project design or implementation based on monitoring</w:t>
      </w:r>
      <w:r w:rsidR="00C438E4" w:rsidRPr="004E45FF">
        <w:rPr>
          <w:rFonts w:ascii="Gill Sans MT" w:hAnsi="Gill Sans MT" w:cstheme="minorHAnsi"/>
          <w:color w:val="auto"/>
        </w:rPr>
        <w:t xml:space="preserve"> </w:t>
      </w:r>
      <w:r w:rsidR="008978EF" w:rsidRPr="004E45FF">
        <w:rPr>
          <w:rFonts w:ascii="Gill Sans MT" w:hAnsi="Gill Sans MT" w:cstheme="minorHAnsi"/>
          <w:color w:val="auto"/>
        </w:rPr>
        <w:t>information and</w:t>
      </w:r>
      <w:r w:rsidR="00C02859" w:rsidRPr="004E45FF">
        <w:rPr>
          <w:rFonts w:ascii="Gill Sans MT" w:hAnsi="Gill Sans MT" w:cstheme="minorHAnsi"/>
          <w:color w:val="auto"/>
        </w:rPr>
        <w:t>/or</w:t>
      </w:r>
      <w:r w:rsidR="008978EF" w:rsidRPr="004E45FF">
        <w:rPr>
          <w:rFonts w:ascii="Gill Sans MT" w:hAnsi="Gill Sans MT" w:cstheme="minorHAnsi"/>
          <w:color w:val="auto"/>
        </w:rPr>
        <w:t xml:space="preserve"> feedback from the target population throughout the life of </w:t>
      </w:r>
      <w:r w:rsidR="00161CA3" w:rsidRPr="004E45FF">
        <w:rPr>
          <w:rFonts w:ascii="Gill Sans MT" w:hAnsi="Gill Sans MT" w:cstheme="minorHAnsi"/>
          <w:color w:val="auto"/>
        </w:rPr>
        <w:t>RAID project</w:t>
      </w:r>
      <w:r w:rsidR="008978EF" w:rsidRPr="004E45FF">
        <w:rPr>
          <w:rFonts w:ascii="Gill Sans MT" w:hAnsi="Gill Sans MT" w:cstheme="minorHAnsi"/>
          <w:color w:val="auto"/>
        </w:rPr>
        <w:t xml:space="preserve">? </w:t>
      </w:r>
    </w:p>
    <w:p w14:paraId="10E79AE5" w14:textId="75B57C7B" w:rsidR="008978EF" w:rsidRPr="004E45FF" w:rsidRDefault="008978EF" w:rsidP="004E45FF">
      <w:pPr>
        <w:pStyle w:val="Default"/>
        <w:numPr>
          <w:ilvl w:val="0"/>
          <w:numId w:val="11"/>
        </w:numPr>
        <w:jc w:val="both"/>
        <w:rPr>
          <w:rFonts w:ascii="Gill Sans MT" w:hAnsi="Gill Sans MT" w:cstheme="minorHAnsi"/>
          <w:color w:val="auto"/>
        </w:rPr>
      </w:pPr>
      <w:r w:rsidRPr="004E45FF">
        <w:rPr>
          <w:rFonts w:ascii="Gill Sans MT" w:hAnsi="Gill Sans MT" w:cstheme="minorHAnsi"/>
          <w:color w:val="auto"/>
        </w:rPr>
        <w:t>What lessons</w:t>
      </w:r>
      <w:r w:rsidR="00C02859" w:rsidRPr="004E45FF">
        <w:rPr>
          <w:rFonts w:ascii="Gill Sans MT" w:hAnsi="Gill Sans MT" w:cstheme="minorHAnsi"/>
          <w:color w:val="auto"/>
        </w:rPr>
        <w:t xml:space="preserve"> were</w:t>
      </w:r>
      <w:r w:rsidRPr="004E45FF">
        <w:rPr>
          <w:rFonts w:ascii="Gill Sans MT" w:hAnsi="Gill Sans MT" w:cstheme="minorHAnsi"/>
          <w:color w:val="auto"/>
        </w:rPr>
        <w:t xml:space="preserve"> learned </w:t>
      </w:r>
      <w:r w:rsidR="004B382D" w:rsidRPr="004E45FF">
        <w:rPr>
          <w:rFonts w:ascii="Gill Sans MT" w:hAnsi="Gill Sans MT" w:cstheme="minorHAnsi"/>
          <w:color w:val="auto"/>
        </w:rPr>
        <w:t>about</w:t>
      </w:r>
      <w:r w:rsidRPr="004E45FF">
        <w:rPr>
          <w:rFonts w:ascii="Gill Sans MT" w:hAnsi="Gill Sans MT" w:cstheme="minorHAnsi"/>
          <w:color w:val="auto"/>
        </w:rPr>
        <w:t xml:space="preserve"> program design and implementation? </w:t>
      </w:r>
    </w:p>
    <w:p w14:paraId="0A66ED5A" w14:textId="77777777" w:rsidR="00000F0E" w:rsidRPr="004E45FF" w:rsidRDefault="00000F0E" w:rsidP="004E45FF">
      <w:pPr>
        <w:pStyle w:val="Default"/>
        <w:ind w:left="720"/>
        <w:jc w:val="both"/>
        <w:rPr>
          <w:rFonts w:ascii="Gill Sans MT" w:hAnsi="Gill Sans MT" w:cstheme="minorHAnsi"/>
          <w:color w:val="auto"/>
        </w:rPr>
      </w:pPr>
    </w:p>
    <w:p w14:paraId="1CB642CE" w14:textId="2EFF7881" w:rsidR="008978EF" w:rsidRPr="004E45FF" w:rsidRDefault="008978EF" w:rsidP="004E45FF">
      <w:pPr>
        <w:pStyle w:val="ListParagraph"/>
        <w:widowControl w:val="0"/>
        <w:numPr>
          <w:ilvl w:val="1"/>
          <w:numId w:val="14"/>
        </w:numPr>
        <w:autoSpaceDE w:val="0"/>
        <w:autoSpaceDN w:val="0"/>
        <w:adjustRightInd w:val="0"/>
        <w:jc w:val="both"/>
        <w:outlineLvl w:val="3"/>
        <w:rPr>
          <w:rFonts w:ascii="Gill Sans MT" w:hAnsi="Gill Sans MT" w:cstheme="minorHAnsi"/>
          <w:b/>
          <w:bCs/>
          <w:sz w:val="24"/>
          <w:szCs w:val="24"/>
        </w:rPr>
      </w:pPr>
      <w:r w:rsidRPr="004E45FF">
        <w:rPr>
          <w:rFonts w:ascii="Gill Sans MT" w:hAnsi="Gill Sans MT" w:cstheme="minorHAnsi"/>
          <w:b/>
          <w:bCs/>
          <w:sz w:val="24"/>
          <w:szCs w:val="24"/>
        </w:rPr>
        <w:t>Impact: What difference does the intervention make</w:t>
      </w:r>
      <w:r w:rsidR="00000F0E" w:rsidRPr="004E45FF">
        <w:rPr>
          <w:rFonts w:ascii="Gill Sans MT" w:hAnsi="Gill Sans MT" w:cstheme="minorHAnsi"/>
          <w:b/>
          <w:bCs/>
          <w:sz w:val="24"/>
          <w:szCs w:val="24"/>
        </w:rPr>
        <w:t xml:space="preserve"> in the lives of participants</w:t>
      </w:r>
      <w:r w:rsidRPr="004E45FF">
        <w:rPr>
          <w:rFonts w:ascii="Gill Sans MT" w:hAnsi="Gill Sans MT" w:cstheme="minorHAnsi"/>
          <w:b/>
          <w:bCs/>
          <w:sz w:val="24"/>
          <w:szCs w:val="24"/>
        </w:rPr>
        <w:t>?</w:t>
      </w:r>
    </w:p>
    <w:p w14:paraId="172DAA36" w14:textId="3F7A948D" w:rsidR="008978EF" w:rsidRPr="004E45FF" w:rsidRDefault="008978EF" w:rsidP="004E45FF">
      <w:pPr>
        <w:pStyle w:val="NormalWeb"/>
        <w:numPr>
          <w:ilvl w:val="0"/>
          <w:numId w:val="13"/>
        </w:numPr>
        <w:spacing w:before="0" w:beforeAutospacing="0" w:after="0" w:afterAutospacing="0"/>
        <w:jc w:val="both"/>
        <w:rPr>
          <w:rFonts w:ascii="Gill Sans MT" w:hAnsi="Gill Sans MT" w:cstheme="minorHAnsi"/>
        </w:rPr>
      </w:pPr>
      <w:r w:rsidRPr="004E45FF">
        <w:rPr>
          <w:rFonts w:ascii="Gill Sans MT" w:hAnsi="Gill Sans MT" w:cstheme="minorHAnsi"/>
        </w:rPr>
        <w:t xml:space="preserve">To what extent did </w:t>
      </w:r>
      <w:r w:rsidR="004B382D" w:rsidRPr="004E45FF">
        <w:rPr>
          <w:rFonts w:ascii="Gill Sans MT" w:hAnsi="Gill Sans MT" w:cstheme="minorHAnsi"/>
        </w:rPr>
        <w:t xml:space="preserve">RAID </w:t>
      </w:r>
      <w:r w:rsidRPr="004E45FF">
        <w:rPr>
          <w:rFonts w:ascii="Gill Sans MT" w:hAnsi="Gill Sans MT" w:cstheme="minorHAnsi"/>
        </w:rPr>
        <w:t xml:space="preserve">generate significant positive or negative, </w:t>
      </w:r>
      <w:proofErr w:type="gramStart"/>
      <w:r w:rsidRPr="004E45FF">
        <w:rPr>
          <w:rFonts w:ascii="Gill Sans MT" w:hAnsi="Gill Sans MT" w:cstheme="minorHAnsi"/>
        </w:rPr>
        <w:t>intended</w:t>
      </w:r>
      <w:proofErr w:type="gramEnd"/>
      <w:r w:rsidRPr="004E45FF">
        <w:rPr>
          <w:rFonts w:ascii="Gill Sans MT" w:hAnsi="Gill Sans MT" w:cstheme="minorHAnsi"/>
        </w:rPr>
        <w:t xml:space="preserve"> or unintended, higher-level effects</w:t>
      </w:r>
      <w:r w:rsidR="00C02859" w:rsidRPr="004E45FF">
        <w:rPr>
          <w:rFonts w:ascii="Gill Sans MT" w:hAnsi="Gill Sans MT" w:cstheme="minorHAnsi"/>
        </w:rPr>
        <w:t xml:space="preserve"> or </w:t>
      </w:r>
      <w:r w:rsidRPr="004E45FF">
        <w:rPr>
          <w:rFonts w:ascii="Gill Sans MT" w:hAnsi="Gill Sans MT" w:cstheme="minorHAnsi"/>
        </w:rPr>
        <w:t>change in the lives of the target population?</w:t>
      </w:r>
    </w:p>
    <w:p w14:paraId="4DE79722" w14:textId="3B150009" w:rsidR="008978EF" w:rsidRPr="004E45FF" w:rsidRDefault="008978EF" w:rsidP="004E45FF">
      <w:pPr>
        <w:pStyle w:val="ListParagraph"/>
        <w:numPr>
          <w:ilvl w:val="0"/>
          <w:numId w:val="13"/>
        </w:numPr>
        <w:autoSpaceDE w:val="0"/>
        <w:autoSpaceDN w:val="0"/>
        <w:adjustRightInd w:val="0"/>
        <w:contextualSpacing/>
        <w:jc w:val="both"/>
        <w:rPr>
          <w:rFonts w:ascii="Gill Sans MT" w:hAnsi="Gill Sans MT" w:cstheme="minorHAnsi"/>
          <w:sz w:val="24"/>
          <w:szCs w:val="24"/>
        </w:rPr>
      </w:pPr>
      <w:r w:rsidRPr="004E45FF">
        <w:rPr>
          <w:rFonts w:ascii="Gill Sans MT" w:hAnsi="Gill Sans MT" w:cstheme="minorHAnsi"/>
          <w:sz w:val="24"/>
          <w:szCs w:val="24"/>
        </w:rPr>
        <w:t xml:space="preserve">What factors appeared to facilitate or inhibit the achievement of these changes? </w:t>
      </w:r>
    </w:p>
    <w:p w14:paraId="2FAF1B48" w14:textId="5CA1C97A" w:rsidR="00C438E4" w:rsidRPr="004E45FF" w:rsidRDefault="00C438E4" w:rsidP="004E45FF">
      <w:pPr>
        <w:pStyle w:val="ListParagraph"/>
        <w:numPr>
          <w:ilvl w:val="0"/>
          <w:numId w:val="13"/>
        </w:numPr>
        <w:autoSpaceDE w:val="0"/>
        <w:autoSpaceDN w:val="0"/>
        <w:adjustRightInd w:val="0"/>
        <w:contextualSpacing/>
        <w:jc w:val="both"/>
        <w:rPr>
          <w:rFonts w:ascii="Gill Sans MT" w:hAnsi="Gill Sans MT" w:cstheme="minorHAnsi"/>
          <w:sz w:val="24"/>
          <w:szCs w:val="24"/>
        </w:rPr>
      </w:pPr>
      <w:r w:rsidRPr="004E45FF">
        <w:rPr>
          <w:rFonts w:ascii="Gill Sans MT" w:hAnsi="Gill Sans MT" w:cstheme="minorHAnsi"/>
          <w:sz w:val="24"/>
          <w:szCs w:val="24"/>
        </w:rPr>
        <w:t>Where there any unexpected</w:t>
      </w:r>
      <w:r w:rsidR="00C02859" w:rsidRPr="004E45FF">
        <w:rPr>
          <w:rFonts w:ascii="Gill Sans MT" w:hAnsi="Gill Sans MT" w:cstheme="minorHAnsi"/>
          <w:sz w:val="24"/>
          <w:szCs w:val="24"/>
        </w:rPr>
        <w:t xml:space="preserve"> positive</w:t>
      </w:r>
      <w:r w:rsidRPr="004E45FF">
        <w:rPr>
          <w:rFonts w:ascii="Gill Sans MT" w:hAnsi="Gill Sans MT" w:cstheme="minorHAnsi"/>
          <w:sz w:val="24"/>
          <w:szCs w:val="24"/>
        </w:rPr>
        <w:t xml:space="preserve"> impacts that </w:t>
      </w:r>
      <w:r w:rsidR="00C02859" w:rsidRPr="004E45FF">
        <w:rPr>
          <w:rFonts w:ascii="Gill Sans MT" w:hAnsi="Gill Sans MT" w:cstheme="minorHAnsi"/>
          <w:sz w:val="24"/>
          <w:szCs w:val="24"/>
        </w:rPr>
        <w:t>could be noted</w:t>
      </w:r>
      <w:r w:rsidRPr="004E45FF">
        <w:rPr>
          <w:rFonts w:ascii="Gill Sans MT" w:hAnsi="Gill Sans MT" w:cstheme="minorHAnsi"/>
          <w:sz w:val="24"/>
          <w:szCs w:val="24"/>
        </w:rPr>
        <w:t>?</w:t>
      </w:r>
    </w:p>
    <w:p w14:paraId="7A3F05C6" w14:textId="77777777" w:rsidR="00002EB0" w:rsidRPr="004E45FF" w:rsidRDefault="00002EB0" w:rsidP="004E45FF">
      <w:pPr>
        <w:spacing w:after="0" w:line="240" w:lineRule="auto"/>
        <w:jc w:val="both"/>
        <w:rPr>
          <w:rFonts w:ascii="Gill Sans MT" w:hAnsi="Gill Sans MT" w:cstheme="minorHAnsi"/>
          <w:b/>
          <w:sz w:val="24"/>
          <w:szCs w:val="24"/>
        </w:rPr>
      </w:pPr>
    </w:p>
    <w:p w14:paraId="742EEC9C" w14:textId="44AEF206" w:rsidR="00815DCB" w:rsidRPr="004E45FF" w:rsidRDefault="00161CA3" w:rsidP="004E45FF">
      <w:pPr>
        <w:spacing w:after="0" w:line="240" w:lineRule="auto"/>
        <w:jc w:val="both"/>
        <w:rPr>
          <w:rFonts w:ascii="Gill Sans MT" w:hAnsi="Gill Sans MT" w:cstheme="minorHAnsi"/>
          <w:b/>
          <w:sz w:val="24"/>
          <w:szCs w:val="24"/>
        </w:rPr>
      </w:pPr>
      <w:r w:rsidRPr="004E45FF">
        <w:rPr>
          <w:rFonts w:ascii="Gill Sans MT" w:hAnsi="Gill Sans MT" w:cstheme="minorHAnsi"/>
          <w:b/>
          <w:sz w:val="24"/>
          <w:szCs w:val="24"/>
        </w:rPr>
        <w:t>4</w:t>
      </w:r>
      <w:r w:rsidR="00085C9F" w:rsidRPr="004E45FF">
        <w:rPr>
          <w:rFonts w:ascii="Gill Sans MT" w:hAnsi="Gill Sans MT" w:cstheme="minorHAnsi"/>
          <w:b/>
          <w:sz w:val="24"/>
          <w:szCs w:val="24"/>
        </w:rPr>
        <w:t xml:space="preserve">. </w:t>
      </w:r>
      <w:r w:rsidR="00D57F50" w:rsidRPr="004E45FF">
        <w:rPr>
          <w:rFonts w:ascii="Gill Sans MT" w:hAnsi="Gill Sans MT" w:cstheme="minorHAnsi"/>
          <w:b/>
          <w:sz w:val="24"/>
          <w:szCs w:val="24"/>
        </w:rPr>
        <w:t>Project Goal,</w:t>
      </w:r>
      <w:r w:rsidR="009954C2" w:rsidRPr="004E45FF">
        <w:rPr>
          <w:rFonts w:ascii="Gill Sans MT" w:hAnsi="Gill Sans MT" w:cstheme="minorHAnsi"/>
          <w:b/>
          <w:sz w:val="24"/>
          <w:szCs w:val="24"/>
        </w:rPr>
        <w:t xml:space="preserve"> Objectives</w:t>
      </w:r>
      <w:r w:rsidR="00D57F50" w:rsidRPr="004E45FF">
        <w:rPr>
          <w:rFonts w:ascii="Gill Sans MT" w:hAnsi="Gill Sans MT" w:cstheme="minorHAnsi"/>
          <w:b/>
          <w:sz w:val="24"/>
          <w:szCs w:val="24"/>
        </w:rPr>
        <w:t>,</w:t>
      </w:r>
      <w:r w:rsidR="00B63918" w:rsidRPr="004E45FF">
        <w:rPr>
          <w:rFonts w:ascii="Gill Sans MT" w:hAnsi="Gill Sans MT" w:cstheme="minorHAnsi"/>
          <w:b/>
          <w:sz w:val="24"/>
          <w:szCs w:val="24"/>
        </w:rPr>
        <w:t xml:space="preserve"> and Intermediate Results</w:t>
      </w:r>
    </w:p>
    <w:p w14:paraId="06879F4F" w14:textId="77777777" w:rsidR="00000F0E" w:rsidRPr="004E45FF" w:rsidRDefault="00000F0E" w:rsidP="004E45FF">
      <w:pPr>
        <w:spacing w:after="0" w:line="240" w:lineRule="auto"/>
        <w:jc w:val="both"/>
        <w:rPr>
          <w:rFonts w:ascii="Gill Sans MT" w:hAnsi="Gill Sans MT" w:cstheme="minorHAnsi"/>
          <w:b/>
          <w:sz w:val="24"/>
          <w:szCs w:val="24"/>
        </w:rPr>
      </w:pPr>
    </w:p>
    <w:p w14:paraId="4BF56EEF" w14:textId="179C6F16" w:rsidR="00D57F50" w:rsidRPr="004E45FF" w:rsidRDefault="00D57F50" w:rsidP="004E45FF">
      <w:pPr>
        <w:spacing w:after="0" w:line="240" w:lineRule="auto"/>
        <w:jc w:val="both"/>
        <w:rPr>
          <w:rFonts w:ascii="Gill Sans MT" w:hAnsi="Gill Sans MT" w:cstheme="minorHAnsi"/>
          <w:bCs/>
          <w:sz w:val="24"/>
          <w:szCs w:val="24"/>
          <w:lang w:val="en-GB"/>
        </w:rPr>
      </w:pPr>
      <w:r w:rsidRPr="004E45FF">
        <w:rPr>
          <w:rFonts w:ascii="Gill Sans MT" w:hAnsi="Gill Sans MT" w:cstheme="minorHAnsi"/>
          <w:bCs/>
          <w:sz w:val="24"/>
          <w:szCs w:val="24"/>
        </w:rPr>
        <w:t>The project g</w:t>
      </w:r>
      <w:r w:rsidR="00B63918" w:rsidRPr="004E45FF">
        <w:rPr>
          <w:rFonts w:ascii="Gill Sans MT" w:hAnsi="Gill Sans MT" w:cstheme="minorHAnsi"/>
          <w:bCs/>
          <w:sz w:val="24"/>
          <w:szCs w:val="24"/>
        </w:rPr>
        <w:t>oal is</w:t>
      </w:r>
      <w:r w:rsidR="00C02859" w:rsidRPr="004E45FF">
        <w:rPr>
          <w:rFonts w:ascii="Gill Sans MT" w:hAnsi="Gill Sans MT" w:cstheme="minorHAnsi"/>
          <w:bCs/>
          <w:sz w:val="24"/>
          <w:szCs w:val="24"/>
        </w:rPr>
        <w:t xml:space="preserve">: </w:t>
      </w:r>
      <w:r w:rsidR="00F53466">
        <w:rPr>
          <w:rFonts w:ascii="Gill Sans MT" w:hAnsi="Gill Sans MT" w:cstheme="minorHAnsi"/>
          <w:bCs/>
          <w:sz w:val="24"/>
          <w:szCs w:val="24"/>
        </w:rPr>
        <w:t>T</w:t>
      </w:r>
      <w:r w:rsidR="001475E0" w:rsidRPr="004E45FF">
        <w:rPr>
          <w:rFonts w:ascii="Gill Sans MT" w:hAnsi="Gill Sans MT" w:cstheme="minorHAnsi"/>
          <w:bCs/>
          <w:sz w:val="24"/>
          <w:szCs w:val="24"/>
        </w:rPr>
        <w:t>he</w:t>
      </w:r>
      <w:r w:rsidR="00B63918" w:rsidRPr="004E45FF">
        <w:rPr>
          <w:rFonts w:ascii="Gill Sans MT" w:hAnsi="Gill Sans MT" w:cstheme="minorHAnsi"/>
          <w:bCs/>
          <w:sz w:val="24"/>
          <w:szCs w:val="24"/>
        </w:rPr>
        <w:t xml:space="preserve"> </w:t>
      </w:r>
      <w:r w:rsidR="00560088" w:rsidRPr="004E45FF">
        <w:rPr>
          <w:rFonts w:ascii="Gill Sans MT" w:hAnsi="Gill Sans MT" w:cstheme="minorHAnsi"/>
          <w:bCs/>
          <w:sz w:val="24"/>
          <w:szCs w:val="24"/>
          <w:lang w:val="en-GB"/>
        </w:rPr>
        <w:t>food security, livelihoods as well as nutritional and health status of 20</w:t>
      </w:r>
      <w:r w:rsidR="001475E0" w:rsidRPr="004E45FF">
        <w:rPr>
          <w:rFonts w:ascii="Gill Sans MT" w:hAnsi="Gill Sans MT" w:cstheme="minorHAnsi"/>
          <w:bCs/>
          <w:sz w:val="24"/>
          <w:szCs w:val="24"/>
          <w:lang w:val="en-GB"/>
        </w:rPr>
        <w:t>,</w:t>
      </w:r>
      <w:r w:rsidR="00560088" w:rsidRPr="004E45FF">
        <w:rPr>
          <w:rFonts w:ascii="Gill Sans MT" w:hAnsi="Gill Sans MT" w:cstheme="minorHAnsi"/>
          <w:bCs/>
          <w:sz w:val="24"/>
          <w:szCs w:val="24"/>
          <w:lang w:val="en-GB"/>
        </w:rPr>
        <w:t xml:space="preserve">212 rural households from returnee communities and local host communities in 15 selected villages of Mukjar and Um Dukhun </w:t>
      </w:r>
      <w:r w:rsidR="00DE5CF0" w:rsidRPr="004E45FF">
        <w:rPr>
          <w:rFonts w:ascii="Gill Sans MT" w:hAnsi="Gill Sans MT" w:cstheme="minorHAnsi"/>
          <w:bCs/>
          <w:sz w:val="24"/>
          <w:szCs w:val="24"/>
          <w:lang w:val="en-GB"/>
        </w:rPr>
        <w:t>l</w:t>
      </w:r>
      <w:r w:rsidR="00560088" w:rsidRPr="004E45FF">
        <w:rPr>
          <w:rFonts w:ascii="Gill Sans MT" w:hAnsi="Gill Sans MT" w:cstheme="minorHAnsi"/>
          <w:bCs/>
          <w:sz w:val="24"/>
          <w:szCs w:val="24"/>
          <w:lang w:val="en-GB"/>
        </w:rPr>
        <w:t>ocalities in Central Darfur State are sustainably improved.</w:t>
      </w:r>
    </w:p>
    <w:p w14:paraId="1E043831" w14:textId="77777777" w:rsidR="00C02859" w:rsidRPr="004E45FF" w:rsidRDefault="00C02859" w:rsidP="004E45FF">
      <w:pPr>
        <w:spacing w:after="0" w:line="240" w:lineRule="auto"/>
        <w:jc w:val="both"/>
        <w:rPr>
          <w:rFonts w:ascii="Gill Sans MT" w:hAnsi="Gill Sans MT" w:cstheme="minorHAnsi"/>
          <w:bCs/>
          <w:sz w:val="24"/>
          <w:szCs w:val="24"/>
          <w:lang w:val="en-GB"/>
        </w:rPr>
      </w:pPr>
    </w:p>
    <w:p w14:paraId="206623FD" w14:textId="77777777" w:rsidR="00AB7735" w:rsidRPr="004E45FF" w:rsidRDefault="00D57F50" w:rsidP="004E45FF">
      <w:pPr>
        <w:spacing w:after="0" w:line="240" w:lineRule="auto"/>
        <w:jc w:val="both"/>
        <w:rPr>
          <w:rFonts w:ascii="Gill Sans MT" w:hAnsi="Gill Sans MT" w:cstheme="minorHAnsi"/>
          <w:noProof/>
          <w:sz w:val="24"/>
          <w:szCs w:val="24"/>
          <w:u w:val="single"/>
          <w:lang w:val="en-GB"/>
        </w:rPr>
      </w:pPr>
      <w:r w:rsidRPr="004E45FF">
        <w:rPr>
          <w:rFonts w:ascii="Gill Sans MT" w:hAnsi="Gill Sans MT" w:cstheme="minorHAnsi"/>
          <w:noProof/>
          <w:sz w:val="24"/>
          <w:szCs w:val="24"/>
          <w:u w:val="single"/>
          <w:lang w:val="en-GB"/>
        </w:rPr>
        <w:t>Specific Objective (SO)</w:t>
      </w:r>
      <w:r w:rsidR="00AB7735" w:rsidRPr="004E45FF">
        <w:rPr>
          <w:rFonts w:ascii="Gill Sans MT" w:hAnsi="Gill Sans MT" w:cstheme="minorHAnsi"/>
          <w:noProof/>
          <w:sz w:val="24"/>
          <w:szCs w:val="24"/>
          <w:u w:val="single"/>
          <w:lang w:val="en-GB"/>
        </w:rPr>
        <w:t xml:space="preserve"> 1</w:t>
      </w:r>
      <w:r w:rsidR="000F73B9" w:rsidRPr="004E45FF">
        <w:rPr>
          <w:rFonts w:ascii="Gill Sans MT" w:hAnsi="Gill Sans MT" w:cstheme="minorHAnsi"/>
          <w:noProof/>
          <w:sz w:val="24"/>
          <w:szCs w:val="24"/>
          <w:u w:val="single"/>
          <w:lang w:val="en-GB"/>
        </w:rPr>
        <w:t>:</w:t>
      </w:r>
      <w:r w:rsidR="00AB7735" w:rsidRPr="004E45FF">
        <w:rPr>
          <w:rFonts w:ascii="Gill Sans MT" w:hAnsi="Gill Sans MT" w:cstheme="minorHAnsi"/>
          <w:noProof/>
          <w:sz w:val="24"/>
          <w:szCs w:val="24"/>
          <w:u w:val="single"/>
          <w:lang w:val="en-GB"/>
        </w:rPr>
        <w:t xml:space="preserve"> </w:t>
      </w:r>
      <w:r w:rsidR="00560088" w:rsidRPr="004E45FF">
        <w:rPr>
          <w:rFonts w:ascii="Gill Sans MT" w:hAnsi="Gill Sans MT" w:cstheme="minorHAnsi"/>
          <w:noProof/>
          <w:sz w:val="24"/>
          <w:szCs w:val="24"/>
          <w:u w:val="single"/>
          <w:lang w:val="en-GB"/>
        </w:rPr>
        <w:t>Conflict-affected farming and pastoralist households have improved livelihoods with increased resilience to recurrent shocks and stresses.</w:t>
      </w:r>
    </w:p>
    <w:p w14:paraId="097F5D02" w14:textId="77777777" w:rsidR="00815DCB" w:rsidRPr="004E45FF" w:rsidRDefault="00815DCB" w:rsidP="004E45FF">
      <w:pPr>
        <w:spacing w:after="0" w:line="240" w:lineRule="auto"/>
        <w:jc w:val="both"/>
        <w:rPr>
          <w:rFonts w:ascii="Gill Sans MT" w:hAnsi="Gill Sans MT" w:cstheme="minorHAnsi"/>
          <w:bCs/>
          <w:sz w:val="24"/>
          <w:szCs w:val="24"/>
        </w:rPr>
      </w:pPr>
    </w:p>
    <w:p w14:paraId="761FBCC3" w14:textId="7C950570" w:rsidR="00AB7735" w:rsidRPr="004E45FF" w:rsidRDefault="00AB7735"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 xml:space="preserve">This </w:t>
      </w:r>
      <w:r w:rsidR="00B71435" w:rsidRPr="004E45FF">
        <w:rPr>
          <w:rFonts w:ascii="Gill Sans MT" w:hAnsi="Gill Sans MT" w:cstheme="minorHAnsi"/>
          <w:noProof/>
          <w:sz w:val="24"/>
          <w:szCs w:val="24"/>
          <w:lang w:val="en-GB"/>
        </w:rPr>
        <w:t>objective</w:t>
      </w:r>
      <w:r w:rsidRPr="004E45FF">
        <w:rPr>
          <w:rFonts w:ascii="Gill Sans MT" w:hAnsi="Gill Sans MT" w:cstheme="minorHAnsi"/>
          <w:noProof/>
          <w:sz w:val="24"/>
          <w:szCs w:val="24"/>
          <w:lang w:val="en-GB"/>
        </w:rPr>
        <w:t xml:space="preserve"> </w:t>
      </w:r>
      <w:r w:rsidR="001D35EE" w:rsidRPr="004E45FF">
        <w:rPr>
          <w:rFonts w:ascii="Gill Sans MT" w:hAnsi="Gill Sans MT" w:cstheme="minorHAnsi"/>
          <w:noProof/>
          <w:sz w:val="24"/>
          <w:szCs w:val="24"/>
          <w:lang w:val="en-GB"/>
        </w:rPr>
        <w:t>focus</w:t>
      </w:r>
      <w:r w:rsidR="00C02859" w:rsidRPr="004E45FF">
        <w:rPr>
          <w:rFonts w:ascii="Gill Sans MT" w:hAnsi="Gill Sans MT" w:cstheme="minorHAnsi"/>
          <w:noProof/>
          <w:sz w:val="24"/>
          <w:szCs w:val="24"/>
          <w:lang w:val="en-GB"/>
        </w:rPr>
        <w:t>ed</w:t>
      </w:r>
      <w:r w:rsidR="001D35EE" w:rsidRPr="004E45FF">
        <w:rPr>
          <w:rFonts w:ascii="Gill Sans MT" w:hAnsi="Gill Sans MT" w:cstheme="minorHAnsi"/>
          <w:noProof/>
          <w:sz w:val="24"/>
          <w:szCs w:val="24"/>
          <w:lang w:val="en-GB"/>
        </w:rPr>
        <w:t xml:space="preserve"> on improving sustained availability of </w:t>
      </w:r>
      <w:r w:rsidR="000D7425" w:rsidRPr="004E45FF">
        <w:rPr>
          <w:rFonts w:ascii="Gill Sans MT" w:hAnsi="Gill Sans MT" w:cstheme="minorHAnsi"/>
          <w:noProof/>
          <w:sz w:val="24"/>
          <w:szCs w:val="24"/>
          <w:lang w:val="en-GB"/>
        </w:rPr>
        <w:t>staple crops</w:t>
      </w:r>
      <w:r w:rsidR="001D35EE" w:rsidRPr="004E45FF">
        <w:rPr>
          <w:rFonts w:ascii="Gill Sans MT" w:hAnsi="Gill Sans MT" w:cstheme="minorHAnsi"/>
          <w:noProof/>
          <w:sz w:val="24"/>
          <w:szCs w:val="24"/>
          <w:lang w:val="en-GB"/>
        </w:rPr>
        <w:t xml:space="preserve"> (requiring an increase in yields of </w:t>
      </w:r>
      <w:r w:rsidR="000D7425" w:rsidRPr="004E45FF">
        <w:rPr>
          <w:rFonts w:ascii="Gill Sans MT" w:hAnsi="Gill Sans MT" w:cstheme="minorHAnsi"/>
          <w:noProof/>
          <w:sz w:val="24"/>
          <w:szCs w:val="24"/>
          <w:lang w:val="en-GB"/>
        </w:rPr>
        <w:t>millet and sorghum</w:t>
      </w:r>
      <w:r w:rsidR="001D35EE" w:rsidRPr="004E45FF">
        <w:rPr>
          <w:rFonts w:ascii="Gill Sans MT" w:hAnsi="Gill Sans MT" w:cstheme="minorHAnsi"/>
          <w:noProof/>
          <w:sz w:val="24"/>
          <w:szCs w:val="24"/>
          <w:lang w:val="en-GB"/>
        </w:rPr>
        <w:t xml:space="preserve">), an improvement in livestock production, and a strengthening of households and communities’ capacity to reduce risk and adaptability to shocks. </w:t>
      </w:r>
      <w:r w:rsidRPr="004E45FF">
        <w:rPr>
          <w:rFonts w:ascii="Gill Sans MT" w:hAnsi="Gill Sans MT" w:cstheme="minorHAnsi"/>
          <w:noProof/>
          <w:sz w:val="24"/>
          <w:szCs w:val="24"/>
          <w:lang w:val="en-GB"/>
        </w:rPr>
        <w:t>Most of the Intermediate Results (IR</w:t>
      </w:r>
      <w:r w:rsidR="000443D1" w:rsidRPr="004E45FF">
        <w:rPr>
          <w:rFonts w:ascii="Gill Sans MT" w:hAnsi="Gill Sans MT" w:cstheme="minorHAnsi"/>
          <w:noProof/>
          <w:sz w:val="24"/>
          <w:szCs w:val="24"/>
          <w:lang w:val="en-GB"/>
        </w:rPr>
        <w:t>s</w:t>
      </w:r>
      <w:r w:rsidRPr="004E45FF">
        <w:rPr>
          <w:rFonts w:ascii="Gill Sans MT" w:hAnsi="Gill Sans MT" w:cstheme="minorHAnsi"/>
          <w:noProof/>
          <w:sz w:val="24"/>
          <w:szCs w:val="24"/>
          <w:lang w:val="en-GB"/>
        </w:rPr>
        <w:t xml:space="preserve">) </w:t>
      </w:r>
      <w:r w:rsidR="00C02859" w:rsidRPr="004E45FF">
        <w:rPr>
          <w:rFonts w:ascii="Gill Sans MT" w:hAnsi="Gill Sans MT" w:cstheme="minorHAnsi"/>
          <w:noProof/>
          <w:sz w:val="24"/>
          <w:szCs w:val="24"/>
          <w:lang w:val="en-GB"/>
        </w:rPr>
        <w:t>under this SO were</w:t>
      </w:r>
      <w:r w:rsidRPr="004E45FF">
        <w:rPr>
          <w:rFonts w:ascii="Gill Sans MT" w:hAnsi="Gill Sans MT" w:cstheme="minorHAnsi"/>
          <w:noProof/>
          <w:sz w:val="24"/>
          <w:szCs w:val="24"/>
          <w:lang w:val="en-GB"/>
        </w:rPr>
        <w:t>addressed at the com</w:t>
      </w:r>
      <w:r w:rsidR="0023539E" w:rsidRPr="004E45FF">
        <w:rPr>
          <w:rFonts w:ascii="Gill Sans MT" w:hAnsi="Gill Sans MT" w:cstheme="minorHAnsi"/>
          <w:noProof/>
          <w:sz w:val="24"/>
          <w:szCs w:val="24"/>
          <w:lang w:val="en-GB"/>
        </w:rPr>
        <w:t>munity</w:t>
      </w:r>
      <w:r w:rsidR="001475E0" w:rsidRPr="004E45FF">
        <w:rPr>
          <w:rFonts w:ascii="Gill Sans MT" w:hAnsi="Gill Sans MT" w:cstheme="minorHAnsi"/>
          <w:noProof/>
          <w:sz w:val="24"/>
          <w:szCs w:val="24"/>
          <w:lang w:val="en-GB"/>
        </w:rPr>
        <w:t>-</w:t>
      </w:r>
      <w:r w:rsidR="0023539E" w:rsidRPr="004E45FF">
        <w:rPr>
          <w:rFonts w:ascii="Gill Sans MT" w:hAnsi="Gill Sans MT" w:cstheme="minorHAnsi"/>
          <w:noProof/>
          <w:sz w:val="24"/>
          <w:szCs w:val="24"/>
          <w:lang w:val="en-GB"/>
        </w:rPr>
        <w:t xml:space="preserve">level, though certain activities </w:t>
      </w:r>
      <w:r w:rsidR="00AF4F44" w:rsidRPr="004E45FF">
        <w:rPr>
          <w:rFonts w:ascii="Gill Sans MT" w:hAnsi="Gill Sans MT" w:cstheme="minorHAnsi"/>
          <w:noProof/>
          <w:sz w:val="24"/>
          <w:szCs w:val="24"/>
          <w:lang w:val="en-GB"/>
        </w:rPr>
        <w:t>required</w:t>
      </w:r>
      <w:r w:rsidR="0023539E" w:rsidRPr="004E45FF">
        <w:rPr>
          <w:rFonts w:ascii="Gill Sans MT" w:hAnsi="Gill Sans MT" w:cstheme="minorHAnsi"/>
          <w:noProof/>
          <w:sz w:val="24"/>
          <w:szCs w:val="24"/>
          <w:lang w:val="en-GB"/>
        </w:rPr>
        <w:t xml:space="preserve"> cooperation along</w:t>
      </w:r>
      <w:r w:rsidR="001475E0" w:rsidRPr="004E45FF">
        <w:rPr>
          <w:rFonts w:ascii="Gill Sans MT" w:hAnsi="Gill Sans MT" w:cstheme="minorHAnsi"/>
          <w:noProof/>
          <w:sz w:val="24"/>
          <w:szCs w:val="24"/>
          <w:lang w:val="en-GB"/>
        </w:rPr>
        <w:t xml:space="preserve"> </w:t>
      </w:r>
      <w:r w:rsidR="0023539E" w:rsidRPr="004E45FF">
        <w:rPr>
          <w:rFonts w:ascii="Gill Sans MT" w:hAnsi="Gill Sans MT" w:cstheme="minorHAnsi"/>
          <w:noProof/>
          <w:sz w:val="24"/>
          <w:szCs w:val="24"/>
          <w:lang w:val="en-GB"/>
        </w:rPr>
        <w:t>migratory routes and at catchment levels.</w:t>
      </w:r>
      <w:r w:rsidR="001D35EE" w:rsidRPr="004E45FF">
        <w:rPr>
          <w:rFonts w:ascii="Gill Sans MT" w:hAnsi="Gill Sans MT" w:cstheme="minorHAnsi"/>
          <w:noProof/>
          <w:sz w:val="24"/>
          <w:szCs w:val="24"/>
          <w:lang w:val="en-GB"/>
        </w:rPr>
        <w:t xml:space="preserve"> RAID </w:t>
      </w:r>
      <w:r w:rsidR="00AF4F44" w:rsidRPr="004E45FF">
        <w:rPr>
          <w:rFonts w:ascii="Gill Sans MT" w:hAnsi="Gill Sans MT" w:cstheme="minorHAnsi"/>
          <w:noProof/>
          <w:sz w:val="24"/>
          <w:szCs w:val="24"/>
          <w:lang w:val="en-GB"/>
        </w:rPr>
        <w:t xml:space="preserve">aimed to </w:t>
      </w:r>
      <w:r w:rsidR="001D35EE" w:rsidRPr="004E45FF">
        <w:rPr>
          <w:rFonts w:ascii="Gill Sans MT" w:hAnsi="Gill Sans MT" w:cstheme="minorHAnsi"/>
          <w:noProof/>
          <w:sz w:val="24"/>
          <w:szCs w:val="24"/>
          <w:lang w:val="en-GB"/>
        </w:rPr>
        <w:t xml:space="preserve">target the most vulnerable pastoralist and farmer households. The project </w:t>
      </w:r>
      <w:r w:rsidR="00AF4F44" w:rsidRPr="004E45FF">
        <w:rPr>
          <w:rFonts w:ascii="Gill Sans MT" w:hAnsi="Gill Sans MT" w:cstheme="minorHAnsi"/>
          <w:sz w:val="24"/>
          <w:szCs w:val="24"/>
        </w:rPr>
        <w:t xml:space="preserve">set out to </w:t>
      </w:r>
      <w:r w:rsidR="001D35EE" w:rsidRPr="004E45FF">
        <w:rPr>
          <w:rFonts w:ascii="Gill Sans MT" w:hAnsi="Gill Sans MT" w:cstheme="minorHAnsi"/>
          <w:sz w:val="24"/>
          <w:szCs w:val="24"/>
        </w:rPr>
        <w:t xml:space="preserve">train and coach targeted communities to increase their absorptive and adaptive capacities in the face of natural and other disasters that cause setbacks in a community’s food security. Applying a watershed-based approach, the project </w:t>
      </w:r>
      <w:r w:rsidR="00AF4F44" w:rsidRPr="004E45FF">
        <w:rPr>
          <w:rFonts w:ascii="Gill Sans MT" w:hAnsi="Gill Sans MT" w:cstheme="minorHAnsi"/>
          <w:sz w:val="24"/>
          <w:szCs w:val="24"/>
        </w:rPr>
        <w:t xml:space="preserve">planned to </w:t>
      </w:r>
      <w:r w:rsidR="001D35EE" w:rsidRPr="004E45FF">
        <w:rPr>
          <w:rFonts w:ascii="Gill Sans MT" w:hAnsi="Gill Sans MT" w:cstheme="minorHAnsi"/>
          <w:sz w:val="24"/>
          <w:szCs w:val="24"/>
        </w:rPr>
        <w:t xml:space="preserve">work with communities to facilitate land use planning (demarcation of animal migration routes), identify watershed areas requiring rehabilitation and management, apply cost- and labor-effective rehabilitation approaches, and support watershed management. To strengthen resilience and mitigate risk, </w:t>
      </w:r>
      <w:r w:rsidR="00AF4F44" w:rsidRPr="004E45FF">
        <w:rPr>
          <w:rFonts w:ascii="Gill Sans MT" w:hAnsi="Gill Sans MT" w:cstheme="minorHAnsi"/>
          <w:sz w:val="24"/>
          <w:szCs w:val="24"/>
        </w:rPr>
        <w:t xml:space="preserve">project </w:t>
      </w:r>
      <w:r w:rsidR="001D35EE" w:rsidRPr="004E45FF">
        <w:rPr>
          <w:rFonts w:ascii="Gill Sans MT" w:hAnsi="Gill Sans MT" w:cstheme="minorHAnsi"/>
          <w:sz w:val="24"/>
          <w:szCs w:val="24"/>
        </w:rPr>
        <w:t xml:space="preserve">strategies </w:t>
      </w:r>
      <w:r w:rsidR="00AF4F44" w:rsidRPr="004E45FF">
        <w:rPr>
          <w:rFonts w:ascii="Gill Sans MT" w:hAnsi="Gill Sans MT" w:cstheme="minorHAnsi"/>
          <w:sz w:val="24"/>
          <w:szCs w:val="24"/>
        </w:rPr>
        <w:t>sought</w:t>
      </w:r>
      <w:r w:rsidR="001D35EE" w:rsidRPr="004E45FF">
        <w:rPr>
          <w:rFonts w:ascii="Gill Sans MT" w:hAnsi="Gill Sans MT" w:cstheme="minorHAnsi"/>
          <w:sz w:val="24"/>
          <w:szCs w:val="24"/>
        </w:rPr>
        <w:t xml:space="preserve"> to diversify household incomes and build their capacity to save and access financial services and engage in markets.</w:t>
      </w:r>
    </w:p>
    <w:p w14:paraId="3A997708" w14:textId="77777777" w:rsidR="00576658" w:rsidRPr="004E45FF" w:rsidRDefault="00576658" w:rsidP="004E45FF">
      <w:pPr>
        <w:spacing w:after="0" w:line="240" w:lineRule="auto"/>
        <w:jc w:val="both"/>
        <w:rPr>
          <w:rFonts w:ascii="Gill Sans MT" w:hAnsi="Gill Sans MT" w:cstheme="minorHAnsi"/>
          <w:noProof/>
          <w:sz w:val="24"/>
          <w:szCs w:val="24"/>
          <w:lang w:val="en-GB"/>
        </w:rPr>
      </w:pPr>
    </w:p>
    <w:p w14:paraId="2C7840DA" w14:textId="39E91C70" w:rsidR="00B11BB8" w:rsidRPr="004E45FF" w:rsidRDefault="00B11BB8"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List of Intermedi</w:t>
      </w:r>
      <w:r w:rsidR="00576658" w:rsidRPr="004E45FF">
        <w:rPr>
          <w:rFonts w:ascii="Gill Sans MT" w:hAnsi="Gill Sans MT" w:cstheme="minorHAnsi"/>
          <w:noProof/>
          <w:sz w:val="24"/>
          <w:szCs w:val="24"/>
          <w:lang w:val="en-GB"/>
        </w:rPr>
        <w:t>a</w:t>
      </w:r>
      <w:r w:rsidRPr="004E45FF">
        <w:rPr>
          <w:rFonts w:ascii="Gill Sans MT" w:hAnsi="Gill Sans MT" w:cstheme="minorHAnsi"/>
          <w:noProof/>
          <w:sz w:val="24"/>
          <w:szCs w:val="24"/>
          <w:lang w:val="en-GB"/>
        </w:rPr>
        <w:t xml:space="preserve">te Results (IRs) </w:t>
      </w:r>
      <w:r w:rsidR="00BF1362" w:rsidRPr="004E45FF">
        <w:rPr>
          <w:rFonts w:ascii="Gill Sans MT" w:hAnsi="Gill Sans MT" w:cstheme="minorHAnsi"/>
          <w:noProof/>
          <w:sz w:val="24"/>
          <w:szCs w:val="24"/>
          <w:lang w:val="en-GB"/>
        </w:rPr>
        <w:t xml:space="preserve">for </w:t>
      </w:r>
      <w:r w:rsidR="00B71435" w:rsidRPr="004E45FF">
        <w:rPr>
          <w:rFonts w:ascii="Gill Sans MT" w:hAnsi="Gill Sans MT" w:cstheme="minorHAnsi"/>
          <w:noProof/>
          <w:sz w:val="24"/>
          <w:szCs w:val="24"/>
          <w:lang w:val="en-GB"/>
        </w:rPr>
        <w:t>SO</w:t>
      </w:r>
      <w:r w:rsidR="00BF1362" w:rsidRPr="004E45FF">
        <w:rPr>
          <w:rFonts w:ascii="Gill Sans MT" w:hAnsi="Gill Sans MT" w:cstheme="minorHAnsi"/>
          <w:noProof/>
          <w:sz w:val="24"/>
          <w:szCs w:val="24"/>
          <w:lang w:val="en-GB"/>
        </w:rPr>
        <w:t xml:space="preserve"> 1:</w:t>
      </w:r>
    </w:p>
    <w:p w14:paraId="2E6FD6E6" w14:textId="77777777" w:rsidR="00BF1362" w:rsidRPr="004E45FF" w:rsidRDefault="00BF1362" w:rsidP="004E45FF">
      <w:pPr>
        <w:spacing w:after="0" w:line="240" w:lineRule="auto"/>
        <w:ind w:left="1350" w:hanging="630"/>
        <w:jc w:val="both"/>
        <w:rPr>
          <w:rFonts w:ascii="Gill Sans MT" w:hAnsi="Gill Sans MT" w:cstheme="minorHAnsi"/>
          <w:noProof/>
          <w:sz w:val="24"/>
          <w:szCs w:val="24"/>
        </w:rPr>
      </w:pPr>
      <w:r w:rsidRPr="004E45FF">
        <w:rPr>
          <w:rFonts w:ascii="Gill Sans MT" w:hAnsi="Gill Sans MT" w:cstheme="minorHAnsi"/>
          <w:noProof/>
          <w:sz w:val="24"/>
          <w:szCs w:val="24"/>
        </w:rPr>
        <w:t xml:space="preserve">IR1.1: </w:t>
      </w:r>
      <w:r w:rsidR="00B71435" w:rsidRPr="004E45FF">
        <w:rPr>
          <w:rFonts w:ascii="Gill Sans MT" w:hAnsi="Gill Sans MT" w:cstheme="minorHAnsi"/>
          <w:noProof/>
          <w:sz w:val="24"/>
          <w:szCs w:val="24"/>
        </w:rPr>
        <w:t>Farmers and pastoralists have increased production and productivity of crops and livestock.</w:t>
      </w:r>
    </w:p>
    <w:p w14:paraId="139407AE" w14:textId="674DA047" w:rsidR="00BF1362" w:rsidRPr="004E45FF" w:rsidRDefault="00BF1362" w:rsidP="004E45FF">
      <w:pPr>
        <w:spacing w:after="0" w:line="240" w:lineRule="auto"/>
        <w:ind w:left="1350" w:hanging="630"/>
        <w:jc w:val="both"/>
        <w:rPr>
          <w:rFonts w:ascii="Gill Sans MT" w:hAnsi="Gill Sans MT" w:cstheme="minorHAnsi"/>
          <w:noProof/>
          <w:sz w:val="24"/>
          <w:szCs w:val="24"/>
        </w:rPr>
      </w:pPr>
      <w:r w:rsidRPr="004E45FF">
        <w:rPr>
          <w:rFonts w:ascii="Gill Sans MT" w:hAnsi="Gill Sans MT" w:cstheme="minorHAnsi"/>
          <w:noProof/>
          <w:sz w:val="24"/>
          <w:szCs w:val="24"/>
        </w:rPr>
        <w:t xml:space="preserve">IR1.2: </w:t>
      </w:r>
      <w:r w:rsidR="00B71435" w:rsidRPr="004E45FF">
        <w:rPr>
          <w:rFonts w:ascii="Gill Sans MT" w:hAnsi="Gill Sans MT" w:cstheme="minorHAnsi"/>
          <w:noProof/>
          <w:sz w:val="24"/>
          <w:szCs w:val="24"/>
        </w:rPr>
        <w:t>Targeted farming and pastoral communities have strengthened CMDRR systems.</w:t>
      </w:r>
    </w:p>
    <w:p w14:paraId="30F754AF" w14:textId="77777777" w:rsidR="00BF1362" w:rsidRPr="004E45FF" w:rsidRDefault="00BF1362" w:rsidP="004E45FF">
      <w:pPr>
        <w:spacing w:after="0" w:line="240" w:lineRule="auto"/>
        <w:ind w:left="1350" w:hanging="630"/>
        <w:jc w:val="both"/>
        <w:rPr>
          <w:rFonts w:ascii="Gill Sans MT" w:hAnsi="Gill Sans MT" w:cstheme="minorHAnsi"/>
          <w:noProof/>
          <w:sz w:val="24"/>
          <w:szCs w:val="24"/>
        </w:rPr>
      </w:pPr>
      <w:r w:rsidRPr="004E45FF">
        <w:rPr>
          <w:rFonts w:ascii="Gill Sans MT" w:hAnsi="Gill Sans MT" w:cstheme="minorHAnsi"/>
          <w:noProof/>
          <w:sz w:val="24"/>
          <w:szCs w:val="24"/>
        </w:rPr>
        <w:t xml:space="preserve">IR1.3: </w:t>
      </w:r>
      <w:r w:rsidR="00B71435" w:rsidRPr="004E45FF">
        <w:rPr>
          <w:rFonts w:ascii="Gill Sans MT" w:hAnsi="Gill Sans MT" w:cstheme="minorHAnsi"/>
          <w:noProof/>
          <w:sz w:val="24"/>
          <w:szCs w:val="24"/>
        </w:rPr>
        <w:t>Target households have increased access to and use of financial services.</w:t>
      </w:r>
    </w:p>
    <w:p w14:paraId="1B789970" w14:textId="77777777" w:rsidR="00BF1362" w:rsidRPr="004E45FF" w:rsidRDefault="00BF1362" w:rsidP="004E45FF">
      <w:pPr>
        <w:spacing w:after="0" w:line="240" w:lineRule="auto"/>
        <w:ind w:left="1350" w:hanging="630"/>
        <w:jc w:val="both"/>
        <w:rPr>
          <w:rFonts w:ascii="Gill Sans MT" w:hAnsi="Gill Sans MT" w:cstheme="minorHAnsi"/>
          <w:noProof/>
          <w:sz w:val="24"/>
          <w:szCs w:val="24"/>
          <w:lang w:val="en-GB"/>
        </w:rPr>
      </w:pPr>
      <w:r w:rsidRPr="004E45FF">
        <w:rPr>
          <w:rFonts w:ascii="Gill Sans MT" w:hAnsi="Gill Sans MT" w:cstheme="minorHAnsi"/>
          <w:noProof/>
          <w:sz w:val="24"/>
          <w:szCs w:val="24"/>
        </w:rPr>
        <w:t xml:space="preserve">IR1.4: </w:t>
      </w:r>
      <w:r w:rsidR="00B71435" w:rsidRPr="004E45FF">
        <w:rPr>
          <w:rFonts w:ascii="Gill Sans MT" w:hAnsi="Gill Sans MT" w:cstheme="minorHAnsi"/>
          <w:noProof/>
          <w:sz w:val="24"/>
          <w:szCs w:val="24"/>
        </w:rPr>
        <w:t>Target households have disposable, diversified income sources</w:t>
      </w:r>
      <w:r w:rsidR="0023539E" w:rsidRPr="004E45FF">
        <w:rPr>
          <w:rFonts w:ascii="Gill Sans MT" w:hAnsi="Gill Sans MT" w:cstheme="minorHAnsi"/>
          <w:noProof/>
          <w:sz w:val="24"/>
          <w:szCs w:val="24"/>
        </w:rPr>
        <w:t>.</w:t>
      </w:r>
    </w:p>
    <w:p w14:paraId="7CA32BAF" w14:textId="77777777" w:rsidR="00576658" w:rsidRPr="004E45FF" w:rsidRDefault="00576658" w:rsidP="004E45FF">
      <w:pPr>
        <w:spacing w:after="0" w:line="240" w:lineRule="auto"/>
        <w:ind w:left="1350" w:hanging="630"/>
        <w:jc w:val="both"/>
        <w:rPr>
          <w:rFonts w:ascii="Gill Sans MT" w:hAnsi="Gill Sans MT" w:cstheme="minorHAnsi"/>
          <w:noProof/>
          <w:sz w:val="24"/>
          <w:szCs w:val="24"/>
        </w:rPr>
      </w:pPr>
    </w:p>
    <w:p w14:paraId="1ACFDC27" w14:textId="77777777" w:rsidR="00AB7735" w:rsidRPr="004E45FF" w:rsidRDefault="00D57F50" w:rsidP="004E45FF">
      <w:pPr>
        <w:spacing w:after="0" w:line="240" w:lineRule="auto"/>
        <w:jc w:val="both"/>
        <w:rPr>
          <w:rFonts w:ascii="Gill Sans MT" w:hAnsi="Gill Sans MT" w:cstheme="minorHAnsi"/>
          <w:noProof/>
          <w:sz w:val="24"/>
          <w:szCs w:val="24"/>
          <w:u w:val="single"/>
        </w:rPr>
      </w:pPr>
      <w:r w:rsidRPr="004E45FF">
        <w:rPr>
          <w:rFonts w:ascii="Gill Sans MT" w:hAnsi="Gill Sans MT" w:cstheme="minorHAnsi"/>
          <w:noProof/>
          <w:sz w:val="24"/>
          <w:szCs w:val="24"/>
          <w:u w:val="single"/>
          <w:lang w:val="en-GB"/>
        </w:rPr>
        <w:t>SO</w:t>
      </w:r>
      <w:r w:rsidR="00AB7735" w:rsidRPr="004E45FF">
        <w:rPr>
          <w:rFonts w:ascii="Gill Sans MT" w:hAnsi="Gill Sans MT" w:cstheme="minorHAnsi"/>
          <w:noProof/>
          <w:sz w:val="24"/>
          <w:szCs w:val="24"/>
          <w:u w:val="single"/>
          <w:lang w:val="en-GB"/>
        </w:rPr>
        <w:t xml:space="preserve"> 2</w:t>
      </w:r>
      <w:r w:rsidRPr="004E45FF">
        <w:rPr>
          <w:rFonts w:ascii="Gill Sans MT" w:hAnsi="Gill Sans MT" w:cstheme="minorHAnsi"/>
          <w:noProof/>
          <w:sz w:val="24"/>
          <w:szCs w:val="24"/>
          <w:u w:val="single"/>
          <w:lang w:val="en-GB"/>
        </w:rPr>
        <w:t>:</w:t>
      </w:r>
      <w:r w:rsidR="00AB7735" w:rsidRPr="004E45FF">
        <w:rPr>
          <w:rFonts w:ascii="Gill Sans MT" w:hAnsi="Gill Sans MT" w:cstheme="minorHAnsi"/>
          <w:noProof/>
          <w:sz w:val="24"/>
          <w:szCs w:val="24"/>
          <w:u w:val="single"/>
          <w:lang w:val="en-GB"/>
        </w:rPr>
        <w:t xml:space="preserve"> </w:t>
      </w:r>
      <w:r w:rsidR="00560088" w:rsidRPr="004E45FF">
        <w:rPr>
          <w:rFonts w:ascii="Gill Sans MT" w:hAnsi="Gill Sans MT" w:cstheme="minorHAnsi"/>
          <w:noProof/>
          <w:sz w:val="24"/>
          <w:szCs w:val="24"/>
          <w:u w:val="single"/>
          <w:lang w:val="en-GB"/>
        </w:rPr>
        <w:t>Conflict-affected farming and pastoralist households have improved nutrition and health status.</w:t>
      </w:r>
      <w:r w:rsidR="00560088" w:rsidRPr="004E45FF">
        <w:rPr>
          <w:rFonts w:ascii="Gill Sans MT" w:hAnsi="Gill Sans MT" w:cstheme="minorHAnsi"/>
          <w:noProof/>
          <w:sz w:val="24"/>
          <w:szCs w:val="24"/>
          <w:u w:val="single"/>
        </w:rPr>
        <w:t xml:space="preserve"> </w:t>
      </w:r>
    </w:p>
    <w:p w14:paraId="333D7625" w14:textId="77777777" w:rsidR="00815DCB" w:rsidRPr="004E45FF" w:rsidRDefault="00815DCB" w:rsidP="004E45FF">
      <w:pPr>
        <w:spacing w:after="0" w:line="240" w:lineRule="auto"/>
        <w:jc w:val="both"/>
        <w:rPr>
          <w:rFonts w:ascii="Gill Sans MT" w:hAnsi="Gill Sans MT" w:cstheme="minorHAnsi"/>
          <w:noProof/>
          <w:sz w:val="24"/>
          <w:szCs w:val="24"/>
          <w:u w:val="single"/>
        </w:rPr>
      </w:pPr>
    </w:p>
    <w:p w14:paraId="57EA4933" w14:textId="20E0A307" w:rsidR="00576658" w:rsidRPr="004E45FF" w:rsidRDefault="00AB7735" w:rsidP="004E45FF">
      <w:pPr>
        <w:spacing w:after="0" w:line="240" w:lineRule="auto"/>
        <w:jc w:val="both"/>
        <w:rPr>
          <w:rFonts w:ascii="Gill Sans MT" w:hAnsi="Gill Sans MT" w:cstheme="minorHAnsi"/>
          <w:sz w:val="24"/>
          <w:szCs w:val="24"/>
        </w:rPr>
      </w:pPr>
      <w:r w:rsidRPr="004E45FF">
        <w:rPr>
          <w:rFonts w:ascii="Gill Sans MT" w:hAnsi="Gill Sans MT" w:cstheme="minorHAnsi"/>
          <w:noProof/>
          <w:sz w:val="24"/>
          <w:szCs w:val="24"/>
          <w:lang w:val="en-GB"/>
        </w:rPr>
        <w:t xml:space="preserve">The second </w:t>
      </w:r>
      <w:r w:rsidR="00F81EA8" w:rsidRPr="004E45FF">
        <w:rPr>
          <w:rFonts w:ascii="Gill Sans MT" w:hAnsi="Gill Sans MT" w:cstheme="minorHAnsi"/>
          <w:noProof/>
          <w:sz w:val="24"/>
          <w:szCs w:val="24"/>
          <w:lang w:val="en-GB"/>
        </w:rPr>
        <w:t>objective</w:t>
      </w:r>
      <w:r w:rsidRPr="004E45FF">
        <w:rPr>
          <w:rFonts w:ascii="Gill Sans MT" w:hAnsi="Gill Sans MT" w:cstheme="minorHAnsi"/>
          <w:noProof/>
          <w:sz w:val="24"/>
          <w:szCs w:val="24"/>
          <w:lang w:val="en-GB"/>
        </w:rPr>
        <w:t xml:space="preserve"> </w:t>
      </w:r>
      <w:r w:rsidR="00AF4F44" w:rsidRPr="004E45FF">
        <w:rPr>
          <w:rFonts w:ascii="Gill Sans MT" w:hAnsi="Gill Sans MT" w:cstheme="minorHAnsi"/>
          <w:noProof/>
          <w:sz w:val="24"/>
          <w:szCs w:val="24"/>
          <w:lang w:val="en-GB"/>
        </w:rPr>
        <w:t xml:space="preserve">aimed to </w:t>
      </w:r>
      <w:r w:rsidR="00530A3C" w:rsidRPr="004E45FF">
        <w:rPr>
          <w:rFonts w:ascii="Gill Sans MT" w:hAnsi="Gill Sans MT" w:cstheme="minorHAnsi"/>
          <w:noProof/>
          <w:sz w:val="24"/>
          <w:szCs w:val="24"/>
          <w:lang w:val="en-GB"/>
        </w:rPr>
        <w:t xml:space="preserve">support </w:t>
      </w:r>
      <w:r w:rsidR="00530A3C" w:rsidRPr="004E45FF">
        <w:rPr>
          <w:rFonts w:ascii="Gill Sans MT" w:hAnsi="Gill Sans MT" w:cstheme="minorHAnsi"/>
          <w:sz w:val="24"/>
          <w:szCs w:val="24"/>
        </w:rPr>
        <w:t xml:space="preserve">women of reproductive age and children under the age of five </w:t>
      </w:r>
      <w:r w:rsidR="00847699" w:rsidRPr="004E45FF">
        <w:rPr>
          <w:rFonts w:ascii="Gill Sans MT" w:hAnsi="Gill Sans MT" w:cstheme="minorHAnsi"/>
          <w:sz w:val="24"/>
          <w:szCs w:val="24"/>
        </w:rPr>
        <w:t xml:space="preserve">(CU5) </w:t>
      </w:r>
      <w:r w:rsidR="00530A3C" w:rsidRPr="004E45FF">
        <w:rPr>
          <w:rFonts w:ascii="Gill Sans MT" w:hAnsi="Gill Sans MT" w:cstheme="minorHAnsi"/>
          <w:sz w:val="24"/>
          <w:szCs w:val="24"/>
        </w:rPr>
        <w:t xml:space="preserve">through a robust health and nutrition training package that will be delivered via the </w:t>
      </w:r>
      <w:r w:rsidR="004E45FF" w:rsidRPr="004E45FF">
        <w:rPr>
          <w:rFonts w:ascii="Gill Sans MT" w:hAnsi="Gill Sans MT" w:cstheme="minorHAnsi"/>
          <w:sz w:val="24"/>
          <w:szCs w:val="24"/>
        </w:rPr>
        <w:t>internationally acclaimed</w:t>
      </w:r>
      <w:r w:rsidR="00530A3C" w:rsidRPr="004E45FF">
        <w:rPr>
          <w:rFonts w:ascii="Gill Sans MT" w:hAnsi="Gill Sans MT" w:cstheme="minorHAnsi"/>
          <w:sz w:val="24"/>
          <w:szCs w:val="24"/>
        </w:rPr>
        <w:t xml:space="preserve"> </w:t>
      </w:r>
      <w:hyperlink r:id="rId16" w:history="1">
        <w:r w:rsidR="00530A3C" w:rsidRPr="004E45FF">
          <w:rPr>
            <w:rFonts w:ascii="Gill Sans MT" w:hAnsi="Gill Sans MT" w:cstheme="minorHAnsi"/>
            <w:sz w:val="24"/>
            <w:szCs w:val="24"/>
          </w:rPr>
          <w:t>Care Group</w:t>
        </w:r>
      </w:hyperlink>
      <w:r w:rsidR="00530A3C" w:rsidRPr="004E45FF">
        <w:rPr>
          <w:rFonts w:ascii="Gill Sans MT" w:hAnsi="Gill Sans MT" w:cstheme="minorHAnsi"/>
          <w:sz w:val="24"/>
          <w:szCs w:val="24"/>
        </w:rPr>
        <w:t xml:space="preserve"> </w:t>
      </w:r>
      <w:r w:rsidR="000D7425" w:rsidRPr="004E45FF">
        <w:rPr>
          <w:rFonts w:ascii="Gill Sans MT" w:hAnsi="Gill Sans MT" w:cstheme="minorHAnsi"/>
          <w:sz w:val="24"/>
          <w:szCs w:val="24"/>
        </w:rPr>
        <w:t>model</w:t>
      </w:r>
      <w:r w:rsidR="00530A3C" w:rsidRPr="004E45FF">
        <w:rPr>
          <w:rFonts w:ascii="Gill Sans MT" w:hAnsi="Gill Sans MT" w:cstheme="minorHAnsi"/>
          <w:sz w:val="24"/>
          <w:szCs w:val="24"/>
          <w:vertAlign w:val="superscript"/>
        </w:rPr>
        <w:footnoteReference w:id="1"/>
      </w:r>
      <w:r w:rsidR="00530A3C" w:rsidRPr="004E45FF">
        <w:rPr>
          <w:rFonts w:ascii="Gill Sans MT" w:hAnsi="Gill Sans MT" w:cstheme="minorHAnsi"/>
          <w:sz w:val="24"/>
          <w:szCs w:val="24"/>
        </w:rPr>
        <w:t>, which supports good nutrition and hygiene behaviors. RAID intend</w:t>
      </w:r>
      <w:r w:rsidR="00AF4F44" w:rsidRPr="004E45FF">
        <w:rPr>
          <w:rFonts w:ascii="Gill Sans MT" w:hAnsi="Gill Sans MT" w:cstheme="minorHAnsi"/>
          <w:sz w:val="24"/>
          <w:szCs w:val="24"/>
        </w:rPr>
        <w:t>ed</w:t>
      </w:r>
      <w:r w:rsidR="00530A3C" w:rsidRPr="004E45FF">
        <w:rPr>
          <w:rFonts w:ascii="Gill Sans MT" w:hAnsi="Gill Sans MT" w:cstheme="minorHAnsi"/>
          <w:sz w:val="24"/>
          <w:szCs w:val="24"/>
        </w:rPr>
        <w:t xml:space="preserve"> to create awareness about health and hygiene best practices to be adopted by the communities, particularly returnees as their temporary living environment does not provide them the basic needs to adopt the standard practices like personal hygiene, hand washing, and proper disposal of waste. To support the State Ministry of Health (SMoH) in Central Darfur for the management of acute malnutrition, RAID </w:t>
      </w:r>
      <w:r w:rsidR="00AF4F44" w:rsidRPr="004E45FF">
        <w:rPr>
          <w:rFonts w:ascii="Gill Sans MT" w:hAnsi="Gill Sans MT" w:cstheme="minorHAnsi"/>
          <w:sz w:val="24"/>
          <w:szCs w:val="24"/>
        </w:rPr>
        <w:t xml:space="preserve">set out to </w:t>
      </w:r>
      <w:r w:rsidR="00530A3C" w:rsidRPr="004E45FF">
        <w:rPr>
          <w:rFonts w:ascii="Gill Sans MT" w:hAnsi="Gill Sans MT" w:cstheme="minorHAnsi"/>
          <w:sz w:val="24"/>
          <w:szCs w:val="24"/>
        </w:rPr>
        <w:t xml:space="preserve">train SMoH staff in active case finding and management of the Severe Acute Malnutrition (SAM) and Moderate Acute Malnutrition (MAM) cases, while referring cases of SAM with medical complication to nearby inpatient care facilities. Through a Social Behavior Change Communication </w:t>
      </w:r>
      <w:r w:rsidR="00847699" w:rsidRPr="004E45FF">
        <w:rPr>
          <w:rFonts w:ascii="Gill Sans MT" w:hAnsi="Gill Sans MT" w:cstheme="minorHAnsi"/>
          <w:sz w:val="24"/>
          <w:szCs w:val="24"/>
        </w:rPr>
        <w:t xml:space="preserve">(SBCC) </w:t>
      </w:r>
      <w:r w:rsidR="00530A3C" w:rsidRPr="004E45FF">
        <w:rPr>
          <w:rFonts w:ascii="Gill Sans MT" w:hAnsi="Gill Sans MT" w:cstheme="minorHAnsi"/>
          <w:sz w:val="24"/>
          <w:szCs w:val="24"/>
        </w:rPr>
        <w:t>strategy, the health and nutrition messages w</w:t>
      </w:r>
      <w:r w:rsidR="00AF4F44" w:rsidRPr="004E45FF">
        <w:rPr>
          <w:rFonts w:ascii="Gill Sans MT" w:hAnsi="Gill Sans MT" w:cstheme="minorHAnsi"/>
          <w:sz w:val="24"/>
          <w:szCs w:val="24"/>
        </w:rPr>
        <w:t>ere to</w:t>
      </w:r>
      <w:r w:rsidR="00530A3C" w:rsidRPr="004E45FF">
        <w:rPr>
          <w:rFonts w:ascii="Gill Sans MT" w:hAnsi="Gill Sans MT" w:cstheme="minorHAnsi"/>
          <w:sz w:val="24"/>
          <w:szCs w:val="24"/>
        </w:rPr>
        <w:t xml:space="preserve"> be delivered through formal and informal orientation, meetings, and trainings to the community, particularly focusing on Pregnant and Lactating Women (PLW) and caregivers of the malnourished CU5. The proposed interventions </w:t>
      </w:r>
      <w:r w:rsidR="00AF4F44" w:rsidRPr="004E45FF">
        <w:rPr>
          <w:rFonts w:ascii="Gill Sans MT" w:hAnsi="Gill Sans MT" w:cstheme="minorHAnsi"/>
          <w:sz w:val="24"/>
          <w:szCs w:val="24"/>
        </w:rPr>
        <w:t xml:space="preserve">were to` </w:t>
      </w:r>
      <w:r w:rsidR="00530A3C" w:rsidRPr="004E45FF">
        <w:rPr>
          <w:rFonts w:ascii="Gill Sans MT" w:hAnsi="Gill Sans MT" w:cstheme="minorHAnsi"/>
          <w:sz w:val="24"/>
          <w:szCs w:val="24"/>
        </w:rPr>
        <w:t>be complemented with the counseling services for PLW and caregivers on optimal breast feeding and to adopting Essential Nutrition Actions (ENAs) and hygiene practices.</w:t>
      </w:r>
    </w:p>
    <w:p w14:paraId="5207089C" w14:textId="77777777" w:rsidR="00530A3C" w:rsidRPr="004E45FF" w:rsidRDefault="00530A3C" w:rsidP="004E45FF">
      <w:pPr>
        <w:spacing w:after="0" w:line="240" w:lineRule="auto"/>
        <w:jc w:val="both"/>
        <w:rPr>
          <w:rFonts w:ascii="Gill Sans MT" w:hAnsi="Gill Sans MT" w:cstheme="minorHAnsi"/>
          <w:sz w:val="24"/>
          <w:szCs w:val="24"/>
        </w:rPr>
      </w:pPr>
    </w:p>
    <w:p w14:paraId="72E235C4" w14:textId="77777777" w:rsidR="00576658" w:rsidRPr="004E45FF" w:rsidRDefault="00390E5C" w:rsidP="004E45FF">
      <w:pPr>
        <w:spacing w:after="0" w:line="240" w:lineRule="auto"/>
        <w:ind w:left="720" w:hanging="720"/>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List of Intermedi</w:t>
      </w:r>
      <w:r w:rsidR="00576658" w:rsidRPr="004E45FF">
        <w:rPr>
          <w:rFonts w:ascii="Gill Sans MT" w:hAnsi="Gill Sans MT" w:cstheme="minorHAnsi"/>
          <w:noProof/>
          <w:sz w:val="24"/>
          <w:szCs w:val="24"/>
          <w:lang w:val="en-GB"/>
        </w:rPr>
        <w:t>a</w:t>
      </w:r>
      <w:r w:rsidRPr="004E45FF">
        <w:rPr>
          <w:rFonts w:ascii="Gill Sans MT" w:hAnsi="Gill Sans MT" w:cstheme="minorHAnsi"/>
          <w:noProof/>
          <w:sz w:val="24"/>
          <w:szCs w:val="24"/>
          <w:lang w:val="en-GB"/>
        </w:rPr>
        <w:t xml:space="preserve">te Results (IRs) for </w:t>
      </w:r>
      <w:r w:rsidR="00576658" w:rsidRPr="004E45FF">
        <w:rPr>
          <w:rFonts w:ascii="Gill Sans MT" w:hAnsi="Gill Sans MT" w:cstheme="minorHAnsi"/>
          <w:noProof/>
          <w:sz w:val="24"/>
          <w:szCs w:val="24"/>
          <w:lang w:val="en-GB"/>
        </w:rPr>
        <w:t>O</w:t>
      </w:r>
      <w:r w:rsidRPr="004E45FF">
        <w:rPr>
          <w:rFonts w:ascii="Gill Sans MT" w:hAnsi="Gill Sans MT" w:cstheme="minorHAnsi"/>
          <w:noProof/>
          <w:sz w:val="24"/>
          <w:szCs w:val="24"/>
          <w:lang w:val="en-GB"/>
        </w:rPr>
        <w:t>utput 2:</w:t>
      </w:r>
    </w:p>
    <w:p w14:paraId="6B358C06" w14:textId="77777777" w:rsidR="001D35EE" w:rsidRPr="004E45FF" w:rsidRDefault="00390E5C" w:rsidP="004E45FF">
      <w:pPr>
        <w:spacing w:after="0" w:line="240" w:lineRule="auto"/>
        <w:ind w:left="1440" w:hanging="720"/>
        <w:jc w:val="both"/>
        <w:rPr>
          <w:rFonts w:ascii="Gill Sans MT" w:hAnsi="Gill Sans MT" w:cstheme="minorHAnsi"/>
          <w:noProof/>
          <w:sz w:val="24"/>
          <w:szCs w:val="24"/>
        </w:rPr>
      </w:pPr>
      <w:r w:rsidRPr="004E45FF">
        <w:rPr>
          <w:rFonts w:ascii="Gill Sans MT" w:hAnsi="Gill Sans MT" w:cstheme="minorHAnsi"/>
          <w:noProof/>
          <w:sz w:val="24"/>
          <w:szCs w:val="24"/>
        </w:rPr>
        <w:t>IR</w:t>
      </w:r>
      <w:r w:rsidR="00576658" w:rsidRPr="004E45FF">
        <w:rPr>
          <w:rFonts w:ascii="Gill Sans MT" w:hAnsi="Gill Sans MT" w:cstheme="minorHAnsi"/>
          <w:noProof/>
          <w:sz w:val="24"/>
          <w:szCs w:val="24"/>
        </w:rPr>
        <w:t xml:space="preserve"> </w:t>
      </w:r>
      <w:r w:rsidRPr="004E45FF">
        <w:rPr>
          <w:rFonts w:ascii="Gill Sans MT" w:hAnsi="Gill Sans MT" w:cstheme="minorHAnsi"/>
          <w:noProof/>
          <w:sz w:val="24"/>
          <w:szCs w:val="24"/>
        </w:rPr>
        <w:t xml:space="preserve">2.1: </w:t>
      </w:r>
      <w:r w:rsidR="001D35EE" w:rsidRPr="004E45FF">
        <w:rPr>
          <w:rFonts w:ascii="Gill Sans MT" w:hAnsi="Gill Sans MT" w:cstheme="minorHAnsi"/>
          <w:noProof/>
          <w:sz w:val="24"/>
          <w:szCs w:val="24"/>
        </w:rPr>
        <w:t>Improved home and community care practices for children under two years (&lt;2)</w:t>
      </w:r>
      <w:r w:rsidR="00CF1699" w:rsidRPr="004E45FF">
        <w:rPr>
          <w:rFonts w:ascii="Gill Sans MT" w:hAnsi="Gill Sans MT" w:cstheme="minorHAnsi"/>
          <w:noProof/>
          <w:sz w:val="24"/>
          <w:szCs w:val="24"/>
        </w:rPr>
        <w:t>.</w:t>
      </w:r>
    </w:p>
    <w:p w14:paraId="0049AAB5" w14:textId="77777777" w:rsidR="001D35EE" w:rsidRPr="004E45FF" w:rsidRDefault="001D35EE" w:rsidP="004E45FF">
      <w:pPr>
        <w:spacing w:after="0" w:line="240" w:lineRule="auto"/>
        <w:ind w:left="1440" w:hanging="720"/>
        <w:jc w:val="both"/>
        <w:rPr>
          <w:rFonts w:ascii="Gill Sans MT" w:hAnsi="Gill Sans MT" w:cstheme="minorHAnsi"/>
          <w:noProof/>
          <w:sz w:val="24"/>
          <w:szCs w:val="24"/>
        </w:rPr>
      </w:pPr>
      <w:r w:rsidRPr="004E45FF">
        <w:rPr>
          <w:rFonts w:ascii="Gill Sans MT" w:hAnsi="Gill Sans MT" w:cstheme="minorHAnsi"/>
          <w:noProof/>
          <w:sz w:val="24"/>
          <w:szCs w:val="24"/>
        </w:rPr>
        <w:t xml:space="preserve">IR 2.2: </w:t>
      </w:r>
      <w:r w:rsidR="00530A3C" w:rsidRPr="004E45FF">
        <w:rPr>
          <w:rFonts w:ascii="Gill Sans MT" w:hAnsi="Gill Sans MT" w:cstheme="minorHAnsi"/>
          <w:noProof/>
          <w:sz w:val="24"/>
          <w:szCs w:val="24"/>
        </w:rPr>
        <w:t>CU5</w:t>
      </w:r>
      <w:r w:rsidRPr="004E45FF">
        <w:rPr>
          <w:rFonts w:ascii="Gill Sans MT" w:hAnsi="Gill Sans MT" w:cstheme="minorHAnsi"/>
          <w:noProof/>
          <w:sz w:val="24"/>
          <w:szCs w:val="24"/>
        </w:rPr>
        <w:t xml:space="preserve"> and </w:t>
      </w:r>
      <w:r w:rsidR="00530A3C" w:rsidRPr="004E45FF">
        <w:rPr>
          <w:rFonts w:ascii="Gill Sans MT" w:hAnsi="Gill Sans MT" w:cstheme="minorHAnsi"/>
          <w:noProof/>
          <w:sz w:val="24"/>
          <w:szCs w:val="24"/>
        </w:rPr>
        <w:t>PLW</w:t>
      </w:r>
      <w:r w:rsidRPr="004E45FF">
        <w:rPr>
          <w:rFonts w:ascii="Gill Sans MT" w:hAnsi="Gill Sans MT" w:cstheme="minorHAnsi"/>
          <w:noProof/>
          <w:sz w:val="24"/>
          <w:szCs w:val="24"/>
        </w:rPr>
        <w:t xml:space="preserve"> have improved access to nutrition services and supplies.</w:t>
      </w:r>
    </w:p>
    <w:p w14:paraId="2526A438" w14:textId="77777777" w:rsidR="00CF1699" w:rsidRPr="004E45FF" w:rsidRDefault="00CF1699" w:rsidP="004E45FF">
      <w:pPr>
        <w:spacing w:after="0" w:line="240" w:lineRule="auto"/>
        <w:ind w:left="1440" w:hanging="720"/>
        <w:jc w:val="both"/>
        <w:rPr>
          <w:rFonts w:ascii="Gill Sans MT" w:hAnsi="Gill Sans MT" w:cstheme="minorHAnsi"/>
          <w:noProof/>
          <w:sz w:val="24"/>
          <w:szCs w:val="24"/>
        </w:rPr>
      </w:pPr>
      <w:r w:rsidRPr="004E45FF">
        <w:rPr>
          <w:rFonts w:ascii="Gill Sans MT" w:hAnsi="Gill Sans MT" w:cstheme="minorHAnsi"/>
          <w:noProof/>
          <w:sz w:val="24"/>
          <w:szCs w:val="24"/>
        </w:rPr>
        <w:t>IR 2.3:</w:t>
      </w:r>
      <w:r w:rsidR="001D35EE" w:rsidRPr="004E45FF">
        <w:rPr>
          <w:rFonts w:ascii="Gill Sans MT" w:hAnsi="Gill Sans MT" w:cstheme="minorHAnsi"/>
          <w:noProof/>
          <w:sz w:val="24"/>
          <w:szCs w:val="24"/>
        </w:rPr>
        <w:t xml:space="preserve"> SMoH care providers and </w:t>
      </w:r>
      <w:r w:rsidR="00530A3C" w:rsidRPr="004E45FF">
        <w:rPr>
          <w:rFonts w:ascii="Gill Sans MT" w:hAnsi="Gill Sans MT" w:cstheme="minorHAnsi"/>
          <w:noProof/>
          <w:sz w:val="24"/>
          <w:szCs w:val="24"/>
        </w:rPr>
        <w:t>community nutrition volunteers (</w:t>
      </w:r>
      <w:r w:rsidR="001D35EE" w:rsidRPr="004E45FF">
        <w:rPr>
          <w:rFonts w:ascii="Gill Sans MT" w:hAnsi="Gill Sans MT" w:cstheme="minorHAnsi"/>
          <w:noProof/>
          <w:sz w:val="24"/>
          <w:szCs w:val="24"/>
        </w:rPr>
        <w:t>CNVs</w:t>
      </w:r>
      <w:r w:rsidR="00530A3C" w:rsidRPr="004E45FF">
        <w:rPr>
          <w:rFonts w:ascii="Gill Sans MT" w:hAnsi="Gill Sans MT" w:cstheme="minorHAnsi"/>
          <w:noProof/>
          <w:sz w:val="24"/>
          <w:szCs w:val="24"/>
        </w:rPr>
        <w:t>)</w:t>
      </w:r>
      <w:r w:rsidR="001D35EE" w:rsidRPr="004E45FF">
        <w:rPr>
          <w:rFonts w:ascii="Gill Sans MT" w:hAnsi="Gill Sans MT" w:cstheme="minorHAnsi"/>
          <w:noProof/>
          <w:sz w:val="24"/>
          <w:szCs w:val="24"/>
        </w:rPr>
        <w:t xml:space="preserve"> dispose of improved knowledge about Community Management of Acute Malnutrition (CMAM) and Infant Young Child Feeding (IYCF) services.</w:t>
      </w:r>
    </w:p>
    <w:p w14:paraId="5676B03E" w14:textId="64B735BD" w:rsidR="001D35EE" w:rsidRPr="004E45FF" w:rsidRDefault="00CF1699" w:rsidP="004E45FF">
      <w:pPr>
        <w:spacing w:after="0" w:line="240" w:lineRule="auto"/>
        <w:ind w:left="1440" w:hanging="720"/>
        <w:jc w:val="both"/>
        <w:rPr>
          <w:rFonts w:ascii="Gill Sans MT" w:hAnsi="Gill Sans MT" w:cstheme="minorHAnsi"/>
          <w:noProof/>
          <w:sz w:val="24"/>
          <w:szCs w:val="24"/>
        </w:rPr>
      </w:pPr>
      <w:r w:rsidRPr="004E45FF">
        <w:rPr>
          <w:rFonts w:ascii="Gill Sans MT" w:hAnsi="Gill Sans MT" w:cstheme="minorHAnsi"/>
          <w:noProof/>
          <w:sz w:val="24"/>
          <w:szCs w:val="24"/>
        </w:rPr>
        <w:t xml:space="preserve">IR 2.4: </w:t>
      </w:r>
      <w:r w:rsidR="001D35EE" w:rsidRPr="004E45FF">
        <w:rPr>
          <w:rFonts w:ascii="Gill Sans MT" w:hAnsi="Gill Sans MT" w:cstheme="minorHAnsi"/>
          <w:noProof/>
          <w:sz w:val="24"/>
          <w:szCs w:val="24"/>
        </w:rPr>
        <w:t>Communities have Improved infrastructure to establish Outpatient Therapeutic Programs (OTP</w:t>
      </w:r>
      <w:r w:rsidR="00221AF5" w:rsidRPr="004E45FF">
        <w:rPr>
          <w:rFonts w:ascii="Gill Sans MT" w:hAnsi="Gill Sans MT" w:cstheme="minorHAnsi"/>
          <w:noProof/>
          <w:sz w:val="24"/>
          <w:szCs w:val="24"/>
        </w:rPr>
        <w:t>s</w:t>
      </w:r>
      <w:r w:rsidR="001D35EE" w:rsidRPr="004E45FF">
        <w:rPr>
          <w:rFonts w:ascii="Gill Sans MT" w:hAnsi="Gill Sans MT" w:cstheme="minorHAnsi"/>
          <w:noProof/>
          <w:sz w:val="24"/>
          <w:szCs w:val="24"/>
        </w:rPr>
        <w:t>) and Therapeutic Supplementary Feeding Program (TSFP)</w:t>
      </w:r>
      <w:r w:rsidRPr="004E45FF">
        <w:rPr>
          <w:rFonts w:ascii="Gill Sans MT" w:hAnsi="Gill Sans MT" w:cstheme="minorHAnsi"/>
          <w:noProof/>
          <w:sz w:val="24"/>
          <w:szCs w:val="24"/>
        </w:rPr>
        <w:t>.</w:t>
      </w:r>
    </w:p>
    <w:p w14:paraId="22540FB8" w14:textId="77777777" w:rsidR="00576658" w:rsidRPr="004E45FF" w:rsidRDefault="00576658" w:rsidP="004E45FF">
      <w:pPr>
        <w:spacing w:after="0" w:line="240" w:lineRule="auto"/>
        <w:ind w:left="1440" w:hanging="720"/>
        <w:jc w:val="both"/>
        <w:rPr>
          <w:rFonts w:ascii="Gill Sans MT" w:hAnsi="Gill Sans MT" w:cstheme="minorHAnsi"/>
          <w:noProof/>
          <w:sz w:val="24"/>
          <w:szCs w:val="24"/>
        </w:rPr>
      </w:pPr>
    </w:p>
    <w:p w14:paraId="0DEBCD7B" w14:textId="1D924EDD" w:rsidR="00AB7735" w:rsidRPr="004E45FF" w:rsidRDefault="001B6F21" w:rsidP="004E45FF">
      <w:pPr>
        <w:spacing w:after="0" w:line="240" w:lineRule="auto"/>
        <w:jc w:val="both"/>
        <w:rPr>
          <w:rFonts w:ascii="Gill Sans MT" w:hAnsi="Gill Sans MT" w:cstheme="minorHAnsi"/>
          <w:noProof/>
          <w:sz w:val="24"/>
          <w:szCs w:val="24"/>
          <w:u w:val="single"/>
          <w:lang w:val="en-GB"/>
        </w:rPr>
      </w:pPr>
      <w:r w:rsidRPr="004E45FF">
        <w:rPr>
          <w:rFonts w:ascii="Gill Sans MT" w:hAnsi="Gill Sans MT" w:cstheme="minorHAnsi"/>
          <w:noProof/>
          <w:sz w:val="24"/>
          <w:szCs w:val="24"/>
          <w:u w:val="single"/>
          <w:lang w:val="en-GB"/>
        </w:rPr>
        <w:t>Crosscutting Issue</w:t>
      </w:r>
      <w:r w:rsidR="00530A3C" w:rsidRPr="004E45FF">
        <w:rPr>
          <w:rFonts w:ascii="Gill Sans MT" w:hAnsi="Gill Sans MT" w:cstheme="minorHAnsi"/>
          <w:noProof/>
          <w:sz w:val="24"/>
          <w:szCs w:val="24"/>
          <w:u w:val="single"/>
          <w:lang w:val="en-GB"/>
        </w:rPr>
        <w:t>:</w:t>
      </w:r>
      <w:r w:rsidR="00AB7735" w:rsidRPr="004E45FF">
        <w:rPr>
          <w:rFonts w:ascii="Gill Sans MT" w:hAnsi="Gill Sans MT" w:cstheme="minorHAnsi"/>
          <w:noProof/>
          <w:sz w:val="24"/>
          <w:szCs w:val="24"/>
          <w:u w:val="single"/>
          <w:lang w:val="en-GB"/>
        </w:rPr>
        <w:t xml:space="preserve"> </w:t>
      </w:r>
      <w:r w:rsidR="0027480A" w:rsidRPr="004E45FF">
        <w:rPr>
          <w:rFonts w:ascii="Gill Sans MT" w:hAnsi="Gill Sans MT" w:cstheme="minorHAnsi"/>
          <w:noProof/>
          <w:sz w:val="24"/>
          <w:szCs w:val="24"/>
          <w:u w:val="single"/>
          <w:lang w:val="en-GB"/>
        </w:rPr>
        <w:t>Peacebuilding and conflict management within the target communities</w:t>
      </w:r>
    </w:p>
    <w:p w14:paraId="2A368DAD" w14:textId="389D0F3B" w:rsidR="00AB7735" w:rsidRPr="004E45FF" w:rsidRDefault="00F60017"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 xml:space="preserve">A perenial issue faced by communities in Central Darfur is the competition for scarce resources by competing livelihood groups, namely between farmer and pastoralist households and communities. Tensions between these groups have the potential to spill over into larger political, ethnic, and other social conflicts, situating natural resource management as a key factor in promoting peace or encouraging violence. With the strong livelihoods components of RAID, inclusive participation and representation in project-supported activities </w:t>
      </w:r>
      <w:r w:rsidR="00AF4F44" w:rsidRPr="004E45FF">
        <w:rPr>
          <w:rFonts w:ascii="Gill Sans MT" w:hAnsi="Gill Sans MT" w:cstheme="minorHAnsi"/>
          <w:noProof/>
          <w:sz w:val="24"/>
          <w:szCs w:val="24"/>
          <w:lang w:val="en-GB"/>
        </w:rPr>
        <w:t xml:space="preserve">were seen as </w:t>
      </w:r>
      <w:r w:rsidRPr="004E45FF">
        <w:rPr>
          <w:rFonts w:ascii="Gill Sans MT" w:hAnsi="Gill Sans MT" w:cstheme="minorHAnsi"/>
          <w:noProof/>
          <w:sz w:val="24"/>
          <w:szCs w:val="24"/>
          <w:lang w:val="en-GB"/>
        </w:rPr>
        <w:t>be</w:t>
      </w:r>
      <w:r w:rsidR="00AF4F44" w:rsidRPr="004E45FF">
        <w:rPr>
          <w:rFonts w:ascii="Gill Sans MT" w:hAnsi="Gill Sans MT" w:cstheme="minorHAnsi"/>
          <w:noProof/>
          <w:sz w:val="24"/>
          <w:szCs w:val="24"/>
          <w:lang w:val="en-GB"/>
        </w:rPr>
        <w:t>ing</w:t>
      </w:r>
      <w:r w:rsidRPr="004E45FF">
        <w:rPr>
          <w:rFonts w:ascii="Gill Sans MT" w:hAnsi="Gill Sans MT" w:cstheme="minorHAnsi"/>
          <w:noProof/>
          <w:sz w:val="24"/>
          <w:szCs w:val="24"/>
          <w:lang w:val="en-GB"/>
        </w:rPr>
        <w:t xml:space="preserve"> vital to ensuring the durability of project results. The IRs under this issue </w:t>
      </w:r>
      <w:r w:rsidR="00AF4F44" w:rsidRPr="004E45FF">
        <w:rPr>
          <w:rFonts w:ascii="Gill Sans MT" w:hAnsi="Gill Sans MT" w:cstheme="minorHAnsi"/>
          <w:noProof/>
          <w:sz w:val="24"/>
          <w:szCs w:val="24"/>
          <w:lang w:val="en-GB"/>
        </w:rPr>
        <w:t xml:space="preserve">were meant to </w:t>
      </w:r>
      <w:r w:rsidRPr="004E45FF">
        <w:rPr>
          <w:rFonts w:ascii="Gill Sans MT" w:hAnsi="Gill Sans MT" w:cstheme="minorHAnsi"/>
          <w:noProof/>
          <w:sz w:val="24"/>
          <w:szCs w:val="24"/>
          <w:lang w:val="en-GB"/>
        </w:rPr>
        <w:t>guide project staff to work with target communities to build structures, systems, and interest gr</w:t>
      </w:r>
      <w:r w:rsidR="0023555B" w:rsidRPr="004E45FF">
        <w:rPr>
          <w:rFonts w:ascii="Gill Sans MT" w:hAnsi="Gill Sans MT" w:cstheme="minorHAnsi"/>
          <w:noProof/>
          <w:sz w:val="24"/>
          <w:szCs w:val="24"/>
          <w:lang w:val="en-GB"/>
        </w:rPr>
        <w:t xml:space="preserve">oups that cut across livelihood-based needs </w:t>
      </w:r>
      <w:r w:rsidRPr="004E45FF">
        <w:rPr>
          <w:rFonts w:ascii="Gill Sans MT" w:hAnsi="Gill Sans MT" w:cstheme="minorHAnsi"/>
          <w:noProof/>
          <w:sz w:val="24"/>
          <w:szCs w:val="24"/>
          <w:lang w:val="en-GB"/>
        </w:rPr>
        <w:t>and demonstrate common interests</w:t>
      </w:r>
      <w:r w:rsidR="0023555B" w:rsidRPr="004E45FF">
        <w:rPr>
          <w:rFonts w:ascii="Gill Sans MT" w:hAnsi="Gill Sans MT" w:cstheme="minorHAnsi"/>
          <w:noProof/>
          <w:sz w:val="24"/>
          <w:szCs w:val="24"/>
          <w:lang w:val="en-GB"/>
        </w:rPr>
        <w:t xml:space="preserve"> for </w:t>
      </w:r>
      <w:r w:rsidRPr="004E45FF">
        <w:rPr>
          <w:rFonts w:ascii="Gill Sans MT" w:hAnsi="Gill Sans MT" w:cstheme="minorHAnsi"/>
          <w:noProof/>
          <w:sz w:val="24"/>
          <w:szCs w:val="24"/>
          <w:lang w:val="en-GB"/>
        </w:rPr>
        <w:t xml:space="preserve">community </w:t>
      </w:r>
      <w:r w:rsidR="0023555B" w:rsidRPr="004E45FF">
        <w:rPr>
          <w:rFonts w:ascii="Gill Sans MT" w:hAnsi="Gill Sans MT" w:cstheme="minorHAnsi"/>
          <w:noProof/>
          <w:sz w:val="24"/>
          <w:szCs w:val="24"/>
          <w:lang w:val="en-GB"/>
        </w:rPr>
        <w:t>resilience.</w:t>
      </w:r>
    </w:p>
    <w:p w14:paraId="09E5DCD9" w14:textId="77777777" w:rsidR="00576658" w:rsidRPr="004E45FF" w:rsidRDefault="00576658" w:rsidP="004E45FF">
      <w:pPr>
        <w:spacing w:after="0" w:line="240" w:lineRule="auto"/>
        <w:jc w:val="both"/>
        <w:rPr>
          <w:rFonts w:ascii="Gill Sans MT" w:hAnsi="Gill Sans MT" w:cstheme="minorHAnsi"/>
          <w:noProof/>
          <w:sz w:val="24"/>
          <w:szCs w:val="24"/>
          <w:lang w:val="en-GB"/>
        </w:rPr>
      </w:pPr>
    </w:p>
    <w:p w14:paraId="525630BF" w14:textId="0B6EA482" w:rsidR="00A9149C" w:rsidRPr="004E45FF" w:rsidRDefault="00A9149C"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List of Intermedi</w:t>
      </w:r>
      <w:r w:rsidR="001475E0" w:rsidRPr="004E45FF">
        <w:rPr>
          <w:rFonts w:ascii="Gill Sans MT" w:hAnsi="Gill Sans MT" w:cstheme="minorHAnsi"/>
          <w:noProof/>
          <w:sz w:val="24"/>
          <w:szCs w:val="24"/>
          <w:lang w:val="en-GB"/>
        </w:rPr>
        <w:t>a</w:t>
      </w:r>
      <w:r w:rsidRPr="004E45FF">
        <w:rPr>
          <w:rFonts w:ascii="Gill Sans MT" w:hAnsi="Gill Sans MT" w:cstheme="minorHAnsi"/>
          <w:noProof/>
          <w:sz w:val="24"/>
          <w:szCs w:val="24"/>
          <w:lang w:val="en-GB"/>
        </w:rPr>
        <w:t xml:space="preserve">te Results (IRs) for </w:t>
      </w:r>
      <w:r w:rsidR="0027480A" w:rsidRPr="004E45FF">
        <w:rPr>
          <w:rFonts w:ascii="Gill Sans MT" w:hAnsi="Gill Sans MT" w:cstheme="minorHAnsi"/>
          <w:noProof/>
          <w:sz w:val="24"/>
          <w:szCs w:val="24"/>
          <w:lang w:val="en-GB"/>
        </w:rPr>
        <w:t>RAID’s Crosscutting Issue</w:t>
      </w:r>
      <w:r w:rsidRPr="004E45FF">
        <w:rPr>
          <w:rFonts w:ascii="Gill Sans MT" w:hAnsi="Gill Sans MT" w:cstheme="minorHAnsi"/>
          <w:noProof/>
          <w:sz w:val="24"/>
          <w:szCs w:val="24"/>
          <w:lang w:val="en-GB"/>
        </w:rPr>
        <w:t>:</w:t>
      </w:r>
    </w:p>
    <w:p w14:paraId="4F98E6E7" w14:textId="77777777" w:rsidR="00A9149C" w:rsidRPr="004E45FF" w:rsidRDefault="00A9149C" w:rsidP="004E45FF">
      <w:pPr>
        <w:spacing w:after="0" w:line="240" w:lineRule="auto"/>
        <w:ind w:left="1440" w:hanging="720"/>
        <w:jc w:val="both"/>
        <w:rPr>
          <w:rFonts w:ascii="Gill Sans MT" w:hAnsi="Gill Sans MT" w:cstheme="minorHAnsi"/>
          <w:bCs/>
          <w:sz w:val="24"/>
          <w:szCs w:val="24"/>
        </w:rPr>
      </w:pPr>
      <w:r w:rsidRPr="004E45FF">
        <w:rPr>
          <w:rFonts w:ascii="Gill Sans MT" w:hAnsi="Gill Sans MT" w:cstheme="minorHAnsi"/>
          <w:bCs/>
          <w:sz w:val="24"/>
          <w:szCs w:val="24"/>
        </w:rPr>
        <w:t xml:space="preserve">IR 3.1: </w:t>
      </w:r>
      <w:r w:rsidR="0027480A" w:rsidRPr="004E45FF">
        <w:rPr>
          <w:rFonts w:ascii="Gill Sans MT" w:hAnsi="Gill Sans MT" w:cstheme="minorHAnsi"/>
          <w:bCs/>
          <w:sz w:val="24"/>
          <w:szCs w:val="24"/>
        </w:rPr>
        <w:t>Target communities dispose of inclusive and representative community structures to manage local resource and shared assets.</w:t>
      </w:r>
    </w:p>
    <w:p w14:paraId="37DF0BC1" w14:textId="77777777" w:rsidR="00A9149C" w:rsidRPr="004E45FF" w:rsidRDefault="00A9149C" w:rsidP="004E45FF">
      <w:pPr>
        <w:spacing w:after="0" w:line="240" w:lineRule="auto"/>
        <w:ind w:left="1440" w:hanging="720"/>
        <w:jc w:val="both"/>
        <w:rPr>
          <w:rFonts w:ascii="Gill Sans MT" w:hAnsi="Gill Sans MT" w:cstheme="minorHAnsi"/>
          <w:bCs/>
          <w:sz w:val="24"/>
          <w:szCs w:val="24"/>
        </w:rPr>
      </w:pPr>
      <w:r w:rsidRPr="004E45FF">
        <w:rPr>
          <w:rFonts w:ascii="Gill Sans MT" w:hAnsi="Gill Sans MT" w:cstheme="minorHAnsi"/>
          <w:bCs/>
          <w:sz w:val="24"/>
          <w:szCs w:val="24"/>
        </w:rPr>
        <w:t xml:space="preserve">IR 3.2: </w:t>
      </w:r>
      <w:r w:rsidR="0027480A" w:rsidRPr="004E45FF">
        <w:rPr>
          <w:rFonts w:ascii="Gill Sans MT" w:hAnsi="Gill Sans MT" w:cstheme="minorHAnsi"/>
          <w:bCs/>
          <w:sz w:val="24"/>
          <w:szCs w:val="24"/>
        </w:rPr>
        <w:t>Communities actively engage in regular formal and informal opportunities to promote peaceful coexistence and conflict resolution.</w:t>
      </w:r>
    </w:p>
    <w:p w14:paraId="02D2AACE" w14:textId="77777777" w:rsidR="00D84B14" w:rsidRPr="004E45FF" w:rsidRDefault="00D84B14" w:rsidP="004E45FF">
      <w:pPr>
        <w:spacing w:after="0" w:line="240" w:lineRule="auto"/>
        <w:jc w:val="both"/>
        <w:rPr>
          <w:rFonts w:ascii="Gill Sans MT" w:hAnsi="Gill Sans MT" w:cstheme="minorHAnsi"/>
          <w:b/>
          <w:sz w:val="24"/>
          <w:szCs w:val="24"/>
        </w:rPr>
      </w:pPr>
    </w:p>
    <w:p w14:paraId="66EF6372" w14:textId="33A00B91" w:rsidR="005776F9" w:rsidRPr="004E45FF" w:rsidRDefault="004B382D" w:rsidP="004E45FF">
      <w:pPr>
        <w:spacing w:after="0" w:line="240" w:lineRule="auto"/>
        <w:jc w:val="both"/>
        <w:rPr>
          <w:rFonts w:ascii="Gill Sans MT" w:hAnsi="Gill Sans MT" w:cstheme="minorHAnsi"/>
          <w:b/>
          <w:sz w:val="24"/>
          <w:szCs w:val="24"/>
          <w:lang w:val="en-GB"/>
        </w:rPr>
      </w:pPr>
      <w:r w:rsidRPr="004E45FF">
        <w:rPr>
          <w:rFonts w:ascii="Gill Sans MT" w:hAnsi="Gill Sans MT" w:cstheme="minorHAnsi"/>
          <w:b/>
          <w:sz w:val="24"/>
          <w:szCs w:val="24"/>
          <w:lang w:val="en-GB"/>
        </w:rPr>
        <w:t>5</w:t>
      </w:r>
      <w:r w:rsidR="00085C9F" w:rsidRPr="004E45FF">
        <w:rPr>
          <w:rFonts w:ascii="Gill Sans MT" w:hAnsi="Gill Sans MT" w:cstheme="minorHAnsi"/>
          <w:b/>
          <w:sz w:val="24"/>
          <w:szCs w:val="24"/>
          <w:lang w:val="en-GB"/>
        </w:rPr>
        <w:t xml:space="preserve">. </w:t>
      </w:r>
      <w:r w:rsidR="007E1169" w:rsidRPr="004E45FF">
        <w:rPr>
          <w:rFonts w:ascii="Gill Sans MT" w:hAnsi="Gill Sans MT" w:cstheme="minorHAnsi"/>
          <w:b/>
          <w:sz w:val="24"/>
          <w:szCs w:val="24"/>
          <w:lang w:val="en-GB"/>
        </w:rPr>
        <w:t>Project Targeting</w:t>
      </w:r>
    </w:p>
    <w:p w14:paraId="543C749A" w14:textId="25B8CF65" w:rsidR="00B17FF5" w:rsidRPr="004E45FF" w:rsidRDefault="00667CA8"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The p</w:t>
      </w:r>
      <w:r w:rsidR="00410922" w:rsidRPr="004E45FF">
        <w:rPr>
          <w:rFonts w:ascii="Gill Sans MT" w:hAnsi="Gill Sans MT" w:cstheme="minorHAnsi"/>
          <w:sz w:val="24"/>
          <w:szCs w:val="24"/>
        </w:rPr>
        <w:t xml:space="preserve">roject </w:t>
      </w:r>
      <w:r w:rsidR="004B382D" w:rsidRPr="004E45FF">
        <w:rPr>
          <w:rFonts w:ascii="Gill Sans MT" w:hAnsi="Gill Sans MT" w:cstheme="minorHAnsi"/>
          <w:sz w:val="24"/>
          <w:szCs w:val="24"/>
        </w:rPr>
        <w:t>was</w:t>
      </w:r>
      <w:r w:rsidR="00410922" w:rsidRPr="004E45FF">
        <w:rPr>
          <w:rFonts w:ascii="Gill Sans MT" w:hAnsi="Gill Sans MT" w:cstheme="minorHAnsi"/>
          <w:sz w:val="24"/>
          <w:szCs w:val="24"/>
        </w:rPr>
        <w:t xml:space="preserve"> implemented in 15 communities across the Mukjar and Um Dukhun</w:t>
      </w:r>
      <w:r w:rsidRPr="004E45FF">
        <w:rPr>
          <w:rFonts w:ascii="Gill Sans MT" w:hAnsi="Gill Sans MT" w:cstheme="minorHAnsi"/>
          <w:sz w:val="24"/>
          <w:szCs w:val="24"/>
        </w:rPr>
        <w:t xml:space="preserve"> localities</w:t>
      </w:r>
      <w:r w:rsidRPr="004E45FF">
        <w:rPr>
          <w:rFonts w:ascii="Gill Sans MT" w:hAnsi="Gill Sans MT" w:cstheme="minorHAnsi"/>
          <w:b/>
          <w:sz w:val="24"/>
          <w:szCs w:val="24"/>
        </w:rPr>
        <w:t xml:space="preserve"> </w:t>
      </w:r>
      <w:r w:rsidRPr="004E45FF">
        <w:rPr>
          <w:rFonts w:ascii="Gill Sans MT" w:hAnsi="Gill Sans MT" w:cstheme="minorHAnsi"/>
          <w:sz w:val="24"/>
          <w:szCs w:val="24"/>
        </w:rPr>
        <w:t xml:space="preserve">in the </w:t>
      </w:r>
      <w:r w:rsidR="00410922" w:rsidRPr="004E45FF">
        <w:rPr>
          <w:rFonts w:ascii="Gill Sans MT" w:hAnsi="Gill Sans MT" w:cstheme="minorHAnsi"/>
          <w:sz w:val="24"/>
          <w:szCs w:val="24"/>
        </w:rPr>
        <w:t>Central Darfur State</w:t>
      </w:r>
      <w:r w:rsidRPr="004E45FF">
        <w:rPr>
          <w:rFonts w:ascii="Gill Sans MT" w:hAnsi="Gill Sans MT" w:cstheme="minorHAnsi"/>
          <w:sz w:val="24"/>
          <w:szCs w:val="24"/>
        </w:rPr>
        <w:t>, Sudan</w:t>
      </w:r>
      <w:r w:rsidR="004E5689" w:rsidRPr="004E45FF">
        <w:rPr>
          <w:rFonts w:ascii="Gill Sans MT" w:hAnsi="Gill Sans MT" w:cstheme="minorHAnsi"/>
          <w:sz w:val="24"/>
          <w:szCs w:val="24"/>
        </w:rPr>
        <w:t xml:space="preserve"> as detailed below:</w:t>
      </w:r>
      <w:r w:rsidR="00987660" w:rsidRPr="004E45FF">
        <w:rPr>
          <w:rFonts w:ascii="Gill Sans MT" w:hAnsi="Gill Sans MT" w:cstheme="minorHAnsi"/>
          <w:sz w:val="24"/>
          <w:szCs w:val="24"/>
        </w:rPr>
        <w:t xml:space="preserve"> </w:t>
      </w:r>
    </w:p>
    <w:p w14:paraId="2E52226B" w14:textId="77777777" w:rsidR="00AE47C1" w:rsidRPr="004E45FF" w:rsidRDefault="00AE47C1" w:rsidP="004E45FF">
      <w:pPr>
        <w:spacing w:after="0" w:line="240" w:lineRule="auto"/>
        <w:jc w:val="both"/>
        <w:rPr>
          <w:rFonts w:ascii="Gill Sans MT" w:hAnsi="Gill Sans MT" w:cstheme="minorHAnsi"/>
          <w:sz w:val="24"/>
          <w:szCs w:val="24"/>
        </w:rPr>
      </w:pPr>
    </w:p>
    <w:p w14:paraId="751CB2D2" w14:textId="77777777" w:rsidR="00AE47C1" w:rsidRPr="004E45FF" w:rsidRDefault="00AE47C1" w:rsidP="004E45FF">
      <w:pPr>
        <w:spacing w:after="0" w:line="240" w:lineRule="auto"/>
        <w:jc w:val="both"/>
        <w:rPr>
          <w:rFonts w:ascii="Gill Sans MT" w:hAnsi="Gill Sans MT" w:cstheme="minorHAnsi"/>
          <w:i/>
          <w:iCs/>
          <w:sz w:val="24"/>
          <w:szCs w:val="24"/>
        </w:rPr>
      </w:pPr>
      <w:r w:rsidRPr="004E45FF">
        <w:rPr>
          <w:rFonts w:ascii="Gill Sans MT" w:hAnsi="Gill Sans MT" w:cstheme="minorHAnsi"/>
          <w:i/>
          <w:iCs/>
          <w:sz w:val="24"/>
          <w:szCs w:val="24"/>
        </w:rPr>
        <w:t>Table 1: Location and Population Targeting</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980"/>
        <w:gridCol w:w="1787"/>
        <w:gridCol w:w="2268"/>
        <w:gridCol w:w="2127"/>
      </w:tblGrid>
      <w:tr w:rsidR="004B382D" w:rsidRPr="004E45FF" w14:paraId="6E34486A" w14:textId="09D4EE4A" w:rsidTr="00466303">
        <w:tc>
          <w:tcPr>
            <w:tcW w:w="1615" w:type="dxa"/>
            <w:shd w:val="clear" w:color="auto" w:fill="A6A6A6" w:themeFill="background1" w:themeFillShade="A6"/>
            <w:vAlign w:val="center"/>
          </w:tcPr>
          <w:p w14:paraId="69051740" w14:textId="77777777" w:rsidR="004B382D" w:rsidRPr="004E45FF" w:rsidRDefault="004B382D" w:rsidP="004E45FF">
            <w:pPr>
              <w:spacing w:after="0" w:line="240" w:lineRule="auto"/>
              <w:jc w:val="both"/>
              <w:rPr>
                <w:rFonts w:ascii="Gill Sans MT" w:hAnsi="Gill Sans MT" w:cstheme="minorHAnsi"/>
                <w:b/>
                <w:bCs/>
                <w:noProof/>
                <w:sz w:val="24"/>
                <w:szCs w:val="24"/>
                <w:lang w:val="en-GB"/>
              </w:rPr>
            </w:pPr>
            <w:r w:rsidRPr="004E45FF">
              <w:rPr>
                <w:rFonts w:ascii="Gill Sans MT" w:hAnsi="Gill Sans MT" w:cstheme="minorHAnsi"/>
                <w:b/>
                <w:bCs/>
                <w:noProof/>
                <w:sz w:val="24"/>
                <w:szCs w:val="24"/>
                <w:lang w:val="en-GB"/>
              </w:rPr>
              <w:t>Locality Name</w:t>
            </w:r>
          </w:p>
        </w:tc>
        <w:tc>
          <w:tcPr>
            <w:tcW w:w="1980" w:type="dxa"/>
            <w:shd w:val="clear" w:color="auto" w:fill="A6A6A6" w:themeFill="background1" w:themeFillShade="A6"/>
            <w:vAlign w:val="center"/>
          </w:tcPr>
          <w:p w14:paraId="0359E0EC" w14:textId="77777777" w:rsidR="004B382D" w:rsidRPr="004E45FF" w:rsidRDefault="004B382D" w:rsidP="004E45FF">
            <w:pPr>
              <w:spacing w:after="0" w:line="240" w:lineRule="auto"/>
              <w:jc w:val="both"/>
              <w:rPr>
                <w:rFonts w:ascii="Gill Sans MT" w:hAnsi="Gill Sans MT" w:cstheme="minorHAnsi"/>
                <w:b/>
                <w:bCs/>
                <w:noProof/>
                <w:sz w:val="24"/>
                <w:szCs w:val="24"/>
                <w:lang w:val="en-GB"/>
              </w:rPr>
            </w:pPr>
            <w:r w:rsidRPr="004E45FF">
              <w:rPr>
                <w:rFonts w:ascii="Gill Sans MT" w:hAnsi="Gill Sans MT" w:cstheme="minorHAnsi"/>
                <w:b/>
                <w:bCs/>
                <w:noProof/>
                <w:sz w:val="24"/>
                <w:szCs w:val="24"/>
                <w:lang w:val="en-GB"/>
              </w:rPr>
              <w:t>Community Name</w:t>
            </w:r>
          </w:p>
        </w:tc>
        <w:tc>
          <w:tcPr>
            <w:tcW w:w="1787" w:type="dxa"/>
            <w:shd w:val="clear" w:color="auto" w:fill="A6A6A6" w:themeFill="background1" w:themeFillShade="A6"/>
            <w:vAlign w:val="center"/>
          </w:tcPr>
          <w:p w14:paraId="2A167C14" w14:textId="45A27B7B" w:rsidR="004B382D" w:rsidRPr="004E45FF" w:rsidRDefault="004B382D" w:rsidP="004E45FF">
            <w:pPr>
              <w:spacing w:after="0" w:line="240" w:lineRule="auto"/>
              <w:jc w:val="both"/>
              <w:rPr>
                <w:rFonts w:ascii="Gill Sans MT" w:hAnsi="Gill Sans MT" w:cstheme="minorHAnsi"/>
                <w:b/>
                <w:bCs/>
                <w:noProof/>
                <w:sz w:val="24"/>
                <w:szCs w:val="24"/>
                <w:lang w:val="en-GB"/>
              </w:rPr>
            </w:pPr>
            <w:r w:rsidRPr="004E45FF">
              <w:rPr>
                <w:rFonts w:ascii="Gill Sans MT" w:hAnsi="Gill Sans MT" w:cstheme="minorHAnsi"/>
                <w:b/>
                <w:bCs/>
                <w:noProof/>
                <w:sz w:val="24"/>
                <w:szCs w:val="24"/>
                <w:lang w:val="en-GB"/>
              </w:rPr>
              <w:t># of Target Households / Locality</w:t>
            </w:r>
          </w:p>
        </w:tc>
        <w:tc>
          <w:tcPr>
            <w:tcW w:w="2268" w:type="dxa"/>
            <w:shd w:val="clear" w:color="auto" w:fill="A6A6A6" w:themeFill="background1" w:themeFillShade="A6"/>
            <w:vAlign w:val="center"/>
          </w:tcPr>
          <w:p w14:paraId="3BA2C38A" w14:textId="1C19BA34" w:rsidR="004B382D" w:rsidRPr="004E45FF" w:rsidRDefault="004B382D" w:rsidP="004E45FF">
            <w:pPr>
              <w:spacing w:after="0" w:line="240" w:lineRule="auto"/>
              <w:jc w:val="both"/>
              <w:rPr>
                <w:rFonts w:ascii="Gill Sans MT" w:hAnsi="Gill Sans MT" w:cstheme="minorHAnsi"/>
                <w:b/>
                <w:bCs/>
                <w:noProof/>
                <w:sz w:val="24"/>
                <w:szCs w:val="24"/>
                <w:lang w:val="en-GB"/>
              </w:rPr>
            </w:pPr>
            <w:r w:rsidRPr="004E45FF">
              <w:rPr>
                <w:rFonts w:ascii="Gill Sans MT" w:hAnsi="Gill Sans MT" w:cstheme="minorHAnsi"/>
                <w:b/>
                <w:bCs/>
                <w:noProof/>
                <w:sz w:val="24"/>
                <w:szCs w:val="24"/>
                <w:lang w:val="en-GB"/>
              </w:rPr>
              <w:t>Total Target Population</w:t>
            </w:r>
            <w:r w:rsidRPr="004E45FF">
              <w:rPr>
                <w:rStyle w:val="FootnoteReference"/>
                <w:rFonts w:ascii="Gill Sans MT" w:hAnsi="Gill Sans MT" w:cstheme="minorHAnsi"/>
                <w:b/>
                <w:bCs/>
                <w:noProof/>
                <w:sz w:val="24"/>
                <w:szCs w:val="24"/>
                <w:lang w:val="en-GB"/>
              </w:rPr>
              <w:footnoteReference w:id="2"/>
            </w:r>
            <w:r w:rsidRPr="004E45FF">
              <w:rPr>
                <w:rFonts w:ascii="Gill Sans MT" w:hAnsi="Gill Sans MT" w:cstheme="minorHAnsi"/>
                <w:b/>
                <w:bCs/>
                <w:noProof/>
                <w:sz w:val="24"/>
                <w:szCs w:val="24"/>
                <w:lang w:val="en-GB"/>
              </w:rPr>
              <w:t xml:space="preserve"> / Locality</w:t>
            </w:r>
            <w:r w:rsidR="00466303" w:rsidRPr="004E45FF">
              <w:rPr>
                <w:rFonts w:ascii="Gill Sans MT" w:hAnsi="Gill Sans MT" w:cstheme="minorHAnsi"/>
                <w:b/>
                <w:bCs/>
                <w:noProof/>
                <w:sz w:val="24"/>
                <w:szCs w:val="24"/>
                <w:lang w:val="en-GB"/>
              </w:rPr>
              <w:t xml:space="preserve"> (individuals</w:t>
            </w:r>
          </w:p>
        </w:tc>
        <w:tc>
          <w:tcPr>
            <w:tcW w:w="2127" w:type="dxa"/>
            <w:shd w:val="clear" w:color="auto" w:fill="A6A6A6" w:themeFill="background1" w:themeFillShade="A6"/>
          </w:tcPr>
          <w:p w14:paraId="48C645C1" w14:textId="2486AE97" w:rsidR="004B382D" w:rsidRPr="004E45FF" w:rsidRDefault="004B382D" w:rsidP="004E45FF">
            <w:pPr>
              <w:spacing w:after="0" w:line="240" w:lineRule="auto"/>
              <w:jc w:val="both"/>
              <w:rPr>
                <w:rFonts w:ascii="Gill Sans MT" w:hAnsi="Gill Sans MT" w:cstheme="minorHAnsi"/>
                <w:b/>
                <w:bCs/>
                <w:noProof/>
                <w:sz w:val="24"/>
                <w:szCs w:val="24"/>
                <w:lang w:val="en-GB"/>
              </w:rPr>
            </w:pPr>
            <w:r w:rsidRPr="004E45FF">
              <w:rPr>
                <w:rFonts w:ascii="Gill Sans MT" w:hAnsi="Gill Sans MT" w:cstheme="minorHAnsi"/>
                <w:b/>
                <w:bCs/>
                <w:noProof/>
                <w:sz w:val="24"/>
                <w:szCs w:val="24"/>
                <w:lang w:val="en-GB"/>
              </w:rPr>
              <w:t>Remarks</w:t>
            </w:r>
          </w:p>
        </w:tc>
      </w:tr>
      <w:tr w:rsidR="0059253D" w:rsidRPr="004E45FF" w14:paraId="02E462F8" w14:textId="796ED1C7" w:rsidTr="00466303">
        <w:tc>
          <w:tcPr>
            <w:tcW w:w="1615" w:type="dxa"/>
            <w:vMerge w:val="restart"/>
            <w:vAlign w:val="center"/>
          </w:tcPr>
          <w:p w14:paraId="66CB0F0E"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Mukjar</w:t>
            </w:r>
          </w:p>
        </w:tc>
        <w:tc>
          <w:tcPr>
            <w:tcW w:w="1980" w:type="dxa"/>
            <w:vAlign w:val="center"/>
          </w:tcPr>
          <w:p w14:paraId="170D725E"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Amar-Gadded</w:t>
            </w:r>
          </w:p>
        </w:tc>
        <w:tc>
          <w:tcPr>
            <w:tcW w:w="1787" w:type="dxa"/>
            <w:vAlign w:val="center"/>
          </w:tcPr>
          <w:p w14:paraId="79E9314C" w14:textId="616CF82A"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1500</w:t>
            </w:r>
          </w:p>
        </w:tc>
        <w:tc>
          <w:tcPr>
            <w:tcW w:w="2268" w:type="dxa"/>
            <w:vAlign w:val="center"/>
          </w:tcPr>
          <w:p w14:paraId="021536CF" w14:textId="2C795B85"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8850</w:t>
            </w:r>
          </w:p>
        </w:tc>
        <w:tc>
          <w:tcPr>
            <w:tcW w:w="2127" w:type="dxa"/>
          </w:tcPr>
          <w:p w14:paraId="2B72C93D"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05B333C9" w14:textId="6D9EEC12" w:rsidTr="00466303">
        <w:tc>
          <w:tcPr>
            <w:tcW w:w="1615" w:type="dxa"/>
            <w:vMerge/>
            <w:vAlign w:val="center"/>
          </w:tcPr>
          <w:p w14:paraId="0EB56751"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604940C5"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Kabuk</w:t>
            </w:r>
          </w:p>
        </w:tc>
        <w:tc>
          <w:tcPr>
            <w:tcW w:w="1787" w:type="dxa"/>
            <w:vAlign w:val="center"/>
          </w:tcPr>
          <w:p w14:paraId="7546C08A" w14:textId="3973EA1D"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1000</w:t>
            </w:r>
          </w:p>
        </w:tc>
        <w:tc>
          <w:tcPr>
            <w:tcW w:w="2268" w:type="dxa"/>
            <w:vAlign w:val="center"/>
          </w:tcPr>
          <w:p w14:paraId="3655693E" w14:textId="2EE9276A"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5900</w:t>
            </w:r>
          </w:p>
        </w:tc>
        <w:tc>
          <w:tcPr>
            <w:tcW w:w="2127" w:type="dxa"/>
          </w:tcPr>
          <w:p w14:paraId="04D35040"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5561E70C" w14:textId="39BA5555" w:rsidTr="00466303">
        <w:tc>
          <w:tcPr>
            <w:tcW w:w="1615" w:type="dxa"/>
            <w:vMerge/>
            <w:vAlign w:val="center"/>
          </w:tcPr>
          <w:p w14:paraId="46D66BB4"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2AEEAF62"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Boru</w:t>
            </w:r>
          </w:p>
        </w:tc>
        <w:tc>
          <w:tcPr>
            <w:tcW w:w="1787" w:type="dxa"/>
            <w:vAlign w:val="center"/>
          </w:tcPr>
          <w:p w14:paraId="21CB1806" w14:textId="44A3FD2A"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2000</w:t>
            </w:r>
          </w:p>
        </w:tc>
        <w:tc>
          <w:tcPr>
            <w:tcW w:w="2268" w:type="dxa"/>
            <w:vAlign w:val="center"/>
          </w:tcPr>
          <w:p w14:paraId="0765545B" w14:textId="62340E65"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11800</w:t>
            </w:r>
          </w:p>
        </w:tc>
        <w:tc>
          <w:tcPr>
            <w:tcW w:w="2127" w:type="dxa"/>
          </w:tcPr>
          <w:p w14:paraId="3C686C8E"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52438736" w14:textId="0D1952CA" w:rsidTr="00466303">
        <w:tc>
          <w:tcPr>
            <w:tcW w:w="1615" w:type="dxa"/>
            <w:vMerge/>
            <w:vAlign w:val="center"/>
          </w:tcPr>
          <w:p w14:paraId="27E995D9"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47265B2E"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Barenbo</w:t>
            </w:r>
          </w:p>
        </w:tc>
        <w:tc>
          <w:tcPr>
            <w:tcW w:w="1787" w:type="dxa"/>
            <w:vAlign w:val="center"/>
          </w:tcPr>
          <w:p w14:paraId="2584DA24" w14:textId="19DCBB11"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1000</w:t>
            </w:r>
          </w:p>
        </w:tc>
        <w:tc>
          <w:tcPr>
            <w:tcW w:w="2268" w:type="dxa"/>
            <w:vAlign w:val="center"/>
          </w:tcPr>
          <w:p w14:paraId="74B1562A" w14:textId="44014AE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5900</w:t>
            </w:r>
          </w:p>
        </w:tc>
        <w:tc>
          <w:tcPr>
            <w:tcW w:w="2127" w:type="dxa"/>
          </w:tcPr>
          <w:p w14:paraId="1F89C2A3"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0DADDF6D" w14:textId="02FCA3FC" w:rsidTr="00466303">
        <w:tc>
          <w:tcPr>
            <w:tcW w:w="1615" w:type="dxa"/>
            <w:vMerge/>
            <w:vAlign w:val="center"/>
          </w:tcPr>
          <w:p w14:paraId="03A7097F"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3A240FAC"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Mayerno</w:t>
            </w:r>
          </w:p>
        </w:tc>
        <w:tc>
          <w:tcPr>
            <w:tcW w:w="1787" w:type="dxa"/>
            <w:vAlign w:val="center"/>
          </w:tcPr>
          <w:p w14:paraId="147A1EB7" w14:textId="14F0E213"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270</w:t>
            </w:r>
          </w:p>
        </w:tc>
        <w:tc>
          <w:tcPr>
            <w:tcW w:w="2268" w:type="dxa"/>
            <w:vAlign w:val="center"/>
          </w:tcPr>
          <w:p w14:paraId="2BF9152B" w14:textId="781DB5BD"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1593</w:t>
            </w:r>
          </w:p>
        </w:tc>
        <w:tc>
          <w:tcPr>
            <w:tcW w:w="2127" w:type="dxa"/>
          </w:tcPr>
          <w:p w14:paraId="312BB9F0"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39B90C87" w14:textId="7588F94A" w:rsidTr="00466303">
        <w:tc>
          <w:tcPr>
            <w:tcW w:w="1615" w:type="dxa"/>
            <w:vMerge/>
            <w:vAlign w:val="center"/>
          </w:tcPr>
          <w:p w14:paraId="6261130A"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41245A8C"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Dambar</w:t>
            </w:r>
          </w:p>
        </w:tc>
        <w:tc>
          <w:tcPr>
            <w:tcW w:w="1787" w:type="dxa"/>
            <w:vAlign w:val="center"/>
          </w:tcPr>
          <w:p w14:paraId="2AB286A0" w14:textId="606CD3E1"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2500</w:t>
            </w:r>
          </w:p>
        </w:tc>
        <w:tc>
          <w:tcPr>
            <w:tcW w:w="2268" w:type="dxa"/>
            <w:vAlign w:val="center"/>
          </w:tcPr>
          <w:p w14:paraId="1DE372D5" w14:textId="4A094B16"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14750</w:t>
            </w:r>
          </w:p>
        </w:tc>
        <w:tc>
          <w:tcPr>
            <w:tcW w:w="2127" w:type="dxa"/>
          </w:tcPr>
          <w:p w14:paraId="22D07935"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2B96CA2B" w14:textId="32C69A55" w:rsidTr="00466303">
        <w:tc>
          <w:tcPr>
            <w:tcW w:w="1615" w:type="dxa"/>
            <w:vMerge/>
            <w:vAlign w:val="center"/>
          </w:tcPr>
          <w:p w14:paraId="0B2264E6"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41857477" w14:textId="38E4C992"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Berge</w:t>
            </w:r>
          </w:p>
        </w:tc>
        <w:tc>
          <w:tcPr>
            <w:tcW w:w="1787" w:type="dxa"/>
            <w:vAlign w:val="center"/>
          </w:tcPr>
          <w:p w14:paraId="37D1D9D0" w14:textId="46336812"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700</w:t>
            </w:r>
          </w:p>
        </w:tc>
        <w:tc>
          <w:tcPr>
            <w:tcW w:w="2268" w:type="dxa"/>
            <w:vAlign w:val="center"/>
          </w:tcPr>
          <w:p w14:paraId="089DDF93" w14:textId="3D2C5893"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4130</w:t>
            </w:r>
          </w:p>
        </w:tc>
        <w:tc>
          <w:tcPr>
            <w:tcW w:w="2127" w:type="dxa"/>
          </w:tcPr>
          <w:p w14:paraId="081B6B93"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7CCBD6F5" w14:textId="1EFA9ED3" w:rsidTr="00466303">
        <w:tc>
          <w:tcPr>
            <w:tcW w:w="1615" w:type="dxa"/>
            <w:vMerge/>
            <w:vAlign w:val="center"/>
          </w:tcPr>
          <w:p w14:paraId="52D69D33"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0E59959B" w14:textId="04DD1454"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Sandol</w:t>
            </w:r>
          </w:p>
        </w:tc>
        <w:tc>
          <w:tcPr>
            <w:tcW w:w="1787" w:type="dxa"/>
            <w:vAlign w:val="center"/>
          </w:tcPr>
          <w:p w14:paraId="1DCD1A40" w14:textId="10B493EA"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1200</w:t>
            </w:r>
          </w:p>
        </w:tc>
        <w:tc>
          <w:tcPr>
            <w:tcW w:w="2268" w:type="dxa"/>
            <w:vAlign w:val="center"/>
          </w:tcPr>
          <w:p w14:paraId="6074D2E7" w14:textId="7A9B34D9"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7080</w:t>
            </w:r>
          </w:p>
        </w:tc>
        <w:tc>
          <w:tcPr>
            <w:tcW w:w="2127" w:type="dxa"/>
          </w:tcPr>
          <w:p w14:paraId="0FABD5E1"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7BB7BF06" w14:textId="4E38C851" w:rsidTr="00466303">
        <w:tc>
          <w:tcPr>
            <w:tcW w:w="1615" w:type="dxa"/>
            <w:vAlign w:val="center"/>
          </w:tcPr>
          <w:p w14:paraId="32692766" w14:textId="51F6B749"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Sub total</w:t>
            </w:r>
          </w:p>
        </w:tc>
        <w:tc>
          <w:tcPr>
            <w:tcW w:w="1980" w:type="dxa"/>
            <w:vAlign w:val="center"/>
          </w:tcPr>
          <w:p w14:paraId="07193865" w14:textId="740771BA" w:rsidR="0059253D" w:rsidRPr="004E45FF" w:rsidRDefault="0059253D" w:rsidP="004E45FF">
            <w:pPr>
              <w:spacing w:after="0" w:line="240" w:lineRule="auto"/>
              <w:jc w:val="both"/>
              <w:rPr>
                <w:rFonts w:ascii="Gill Sans MT" w:hAnsi="Gill Sans MT" w:cstheme="minorHAnsi"/>
                <w:noProof/>
                <w:color w:val="323E4F" w:themeColor="text2" w:themeShade="BF"/>
                <w:sz w:val="24"/>
                <w:szCs w:val="24"/>
                <w:lang w:val="en-GB"/>
              </w:rPr>
            </w:pPr>
            <w:r w:rsidRPr="004E45FF">
              <w:rPr>
                <w:rFonts w:ascii="Gill Sans MT" w:hAnsi="Gill Sans MT" w:cstheme="minorHAnsi"/>
                <w:b/>
                <w:bCs/>
                <w:noProof/>
                <w:color w:val="323E4F" w:themeColor="text2" w:themeShade="BF"/>
                <w:sz w:val="24"/>
                <w:szCs w:val="24"/>
                <w:lang w:val="en-GB"/>
              </w:rPr>
              <w:t xml:space="preserve">8 </w:t>
            </w:r>
          </w:p>
        </w:tc>
        <w:tc>
          <w:tcPr>
            <w:tcW w:w="1787" w:type="dxa"/>
            <w:vAlign w:val="center"/>
          </w:tcPr>
          <w:p w14:paraId="6D9520FA" w14:textId="5EA9F1A4" w:rsidR="0059253D" w:rsidRPr="004E45FF" w:rsidRDefault="0059253D" w:rsidP="004E45FF">
            <w:pPr>
              <w:spacing w:after="0" w:line="240" w:lineRule="auto"/>
              <w:jc w:val="both"/>
              <w:rPr>
                <w:rFonts w:ascii="Gill Sans MT" w:hAnsi="Gill Sans MT" w:cstheme="minorHAnsi"/>
                <w:noProof/>
                <w:color w:val="323E4F" w:themeColor="text2" w:themeShade="BF"/>
                <w:sz w:val="24"/>
                <w:szCs w:val="24"/>
                <w:lang w:val="en-GB"/>
              </w:rPr>
            </w:pPr>
            <w:r w:rsidRPr="004E45FF">
              <w:rPr>
                <w:rFonts w:ascii="Gill Sans MT" w:hAnsi="Gill Sans MT" w:cstheme="minorHAnsi"/>
                <w:noProof/>
                <w:color w:val="323E4F" w:themeColor="text2" w:themeShade="BF"/>
                <w:sz w:val="24"/>
                <w:szCs w:val="24"/>
                <w:lang w:val="en-GB"/>
              </w:rPr>
              <w:t>10,170</w:t>
            </w:r>
          </w:p>
        </w:tc>
        <w:tc>
          <w:tcPr>
            <w:tcW w:w="2268" w:type="dxa"/>
            <w:vAlign w:val="center"/>
          </w:tcPr>
          <w:p w14:paraId="0D1F100F" w14:textId="1FD145F3" w:rsidR="0059253D" w:rsidRPr="004E45FF" w:rsidRDefault="0059253D" w:rsidP="004E45FF">
            <w:pPr>
              <w:spacing w:after="0" w:line="240" w:lineRule="auto"/>
              <w:jc w:val="both"/>
              <w:rPr>
                <w:rFonts w:ascii="Gill Sans MT" w:hAnsi="Gill Sans MT" w:cstheme="minorHAnsi"/>
                <w:noProof/>
                <w:color w:val="323E4F" w:themeColor="text2" w:themeShade="BF"/>
                <w:sz w:val="24"/>
                <w:szCs w:val="24"/>
                <w:lang w:val="en-GB"/>
              </w:rPr>
            </w:pPr>
            <w:r w:rsidRPr="004E45FF">
              <w:rPr>
                <w:rFonts w:ascii="Gill Sans MT" w:hAnsi="Gill Sans MT" w:cstheme="minorHAnsi"/>
                <w:noProof/>
                <w:color w:val="323E4F" w:themeColor="text2" w:themeShade="BF"/>
                <w:sz w:val="24"/>
                <w:szCs w:val="24"/>
                <w:lang w:val="en-GB"/>
              </w:rPr>
              <w:t>60,003</w:t>
            </w:r>
          </w:p>
        </w:tc>
        <w:tc>
          <w:tcPr>
            <w:tcW w:w="2127" w:type="dxa"/>
          </w:tcPr>
          <w:p w14:paraId="7369B260" w14:textId="6AF0E397" w:rsidR="0059253D" w:rsidRPr="004E45FF" w:rsidRDefault="0059253D" w:rsidP="004E45FF">
            <w:pPr>
              <w:spacing w:after="0" w:line="240" w:lineRule="auto"/>
              <w:jc w:val="both"/>
              <w:rPr>
                <w:rFonts w:ascii="Gill Sans MT" w:hAnsi="Gill Sans MT" w:cstheme="minorHAnsi"/>
                <w:noProof/>
                <w:color w:val="FF0000"/>
                <w:sz w:val="24"/>
                <w:szCs w:val="24"/>
                <w:lang w:val="en-GB"/>
              </w:rPr>
            </w:pPr>
            <w:r w:rsidRPr="004E45FF">
              <w:rPr>
                <w:rFonts w:ascii="Gill Sans MT" w:hAnsi="Gill Sans MT" w:cstheme="minorHAnsi"/>
                <w:noProof/>
                <w:sz w:val="24"/>
                <w:szCs w:val="24"/>
                <w:lang w:val="en-GB"/>
              </w:rPr>
              <w:t xml:space="preserve">70% of HH farmers and 30% pastoralist </w:t>
            </w:r>
          </w:p>
        </w:tc>
      </w:tr>
      <w:tr w:rsidR="0059253D" w:rsidRPr="004E45FF" w14:paraId="087D1FCD" w14:textId="38ECFCBE" w:rsidTr="00466303">
        <w:tc>
          <w:tcPr>
            <w:tcW w:w="1615" w:type="dxa"/>
            <w:vMerge w:val="restart"/>
            <w:vAlign w:val="center"/>
          </w:tcPr>
          <w:p w14:paraId="33027C8D"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Um Dukhun</w:t>
            </w:r>
          </w:p>
        </w:tc>
        <w:tc>
          <w:tcPr>
            <w:tcW w:w="1980" w:type="dxa"/>
            <w:vAlign w:val="center"/>
          </w:tcPr>
          <w:p w14:paraId="0170F755"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Magan</w:t>
            </w:r>
          </w:p>
        </w:tc>
        <w:tc>
          <w:tcPr>
            <w:tcW w:w="1787" w:type="dxa"/>
            <w:vAlign w:val="center"/>
          </w:tcPr>
          <w:p w14:paraId="65CD1DA4" w14:textId="3F7DB208"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color w:val="000000"/>
                <w:sz w:val="24"/>
                <w:szCs w:val="24"/>
              </w:rPr>
              <w:t>3000</w:t>
            </w:r>
          </w:p>
        </w:tc>
        <w:tc>
          <w:tcPr>
            <w:tcW w:w="2268" w:type="dxa"/>
            <w:vAlign w:val="center"/>
          </w:tcPr>
          <w:p w14:paraId="08F70B67" w14:textId="78DEB24A"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17700</w:t>
            </w:r>
          </w:p>
        </w:tc>
        <w:tc>
          <w:tcPr>
            <w:tcW w:w="2127" w:type="dxa"/>
          </w:tcPr>
          <w:p w14:paraId="76A8E634"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618F30A0" w14:textId="48944948" w:rsidTr="00466303">
        <w:tc>
          <w:tcPr>
            <w:tcW w:w="1615" w:type="dxa"/>
            <w:vMerge/>
            <w:vAlign w:val="center"/>
          </w:tcPr>
          <w:p w14:paraId="4339A37C"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1541A5BD"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Dango</w:t>
            </w:r>
          </w:p>
        </w:tc>
        <w:tc>
          <w:tcPr>
            <w:tcW w:w="1787" w:type="dxa"/>
            <w:vAlign w:val="center"/>
          </w:tcPr>
          <w:p w14:paraId="12800766" w14:textId="229E3043"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color w:val="000000"/>
                <w:sz w:val="24"/>
                <w:szCs w:val="24"/>
              </w:rPr>
              <w:t>760</w:t>
            </w:r>
          </w:p>
        </w:tc>
        <w:tc>
          <w:tcPr>
            <w:tcW w:w="2268" w:type="dxa"/>
            <w:vAlign w:val="center"/>
          </w:tcPr>
          <w:p w14:paraId="54A88F52" w14:textId="29AE5169"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4484</w:t>
            </w:r>
          </w:p>
        </w:tc>
        <w:tc>
          <w:tcPr>
            <w:tcW w:w="2127" w:type="dxa"/>
          </w:tcPr>
          <w:p w14:paraId="7BCC3AAD"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287CD498" w14:textId="64F3F1C9" w:rsidTr="00466303">
        <w:tc>
          <w:tcPr>
            <w:tcW w:w="1615" w:type="dxa"/>
            <w:vMerge/>
            <w:vAlign w:val="center"/>
          </w:tcPr>
          <w:p w14:paraId="4D496349"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1372B659"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Karakara</w:t>
            </w:r>
          </w:p>
        </w:tc>
        <w:tc>
          <w:tcPr>
            <w:tcW w:w="1787" w:type="dxa"/>
            <w:vAlign w:val="center"/>
          </w:tcPr>
          <w:p w14:paraId="32CA2B1B" w14:textId="07FF4D0A"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color w:val="000000"/>
                <w:sz w:val="24"/>
                <w:szCs w:val="24"/>
              </w:rPr>
              <w:t>2000</w:t>
            </w:r>
          </w:p>
        </w:tc>
        <w:tc>
          <w:tcPr>
            <w:tcW w:w="2268" w:type="dxa"/>
            <w:vAlign w:val="center"/>
          </w:tcPr>
          <w:p w14:paraId="10E47C2F" w14:textId="683B38FE"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11800</w:t>
            </w:r>
          </w:p>
        </w:tc>
        <w:tc>
          <w:tcPr>
            <w:tcW w:w="2127" w:type="dxa"/>
          </w:tcPr>
          <w:p w14:paraId="7D8F9E6E"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5C000B00" w14:textId="09BDF02E" w:rsidTr="00466303">
        <w:tc>
          <w:tcPr>
            <w:tcW w:w="1615" w:type="dxa"/>
            <w:vMerge/>
            <w:vAlign w:val="center"/>
          </w:tcPr>
          <w:p w14:paraId="57F48390"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5A681BEE" w14:textId="2F95671F"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Mala</w:t>
            </w:r>
          </w:p>
        </w:tc>
        <w:tc>
          <w:tcPr>
            <w:tcW w:w="1787" w:type="dxa"/>
            <w:vAlign w:val="center"/>
          </w:tcPr>
          <w:p w14:paraId="67045386" w14:textId="680E000D"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color w:val="000000"/>
                <w:sz w:val="24"/>
                <w:szCs w:val="24"/>
              </w:rPr>
              <w:t>1100</w:t>
            </w:r>
          </w:p>
        </w:tc>
        <w:tc>
          <w:tcPr>
            <w:tcW w:w="2268" w:type="dxa"/>
            <w:vAlign w:val="center"/>
          </w:tcPr>
          <w:p w14:paraId="2C052242" w14:textId="7C24DB05"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6490</w:t>
            </w:r>
          </w:p>
        </w:tc>
        <w:tc>
          <w:tcPr>
            <w:tcW w:w="2127" w:type="dxa"/>
          </w:tcPr>
          <w:p w14:paraId="56B3BEE5"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7FAECC7D" w14:textId="48AF3B25" w:rsidTr="00466303">
        <w:tc>
          <w:tcPr>
            <w:tcW w:w="1615" w:type="dxa"/>
            <w:vMerge/>
            <w:vAlign w:val="center"/>
          </w:tcPr>
          <w:p w14:paraId="08B2F4B7"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5462D1AB" w14:textId="00F234B3"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Umfruit</w:t>
            </w:r>
          </w:p>
        </w:tc>
        <w:tc>
          <w:tcPr>
            <w:tcW w:w="1787" w:type="dxa"/>
            <w:vAlign w:val="center"/>
          </w:tcPr>
          <w:p w14:paraId="6E126802" w14:textId="0C454EEA"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color w:val="000000"/>
                <w:sz w:val="24"/>
                <w:szCs w:val="24"/>
              </w:rPr>
              <w:t>1200</w:t>
            </w:r>
          </w:p>
        </w:tc>
        <w:tc>
          <w:tcPr>
            <w:tcW w:w="2268" w:type="dxa"/>
            <w:vAlign w:val="center"/>
          </w:tcPr>
          <w:p w14:paraId="532CFB3A" w14:textId="59F1116A"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7080</w:t>
            </w:r>
          </w:p>
        </w:tc>
        <w:tc>
          <w:tcPr>
            <w:tcW w:w="2127" w:type="dxa"/>
          </w:tcPr>
          <w:p w14:paraId="057CE01F"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7FF308CD" w14:textId="22AECB66" w:rsidTr="00466303">
        <w:tc>
          <w:tcPr>
            <w:tcW w:w="1615" w:type="dxa"/>
            <w:vMerge/>
            <w:vAlign w:val="center"/>
          </w:tcPr>
          <w:p w14:paraId="6FE7D13E"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2B531EDA"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Sorey</w:t>
            </w:r>
          </w:p>
        </w:tc>
        <w:tc>
          <w:tcPr>
            <w:tcW w:w="1787" w:type="dxa"/>
            <w:vAlign w:val="center"/>
          </w:tcPr>
          <w:p w14:paraId="2ED35741" w14:textId="03EBD778"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color w:val="000000"/>
                <w:sz w:val="24"/>
                <w:szCs w:val="24"/>
              </w:rPr>
              <w:t>986</w:t>
            </w:r>
          </w:p>
        </w:tc>
        <w:tc>
          <w:tcPr>
            <w:tcW w:w="2268" w:type="dxa"/>
            <w:vAlign w:val="center"/>
          </w:tcPr>
          <w:p w14:paraId="7CC72C14" w14:textId="09B5B77E"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5817</w:t>
            </w:r>
          </w:p>
        </w:tc>
        <w:tc>
          <w:tcPr>
            <w:tcW w:w="2127" w:type="dxa"/>
          </w:tcPr>
          <w:p w14:paraId="26BDBC22"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06929005" w14:textId="57E7210B" w:rsidTr="00466303">
        <w:tc>
          <w:tcPr>
            <w:tcW w:w="1615" w:type="dxa"/>
            <w:vMerge/>
            <w:vAlign w:val="center"/>
          </w:tcPr>
          <w:p w14:paraId="29A5A552"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c>
          <w:tcPr>
            <w:tcW w:w="1980" w:type="dxa"/>
            <w:vAlign w:val="center"/>
          </w:tcPr>
          <w:p w14:paraId="52C41693" w14:textId="77777777"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Angacow</w:t>
            </w:r>
          </w:p>
        </w:tc>
        <w:tc>
          <w:tcPr>
            <w:tcW w:w="1787" w:type="dxa"/>
            <w:vAlign w:val="center"/>
          </w:tcPr>
          <w:p w14:paraId="47A2F2CC" w14:textId="74F6EA1F"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color w:val="000000"/>
                <w:sz w:val="24"/>
                <w:szCs w:val="24"/>
              </w:rPr>
              <w:t>386</w:t>
            </w:r>
          </w:p>
        </w:tc>
        <w:tc>
          <w:tcPr>
            <w:tcW w:w="2268" w:type="dxa"/>
            <w:vAlign w:val="center"/>
          </w:tcPr>
          <w:p w14:paraId="51495D71" w14:textId="3F808BAA"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color w:val="000000"/>
                <w:sz w:val="24"/>
                <w:szCs w:val="24"/>
                <w:lang w:val="en-GB"/>
              </w:rPr>
              <w:t>2277</w:t>
            </w:r>
          </w:p>
        </w:tc>
        <w:tc>
          <w:tcPr>
            <w:tcW w:w="2127" w:type="dxa"/>
          </w:tcPr>
          <w:p w14:paraId="58EB81C7" w14:textId="77777777" w:rsidR="0059253D" w:rsidRPr="004E45FF" w:rsidRDefault="0059253D" w:rsidP="004E45FF">
            <w:pPr>
              <w:spacing w:after="0" w:line="240" w:lineRule="auto"/>
              <w:jc w:val="both"/>
              <w:rPr>
                <w:rFonts w:ascii="Gill Sans MT" w:hAnsi="Gill Sans MT" w:cstheme="minorHAnsi"/>
                <w:noProof/>
                <w:sz w:val="24"/>
                <w:szCs w:val="24"/>
                <w:lang w:val="en-GB"/>
              </w:rPr>
            </w:pPr>
          </w:p>
        </w:tc>
      </w:tr>
      <w:tr w:rsidR="0059253D" w:rsidRPr="004E45FF" w14:paraId="5D9EE2E4" w14:textId="5DDEA6E1" w:rsidTr="00E669FD">
        <w:trPr>
          <w:trHeight w:val="556"/>
        </w:trPr>
        <w:tc>
          <w:tcPr>
            <w:tcW w:w="1615" w:type="dxa"/>
            <w:vAlign w:val="center"/>
          </w:tcPr>
          <w:p w14:paraId="558A7FC2" w14:textId="46173C98" w:rsidR="0059253D" w:rsidRPr="004E45FF" w:rsidRDefault="0059253D" w:rsidP="004E45FF">
            <w:pPr>
              <w:spacing w:after="0" w:line="240" w:lineRule="auto"/>
              <w:jc w:val="both"/>
              <w:rPr>
                <w:rFonts w:ascii="Gill Sans MT" w:hAnsi="Gill Sans MT" w:cstheme="minorHAnsi"/>
                <w:noProof/>
                <w:sz w:val="24"/>
                <w:szCs w:val="24"/>
                <w:lang w:val="en-GB"/>
              </w:rPr>
            </w:pPr>
            <w:r w:rsidRPr="004E45FF">
              <w:rPr>
                <w:rFonts w:ascii="Gill Sans MT" w:hAnsi="Gill Sans MT" w:cstheme="minorHAnsi"/>
                <w:noProof/>
                <w:sz w:val="24"/>
                <w:szCs w:val="24"/>
                <w:lang w:val="en-GB"/>
              </w:rPr>
              <w:t>Sub total</w:t>
            </w:r>
          </w:p>
        </w:tc>
        <w:tc>
          <w:tcPr>
            <w:tcW w:w="1980" w:type="dxa"/>
            <w:vAlign w:val="center"/>
          </w:tcPr>
          <w:p w14:paraId="3D5427F8" w14:textId="5CA2E86D" w:rsidR="0059253D" w:rsidRPr="004E45FF" w:rsidRDefault="0059253D" w:rsidP="004E45FF">
            <w:pPr>
              <w:spacing w:after="0" w:line="240" w:lineRule="auto"/>
              <w:jc w:val="both"/>
              <w:rPr>
                <w:rFonts w:ascii="Gill Sans MT" w:hAnsi="Gill Sans MT" w:cstheme="minorHAnsi"/>
                <w:noProof/>
                <w:color w:val="323E4F" w:themeColor="text2" w:themeShade="BF"/>
                <w:sz w:val="24"/>
                <w:szCs w:val="24"/>
                <w:lang w:val="en-GB"/>
              </w:rPr>
            </w:pPr>
            <w:r w:rsidRPr="004E45FF">
              <w:rPr>
                <w:rFonts w:ascii="Gill Sans MT" w:hAnsi="Gill Sans MT" w:cstheme="minorHAnsi"/>
                <w:b/>
                <w:bCs/>
                <w:noProof/>
                <w:color w:val="323E4F" w:themeColor="text2" w:themeShade="BF"/>
                <w:sz w:val="24"/>
                <w:szCs w:val="24"/>
                <w:lang w:val="en-GB"/>
              </w:rPr>
              <w:t xml:space="preserve">7 </w:t>
            </w:r>
          </w:p>
        </w:tc>
        <w:tc>
          <w:tcPr>
            <w:tcW w:w="1787" w:type="dxa"/>
            <w:vAlign w:val="center"/>
          </w:tcPr>
          <w:p w14:paraId="608E1D8C" w14:textId="22386EE0" w:rsidR="0059253D" w:rsidRPr="004E45FF" w:rsidRDefault="0059253D" w:rsidP="004E45FF">
            <w:pPr>
              <w:spacing w:after="0" w:line="240" w:lineRule="auto"/>
              <w:jc w:val="both"/>
              <w:rPr>
                <w:rFonts w:ascii="Gill Sans MT" w:hAnsi="Gill Sans MT" w:cstheme="minorHAnsi"/>
                <w:noProof/>
                <w:color w:val="323E4F" w:themeColor="text2" w:themeShade="BF"/>
                <w:sz w:val="24"/>
                <w:szCs w:val="24"/>
                <w:lang w:val="en-GB"/>
              </w:rPr>
            </w:pPr>
            <w:r w:rsidRPr="004E45FF">
              <w:rPr>
                <w:rFonts w:ascii="Gill Sans MT" w:hAnsi="Gill Sans MT" w:cstheme="minorHAnsi"/>
                <w:noProof/>
                <w:color w:val="323E4F" w:themeColor="text2" w:themeShade="BF"/>
                <w:sz w:val="24"/>
                <w:szCs w:val="24"/>
                <w:lang w:val="en-GB"/>
              </w:rPr>
              <w:t>9,432</w:t>
            </w:r>
          </w:p>
        </w:tc>
        <w:tc>
          <w:tcPr>
            <w:tcW w:w="2268" w:type="dxa"/>
            <w:vAlign w:val="center"/>
          </w:tcPr>
          <w:p w14:paraId="47107680" w14:textId="7305C9F3" w:rsidR="0059253D" w:rsidRPr="004E45FF" w:rsidRDefault="0059253D" w:rsidP="004E45FF">
            <w:pPr>
              <w:spacing w:after="0" w:line="240" w:lineRule="auto"/>
              <w:jc w:val="both"/>
              <w:rPr>
                <w:rFonts w:ascii="Gill Sans MT" w:hAnsi="Gill Sans MT" w:cstheme="minorHAnsi"/>
                <w:noProof/>
                <w:color w:val="323E4F" w:themeColor="text2" w:themeShade="BF"/>
                <w:sz w:val="24"/>
                <w:szCs w:val="24"/>
                <w:lang w:val="en-GB"/>
              </w:rPr>
            </w:pPr>
            <w:r w:rsidRPr="004E45FF">
              <w:rPr>
                <w:rFonts w:ascii="Gill Sans MT" w:hAnsi="Gill Sans MT" w:cstheme="minorHAnsi"/>
                <w:noProof/>
                <w:color w:val="323E4F" w:themeColor="text2" w:themeShade="BF"/>
                <w:sz w:val="24"/>
                <w:szCs w:val="24"/>
                <w:lang w:val="en-GB"/>
              </w:rPr>
              <w:t>55,649</w:t>
            </w:r>
          </w:p>
        </w:tc>
        <w:tc>
          <w:tcPr>
            <w:tcW w:w="2127" w:type="dxa"/>
          </w:tcPr>
          <w:p w14:paraId="41B4DBAE" w14:textId="583D27E7" w:rsidR="0059253D" w:rsidRPr="004E45FF" w:rsidRDefault="0059253D" w:rsidP="004E45FF">
            <w:pPr>
              <w:spacing w:after="0" w:line="240" w:lineRule="auto"/>
              <w:jc w:val="both"/>
              <w:rPr>
                <w:rFonts w:ascii="Gill Sans MT" w:hAnsi="Gill Sans MT" w:cstheme="minorHAnsi"/>
                <w:noProof/>
                <w:color w:val="FF0000"/>
                <w:sz w:val="24"/>
                <w:szCs w:val="24"/>
                <w:lang w:val="en-GB"/>
              </w:rPr>
            </w:pPr>
            <w:r w:rsidRPr="004E45FF">
              <w:rPr>
                <w:rFonts w:ascii="Gill Sans MT" w:hAnsi="Gill Sans MT" w:cstheme="minorHAnsi"/>
                <w:noProof/>
                <w:sz w:val="24"/>
                <w:szCs w:val="24"/>
                <w:lang w:val="en-GB"/>
              </w:rPr>
              <w:t>70% of HH farmers and 30% pastoralist</w:t>
            </w:r>
          </w:p>
        </w:tc>
      </w:tr>
      <w:tr w:rsidR="00E96ECA" w:rsidRPr="004E45FF" w14:paraId="112BEC6D" w14:textId="525C8929" w:rsidTr="00466303">
        <w:tc>
          <w:tcPr>
            <w:tcW w:w="1615" w:type="dxa"/>
            <w:shd w:val="clear" w:color="auto" w:fill="A6A6A6" w:themeFill="background1" w:themeFillShade="A6"/>
            <w:vAlign w:val="center"/>
          </w:tcPr>
          <w:p w14:paraId="3FABCCBC" w14:textId="77777777" w:rsidR="00E96ECA" w:rsidRPr="004E45FF" w:rsidRDefault="00E96ECA" w:rsidP="004E45FF">
            <w:pPr>
              <w:spacing w:after="0" w:line="240" w:lineRule="auto"/>
              <w:jc w:val="both"/>
              <w:rPr>
                <w:rFonts w:ascii="Gill Sans MT" w:hAnsi="Gill Sans MT" w:cstheme="minorHAnsi"/>
                <w:b/>
                <w:bCs/>
                <w:noProof/>
                <w:sz w:val="24"/>
                <w:szCs w:val="24"/>
                <w:lang w:val="en-GB"/>
              </w:rPr>
            </w:pPr>
            <w:r w:rsidRPr="004E45FF">
              <w:rPr>
                <w:rFonts w:ascii="Gill Sans MT" w:hAnsi="Gill Sans MT" w:cstheme="minorHAnsi"/>
                <w:b/>
                <w:bCs/>
                <w:noProof/>
                <w:sz w:val="24"/>
                <w:szCs w:val="24"/>
                <w:lang w:val="en-GB"/>
              </w:rPr>
              <w:t>Grand Total</w:t>
            </w:r>
          </w:p>
        </w:tc>
        <w:tc>
          <w:tcPr>
            <w:tcW w:w="1980" w:type="dxa"/>
            <w:shd w:val="clear" w:color="auto" w:fill="A6A6A6" w:themeFill="background1" w:themeFillShade="A6"/>
            <w:vAlign w:val="center"/>
          </w:tcPr>
          <w:p w14:paraId="3CDA15A0" w14:textId="70BB812D" w:rsidR="00E96ECA" w:rsidRPr="004E45FF" w:rsidRDefault="00E96ECA" w:rsidP="004E45FF">
            <w:pPr>
              <w:spacing w:after="0" w:line="240" w:lineRule="auto"/>
              <w:jc w:val="both"/>
              <w:rPr>
                <w:rFonts w:ascii="Gill Sans MT" w:hAnsi="Gill Sans MT" w:cstheme="minorHAnsi"/>
                <w:b/>
                <w:bCs/>
                <w:noProof/>
                <w:color w:val="323E4F" w:themeColor="text2" w:themeShade="BF"/>
                <w:sz w:val="24"/>
                <w:szCs w:val="24"/>
                <w:lang w:val="en-GB"/>
              </w:rPr>
            </w:pPr>
            <w:r w:rsidRPr="004E45FF">
              <w:rPr>
                <w:rFonts w:ascii="Gill Sans MT" w:hAnsi="Gill Sans MT" w:cstheme="minorHAnsi"/>
                <w:b/>
                <w:bCs/>
                <w:noProof/>
                <w:color w:val="323E4F" w:themeColor="text2" w:themeShade="BF"/>
                <w:sz w:val="24"/>
                <w:szCs w:val="24"/>
                <w:lang w:val="en-GB"/>
              </w:rPr>
              <w:t xml:space="preserve">15 </w:t>
            </w:r>
          </w:p>
        </w:tc>
        <w:tc>
          <w:tcPr>
            <w:tcW w:w="1787" w:type="dxa"/>
            <w:shd w:val="clear" w:color="auto" w:fill="A6A6A6" w:themeFill="background1" w:themeFillShade="A6"/>
            <w:vAlign w:val="center"/>
          </w:tcPr>
          <w:p w14:paraId="157C5FFD" w14:textId="1E93F212" w:rsidR="00E96ECA" w:rsidRPr="004E45FF" w:rsidRDefault="0059253D" w:rsidP="004E45FF">
            <w:pPr>
              <w:spacing w:after="0" w:line="240" w:lineRule="auto"/>
              <w:jc w:val="both"/>
              <w:rPr>
                <w:rFonts w:ascii="Gill Sans MT" w:hAnsi="Gill Sans MT" w:cstheme="minorHAnsi"/>
                <w:b/>
                <w:bCs/>
                <w:noProof/>
                <w:color w:val="323E4F" w:themeColor="text2" w:themeShade="BF"/>
                <w:sz w:val="24"/>
                <w:szCs w:val="24"/>
                <w:lang w:val="en-GB"/>
              </w:rPr>
            </w:pPr>
            <w:r w:rsidRPr="004E45FF">
              <w:rPr>
                <w:rFonts w:ascii="Gill Sans MT" w:hAnsi="Gill Sans MT" w:cstheme="minorHAnsi"/>
                <w:b/>
                <w:bCs/>
                <w:noProof/>
                <w:color w:val="323E4F" w:themeColor="text2" w:themeShade="BF"/>
                <w:sz w:val="24"/>
                <w:szCs w:val="24"/>
                <w:lang w:val="en-GB"/>
              </w:rPr>
              <w:t>19</w:t>
            </w:r>
            <w:r w:rsidR="00E96ECA" w:rsidRPr="004E45FF">
              <w:rPr>
                <w:rFonts w:ascii="Gill Sans MT" w:hAnsi="Gill Sans MT" w:cstheme="minorHAnsi"/>
                <w:b/>
                <w:bCs/>
                <w:noProof/>
                <w:color w:val="323E4F" w:themeColor="text2" w:themeShade="BF"/>
                <w:sz w:val="24"/>
                <w:szCs w:val="24"/>
                <w:lang w:val="en-GB"/>
              </w:rPr>
              <w:t>,</w:t>
            </w:r>
            <w:r w:rsidRPr="004E45FF">
              <w:rPr>
                <w:rFonts w:ascii="Gill Sans MT" w:hAnsi="Gill Sans MT" w:cstheme="minorHAnsi"/>
                <w:b/>
                <w:bCs/>
                <w:noProof/>
                <w:color w:val="323E4F" w:themeColor="text2" w:themeShade="BF"/>
                <w:sz w:val="24"/>
                <w:szCs w:val="24"/>
                <w:lang w:val="en-GB"/>
              </w:rPr>
              <w:t>602</w:t>
            </w:r>
            <w:r w:rsidR="00E96ECA" w:rsidRPr="004E45FF">
              <w:rPr>
                <w:rFonts w:ascii="Gill Sans MT" w:hAnsi="Gill Sans MT" w:cstheme="minorHAnsi"/>
                <w:b/>
                <w:bCs/>
                <w:noProof/>
                <w:color w:val="323E4F" w:themeColor="text2" w:themeShade="BF"/>
                <w:sz w:val="24"/>
                <w:szCs w:val="24"/>
                <w:lang w:val="en-GB"/>
              </w:rPr>
              <w:t xml:space="preserve"> </w:t>
            </w:r>
          </w:p>
        </w:tc>
        <w:tc>
          <w:tcPr>
            <w:tcW w:w="2268" w:type="dxa"/>
            <w:shd w:val="clear" w:color="auto" w:fill="A6A6A6" w:themeFill="background1" w:themeFillShade="A6"/>
            <w:vAlign w:val="center"/>
          </w:tcPr>
          <w:p w14:paraId="5F7B1D9D" w14:textId="3E3CC9BC" w:rsidR="00E96ECA" w:rsidRPr="004E45FF" w:rsidRDefault="00E96ECA" w:rsidP="004E45FF">
            <w:pPr>
              <w:spacing w:after="0" w:line="240" w:lineRule="auto"/>
              <w:jc w:val="both"/>
              <w:rPr>
                <w:rFonts w:ascii="Gill Sans MT" w:hAnsi="Gill Sans MT" w:cstheme="minorHAnsi"/>
                <w:b/>
                <w:bCs/>
                <w:noProof/>
                <w:color w:val="323E4F" w:themeColor="text2" w:themeShade="BF"/>
                <w:sz w:val="24"/>
                <w:szCs w:val="24"/>
                <w:lang w:val="en-GB"/>
              </w:rPr>
            </w:pPr>
            <w:r w:rsidRPr="004E45FF">
              <w:rPr>
                <w:rFonts w:ascii="Gill Sans MT" w:hAnsi="Gill Sans MT" w:cstheme="minorHAnsi"/>
                <w:b/>
                <w:bCs/>
                <w:noProof/>
                <w:color w:val="323E4F" w:themeColor="text2" w:themeShade="BF"/>
                <w:sz w:val="24"/>
                <w:szCs w:val="24"/>
                <w:lang w:val="en-GB"/>
              </w:rPr>
              <w:t>11</w:t>
            </w:r>
            <w:r w:rsidR="0059253D" w:rsidRPr="004E45FF">
              <w:rPr>
                <w:rFonts w:ascii="Gill Sans MT" w:hAnsi="Gill Sans MT" w:cstheme="minorHAnsi"/>
                <w:b/>
                <w:bCs/>
                <w:noProof/>
                <w:color w:val="323E4F" w:themeColor="text2" w:themeShade="BF"/>
                <w:sz w:val="24"/>
                <w:szCs w:val="24"/>
                <w:lang w:val="en-GB"/>
              </w:rPr>
              <w:t>5</w:t>
            </w:r>
            <w:r w:rsidRPr="004E45FF">
              <w:rPr>
                <w:rFonts w:ascii="Gill Sans MT" w:hAnsi="Gill Sans MT" w:cstheme="minorHAnsi"/>
                <w:b/>
                <w:bCs/>
                <w:noProof/>
                <w:color w:val="323E4F" w:themeColor="text2" w:themeShade="BF"/>
                <w:sz w:val="24"/>
                <w:szCs w:val="24"/>
                <w:lang w:val="en-GB"/>
              </w:rPr>
              <w:t>,</w:t>
            </w:r>
            <w:r w:rsidR="0059253D" w:rsidRPr="004E45FF">
              <w:rPr>
                <w:rFonts w:ascii="Gill Sans MT" w:hAnsi="Gill Sans MT" w:cstheme="minorHAnsi"/>
                <w:b/>
                <w:bCs/>
                <w:noProof/>
                <w:color w:val="323E4F" w:themeColor="text2" w:themeShade="BF"/>
                <w:sz w:val="24"/>
                <w:szCs w:val="24"/>
                <w:lang w:val="en-GB"/>
              </w:rPr>
              <w:t>652</w:t>
            </w:r>
            <w:r w:rsidRPr="004E45FF">
              <w:rPr>
                <w:rStyle w:val="FootnoteReference"/>
                <w:rFonts w:ascii="Gill Sans MT" w:hAnsi="Gill Sans MT" w:cstheme="minorHAnsi"/>
                <w:b/>
                <w:bCs/>
                <w:noProof/>
                <w:color w:val="323E4F" w:themeColor="text2" w:themeShade="BF"/>
                <w:sz w:val="24"/>
                <w:szCs w:val="24"/>
                <w:lang w:val="en-GB"/>
              </w:rPr>
              <w:footnoteReference w:id="3"/>
            </w:r>
            <w:r w:rsidRPr="004E45FF">
              <w:rPr>
                <w:rFonts w:ascii="Gill Sans MT" w:hAnsi="Gill Sans MT" w:cstheme="minorHAnsi"/>
                <w:b/>
                <w:bCs/>
                <w:noProof/>
                <w:color w:val="323E4F" w:themeColor="text2" w:themeShade="BF"/>
                <w:sz w:val="24"/>
                <w:szCs w:val="24"/>
                <w:lang w:val="en-GB"/>
              </w:rPr>
              <w:t xml:space="preserve"> </w:t>
            </w:r>
            <w:r w:rsidRPr="004E45FF">
              <w:rPr>
                <w:rStyle w:val="FootnoteReference"/>
                <w:rFonts w:ascii="Gill Sans MT" w:hAnsi="Gill Sans MT" w:cstheme="minorHAnsi"/>
                <w:b/>
                <w:bCs/>
                <w:noProof/>
                <w:color w:val="323E4F" w:themeColor="text2" w:themeShade="BF"/>
                <w:sz w:val="24"/>
                <w:szCs w:val="24"/>
                <w:lang w:val="en-GB"/>
              </w:rPr>
              <w:footnoteReference w:id="4"/>
            </w:r>
            <w:r w:rsidRPr="004E45FF">
              <w:rPr>
                <w:rFonts w:ascii="Gill Sans MT" w:hAnsi="Gill Sans MT" w:cstheme="minorHAnsi"/>
                <w:b/>
                <w:bCs/>
                <w:noProof/>
                <w:color w:val="323E4F" w:themeColor="text2" w:themeShade="BF"/>
                <w:sz w:val="24"/>
                <w:szCs w:val="24"/>
                <w:lang w:val="en-GB"/>
              </w:rPr>
              <w:t xml:space="preserve"> </w:t>
            </w:r>
          </w:p>
        </w:tc>
        <w:tc>
          <w:tcPr>
            <w:tcW w:w="2127" w:type="dxa"/>
            <w:shd w:val="clear" w:color="auto" w:fill="A6A6A6" w:themeFill="background1" w:themeFillShade="A6"/>
          </w:tcPr>
          <w:p w14:paraId="4306D9C3" w14:textId="77777777" w:rsidR="00E96ECA" w:rsidRPr="004E45FF" w:rsidRDefault="00E96ECA" w:rsidP="004E45FF">
            <w:pPr>
              <w:spacing w:after="0" w:line="240" w:lineRule="auto"/>
              <w:jc w:val="both"/>
              <w:rPr>
                <w:rFonts w:ascii="Gill Sans MT" w:hAnsi="Gill Sans MT" w:cstheme="minorHAnsi"/>
                <w:b/>
                <w:bCs/>
                <w:noProof/>
                <w:color w:val="FF0000"/>
                <w:sz w:val="24"/>
                <w:szCs w:val="24"/>
                <w:lang w:val="en-GB"/>
              </w:rPr>
            </w:pPr>
          </w:p>
        </w:tc>
      </w:tr>
    </w:tbl>
    <w:p w14:paraId="5D19C3A6" w14:textId="77777777" w:rsidR="00A16D61" w:rsidRPr="004E45FF" w:rsidRDefault="00A16D61" w:rsidP="004E45FF">
      <w:pPr>
        <w:spacing w:after="0" w:line="240" w:lineRule="auto"/>
        <w:jc w:val="both"/>
        <w:rPr>
          <w:rFonts w:ascii="Gill Sans MT" w:hAnsi="Gill Sans MT" w:cstheme="minorHAnsi"/>
          <w:noProof/>
          <w:sz w:val="24"/>
          <w:szCs w:val="24"/>
          <w:lang w:val="en-GB"/>
        </w:rPr>
      </w:pPr>
    </w:p>
    <w:p w14:paraId="40739E08" w14:textId="6145E172" w:rsidR="00AC3A47" w:rsidRPr="004E45FF" w:rsidRDefault="00661B29" w:rsidP="004E45FF">
      <w:pPr>
        <w:spacing w:after="0" w:line="240" w:lineRule="auto"/>
        <w:jc w:val="both"/>
        <w:rPr>
          <w:rFonts w:ascii="Gill Sans MT" w:hAnsi="Gill Sans MT" w:cstheme="minorHAnsi"/>
          <w:sz w:val="24"/>
          <w:szCs w:val="24"/>
        </w:rPr>
      </w:pPr>
      <w:bookmarkStart w:id="1" w:name="_Toc380916112"/>
      <w:r w:rsidRPr="004E45FF">
        <w:rPr>
          <w:rFonts w:ascii="Gill Sans MT" w:hAnsi="Gill Sans MT" w:cstheme="minorHAnsi"/>
          <w:sz w:val="24"/>
          <w:szCs w:val="24"/>
        </w:rPr>
        <w:t xml:space="preserve">The Final </w:t>
      </w:r>
      <w:r w:rsidR="00AF4F44" w:rsidRPr="004E45FF">
        <w:rPr>
          <w:rFonts w:ascii="Gill Sans MT" w:hAnsi="Gill Sans MT" w:cstheme="minorHAnsi"/>
          <w:sz w:val="24"/>
          <w:szCs w:val="24"/>
        </w:rPr>
        <w:t>E</w:t>
      </w:r>
      <w:r w:rsidRPr="004E45FF">
        <w:rPr>
          <w:rFonts w:ascii="Gill Sans MT" w:hAnsi="Gill Sans MT" w:cstheme="minorHAnsi"/>
          <w:sz w:val="24"/>
          <w:szCs w:val="24"/>
        </w:rPr>
        <w:t xml:space="preserve">valuation results </w:t>
      </w:r>
      <w:r w:rsidR="00AF4F44" w:rsidRPr="004E45FF">
        <w:rPr>
          <w:rFonts w:ascii="Gill Sans MT" w:hAnsi="Gill Sans MT" w:cstheme="minorHAnsi"/>
          <w:sz w:val="24"/>
          <w:szCs w:val="24"/>
        </w:rPr>
        <w:t xml:space="preserve">would ideally shed light on </w:t>
      </w:r>
      <w:proofErr w:type="gramStart"/>
      <w:r w:rsidR="00AF4F44" w:rsidRPr="004E45FF">
        <w:rPr>
          <w:rFonts w:ascii="Gill Sans MT" w:hAnsi="Gill Sans MT" w:cstheme="minorHAnsi"/>
          <w:sz w:val="24"/>
          <w:szCs w:val="24"/>
        </w:rPr>
        <w:t>whether or not</w:t>
      </w:r>
      <w:proofErr w:type="gramEnd"/>
      <w:r w:rsidR="00AF4F44" w:rsidRPr="004E45FF">
        <w:rPr>
          <w:rFonts w:ascii="Gill Sans MT" w:hAnsi="Gill Sans MT" w:cstheme="minorHAnsi"/>
          <w:sz w:val="24"/>
          <w:szCs w:val="24"/>
        </w:rPr>
        <w:t xml:space="preserve"> the project had any influence on</w:t>
      </w:r>
      <w:r w:rsidRPr="004E45FF">
        <w:rPr>
          <w:rFonts w:ascii="Gill Sans MT" w:hAnsi="Gill Sans MT" w:cstheme="minorHAnsi"/>
          <w:sz w:val="24"/>
          <w:szCs w:val="24"/>
        </w:rPr>
        <w:t xml:space="preserve"> community economic status </w:t>
      </w:r>
      <w:r w:rsidR="00AF4F44" w:rsidRPr="004E45FF">
        <w:rPr>
          <w:rFonts w:ascii="Gill Sans MT" w:hAnsi="Gill Sans MT" w:cstheme="minorHAnsi"/>
          <w:sz w:val="24"/>
          <w:szCs w:val="24"/>
        </w:rPr>
        <w:t>or</w:t>
      </w:r>
      <w:r w:rsidRPr="004E45FF">
        <w:rPr>
          <w:rFonts w:ascii="Gill Sans MT" w:hAnsi="Gill Sans MT" w:cstheme="minorHAnsi"/>
          <w:sz w:val="24"/>
          <w:szCs w:val="24"/>
        </w:rPr>
        <w:t xml:space="preserve"> </w:t>
      </w:r>
      <w:r w:rsidR="00E96ECA" w:rsidRPr="004E45FF">
        <w:rPr>
          <w:rFonts w:ascii="Gill Sans MT" w:hAnsi="Gill Sans MT" w:cstheme="minorHAnsi"/>
          <w:sz w:val="24"/>
          <w:szCs w:val="24"/>
        </w:rPr>
        <w:t xml:space="preserve">the </w:t>
      </w:r>
      <w:r w:rsidRPr="004E45FF">
        <w:rPr>
          <w:rFonts w:ascii="Gill Sans MT" w:hAnsi="Gill Sans MT" w:cstheme="minorHAnsi"/>
          <w:sz w:val="24"/>
          <w:szCs w:val="24"/>
        </w:rPr>
        <w:t>ability of community to be able managed conflict</w:t>
      </w:r>
      <w:r w:rsidR="00AF4F44" w:rsidRPr="004E45FF">
        <w:rPr>
          <w:rFonts w:ascii="Gill Sans MT" w:hAnsi="Gill Sans MT" w:cstheme="minorHAnsi"/>
          <w:sz w:val="24"/>
          <w:szCs w:val="24"/>
        </w:rPr>
        <w:t xml:space="preserve">. </w:t>
      </w:r>
      <w:r w:rsidR="00ED4F3F" w:rsidRPr="004E45FF">
        <w:rPr>
          <w:rFonts w:ascii="Gill Sans MT" w:hAnsi="Gill Sans MT" w:cstheme="minorHAnsi"/>
          <w:sz w:val="24"/>
          <w:szCs w:val="24"/>
        </w:rPr>
        <w:t xml:space="preserve">The </w:t>
      </w:r>
      <w:r w:rsidR="00E353ED" w:rsidRPr="004E45FF">
        <w:rPr>
          <w:rFonts w:ascii="Gill Sans MT" w:hAnsi="Gill Sans MT" w:cstheme="minorHAnsi"/>
          <w:sz w:val="24"/>
          <w:szCs w:val="24"/>
        </w:rPr>
        <w:t>Evaluation</w:t>
      </w:r>
      <w:r w:rsidR="00ED4F3F" w:rsidRPr="004E45FF">
        <w:rPr>
          <w:rFonts w:ascii="Gill Sans MT" w:hAnsi="Gill Sans MT" w:cstheme="minorHAnsi"/>
          <w:sz w:val="24"/>
          <w:szCs w:val="24"/>
        </w:rPr>
        <w:t xml:space="preserve"> results </w:t>
      </w:r>
      <w:r w:rsidR="00AF4F44" w:rsidRPr="004E45FF">
        <w:rPr>
          <w:rFonts w:ascii="Gill Sans MT" w:hAnsi="Gill Sans MT" w:cstheme="minorHAnsi"/>
          <w:sz w:val="24"/>
          <w:szCs w:val="24"/>
        </w:rPr>
        <w:t xml:space="preserve">should </w:t>
      </w:r>
      <w:r w:rsidR="00ED4F3F" w:rsidRPr="004E45FF">
        <w:rPr>
          <w:rFonts w:ascii="Gill Sans MT" w:hAnsi="Gill Sans MT" w:cstheme="minorHAnsi"/>
          <w:sz w:val="24"/>
          <w:szCs w:val="24"/>
        </w:rPr>
        <w:t>also inform gender-sensitive program</w:t>
      </w:r>
      <w:r w:rsidR="00AF4F44" w:rsidRPr="004E45FF">
        <w:rPr>
          <w:rFonts w:ascii="Gill Sans MT" w:hAnsi="Gill Sans MT" w:cstheme="minorHAnsi"/>
          <w:sz w:val="24"/>
          <w:szCs w:val="24"/>
        </w:rPr>
        <w:t xml:space="preserve"> planning, </w:t>
      </w:r>
      <w:r w:rsidR="00ED4F3F" w:rsidRPr="004E45FF">
        <w:rPr>
          <w:rFonts w:ascii="Gill Sans MT" w:hAnsi="Gill Sans MT" w:cstheme="minorHAnsi"/>
          <w:sz w:val="24"/>
          <w:szCs w:val="24"/>
        </w:rPr>
        <w:t xml:space="preserve">as </w:t>
      </w:r>
      <w:r w:rsidR="00AF4F44" w:rsidRPr="004E45FF">
        <w:rPr>
          <w:rFonts w:ascii="Gill Sans MT" w:eastAsia="Arial" w:hAnsi="Gill Sans MT" w:cstheme="minorHAnsi"/>
          <w:sz w:val="24"/>
          <w:szCs w:val="24"/>
        </w:rPr>
        <w:t xml:space="preserve">stated </w:t>
      </w:r>
      <w:r w:rsidR="00ED4F3F" w:rsidRPr="004E45FF">
        <w:rPr>
          <w:rFonts w:ascii="Gill Sans MT" w:eastAsia="Arial" w:hAnsi="Gill Sans MT" w:cstheme="minorHAnsi"/>
          <w:sz w:val="24"/>
          <w:szCs w:val="24"/>
        </w:rPr>
        <w:t>by the CRS Global Gender Strategy</w:t>
      </w:r>
      <w:r w:rsidR="00E733BB" w:rsidRPr="004E45FF">
        <w:rPr>
          <w:rStyle w:val="FootnoteReference"/>
          <w:rFonts w:ascii="Gill Sans MT" w:eastAsia="Arial" w:hAnsi="Gill Sans MT" w:cstheme="minorHAnsi"/>
          <w:sz w:val="24"/>
          <w:szCs w:val="24"/>
        </w:rPr>
        <w:footnoteReference w:id="5"/>
      </w:r>
      <w:r w:rsidR="00AF4F44" w:rsidRPr="004E45FF">
        <w:rPr>
          <w:rFonts w:ascii="Gill Sans MT" w:eastAsia="Arial" w:hAnsi="Gill Sans MT" w:cstheme="minorHAnsi"/>
          <w:sz w:val="24"/>
          <w:szCs w:val="24"/>
        </w:rPr>
        <w:t xml:space="preserve">, for </w:t>
      </w:r>
      <w:r w:rsidR="00E733BB" w:rsidRPr="004E45FF">
        <w:rPr>
          <w:rFonts w:ascii="Gill Sans MT" w:eastAsia="Arial" w:hAnsi="Gill Sans MT" w:cstheme="minorHAnsi"/>
          <w:sz w:val="24"/>
          <w:szCs w:val="24"/>
        </w:rPr>
        <w:t>future projects.</w:t>
      </w:r>
      <w:r w:rsidR="00ED4F3F" w:rsidRPr="004E45FF">
        <w:rPr>
          <w:rFonts w:ascii="Gill Sans MT" w:eastAsia="Arial" w:hAnsi="Gill Sans MT" w:cstheme="minorHAnsi"/>
          <w:sz w:val="24"/>
          <w:szCs w:val="24"/>
        </w:rPr>
        <w:t xml:space="preserve"> </w:t>
      </w:r>
    </w:p>
    <w:p w14:paraId="2E8273DF" w14:textId="77777777" w:rsidR="00815DCB" w:rsidRPr="004E45FF" w:rsidRDefault="00815DCB" w:rsidP="004E45FF">
      <w:pPr>
        <w:spacing w:after="0" w:line="240" w:lineRule="auto"/>
        <w:jc w:val="both"/>
        <w:rPr>
          <w:rFonts w:ascii="Gill Sans MT" w:hAnsi="Gill Sans MT" w:cstheme="minorHAnsi"/>
          <w:sz w:val="24"/>
          <w:szCs w:val="24"/>
        </w:rPr>
      </w:pPr>
    </w:p>
    <w:bookmarkEnd w:id="1"/>
    <w:p w14:paraId="5DA3F91E" w14:textId="1AB17A96" w:rsidR="00A16D61" w:rsidRPr="004E45FF" w:rsidRDefault="00E669FD" w:rsidP="004E45FF">
      <w:pPr>
        <w:pStyle w:val="Caption"/>
        <w:keepNext/>
        <w:spacing w:after="0"/>
        <w:jc w:val="both"/>
        <w:rPr>
          <w:rFonts w:ascii="Gill Sans MT" w:hAnsi="Gill Sans MT" w:cstheme="minorHAnsi"/>
          <w:b/>
          <w:bCs/>
          <w:i w:val="0"/>
          <w:iCs w:val="0"/>
          <w:color w:val="auto"/>
          <w:sz w:val="24"/>
          <w:szCs w:val="24"/>
        </w:rPr>
      </w:pPr>
      <w:r w:rsidRPr="004E45FF">
        <w:rPr>
          <w:rFonts w:ascii="Gill Sans MT" w:hAnsi="Gill Sans MT" w:cstheme="minorHAnsi"/>
          <w:b/>
          <w:bCs/>
          <w:i w:val="0"/>
          <w:iCs w:val="0"/>
          <w:color w:val="auto"/>
          <w:sz w:val="24"/>
          <w:szCs w:val="24"/>
        </w:rPr>
        <w:t>6</w:t>
      </w:r>
      <w:r w:rsidR="00A16D61" w:rsidRPr="004E45FF">
        <w:rPr>
          <w:rFonts w:ascii="Gill Sans MT" w:hAnsi="Gill Sans MT" w:cstheme="minorHAnsi"/>
          <w:b/>
          <w:bCs/>
          <w:i w:val="0"/>
          <w:iCs w:val="0"/>
          <w:color w:val="auto"/>
          <w:sz w:val="24"/>
          <w:szCs w:val="24"/>
        </w:rPr>
        <w:t xml:space="preserve">. Methodology and </w:t>
      </w:r>
      <w:r w:rsidR="00630F1C" w:rsidRPr="004E45FF">
        <w:rPr>
          <w:rFonts w:ascii="Gill Sans MT" w:hAnsi="Gill Sans MT" w:cstheme="minorHAnsi"/>
          <w:b/>
          <w:bCs/>
          <w:i w:val="0"/>
          <w:iCs w:val="0"/>
          <w:color w:val="auto"/>
          <w:sz w:val="24"/>
          <w:szCs w:val="24"/>
        </w:rPr>
        <w:t>Local Consultant</w:t>
      </w:r>
      <w:r w:rsidR="00A16D61" w:rsidRPr="004E45FF">
        <w:rPr>
          <w:rFonts w:ascii="Gill Sans MT" w:hAnsi="Gill Sans MT" w:cstheme="minorHAnsi"/>
          <w:b/>
          <w:bCs/>
          <w:i w:val="0"/>
          <w:iCs w:val="0"/>
          <w:color w:val="auto"/>
          <w:sz w:val="24"/>
          <w:szCs w:val="24"/>
        </w:rPr>
        <w:t xml:space="preserve"> Responsibilit</w:t>
      </w:r>
      <w:r w:rsidR="00576658" w:rsidRPr="004E45FF">
        <w:rPr>
          <w:rFonts w:ascii="Gill Sans MT" w:hAnsi="Gill Sans MT" w:cstheme="minorHAnsi"/>
          <w:b/>
          <w:bCs/>
          <w:i w:val="0"/>
          <w:iCs w:val="0"/>
          <w:color w:val="auto"/>
          <w:sz w:val="24"/>
          <w:szCs w:val="24"/>
        </w:rPr>
        <w:t>ies</w:t>
      </w:r>
    </w:p>
    <w:p w14:paraId="7698DC32" w14:textId="77777777" w:rsidR="00A16D61" w:rsidRPr="004E45FF" w:rsidRDefault="00A16D61" w:rsidP="004E45FF">
      <w:pPr>
        <w:spacing w:after="0" w:line="240" w:lineRule="auto"/>
        <w:jc w:val="both"/>
        <w:rPr>
          <w:rFonts w:ascii="Gill Sans MT" w:hAnsi="Gill Sans MT" w:cstheme="minorHAnsi"/>
          <w:sz w:val="24"/>
          <w:szCs w:val="24"/>
        </w:rPr>
      </w:pPr>
    </w:p>
    <w:p w14:paraId="73373F4B" w14:textId="7694A463" w:rsidR="003D4035" w:rsidRPr="004E45FF" w:rsidRDefault="00FF4D4F"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The</w:t>
      </w:r>
      <w:r w:rsidR="00630F1C" w:rsidRPr="004E45FF">
        <w:rPr>
          <w:rFonts w:ascii="Gill Sans MT" w:hAnsi="Gill Sans MT" w:cstheme="minorHAnsi"/>
          <w:sz w:val="24"/>
          <w:szCs w:val="24"/>
        </w:rPr>
        <w:t xml:space="preserve"> Local Consultant</w:t>
      </w:r>
      <w:r w:rsidRPr="004E45FF">
        <w:rPr>
          <w:rFonts w:ascii="Gill Sans MT" w:hAnsi="Gill Sans MT" w:cstheme="minorHAnsi"/>
          <w:sz w:val="24"/>
          <w:szCs w:val="24"/>
        </w:rPr>
        <w:t xml:space="preserve"> should have</w:t>
      </w:r>
      <w:r w:rsidR="003D4035" w:rsidRPr="004E45FF">
        <w:rPr>
          <w:rFonts w:ascii="Gill Sans MT" w:hAnsi="Gill Sans MT" w:cstheme="minorHAnsi"/>
          <w:sz w:val="24"/>
          <w:szCs w:val="24"/>
        </w:rPr>
        <w:t xml:space="preserve"> extensive field research and experience in conducting participatory research. The </w:t>
      </w:r>
      <w:r w:rsidR="00630F1C" w:rsidRPr="004E45FF">
        <w:rPr>
          <w:rFonts w:ascii="Gill Sans MT" w:hAnsi="Gill Sans MT" w:cstheme="minorHAnsi"/>
          <w:sz w:val="24"/>
          <w:szCs w:val="24"/>
        </w:rPr>
        <w:t>Local Consultant</w:t>
      </w:r>
      <w:r w:rsidR="003D4035" w:rsidRPr="004E45FF">
        <w:rPr>
          <w:rFonts w:ascii="Gill Sans MT" w:hAnsi="Gill Sans MT" w:cstheme="minorHAnsi"/>
          <w:sz w:val="24"/>
          <w:szCs w:val="24"/>
        </w:rPr>
        <w:t xml:space="preserve"> will lead the </w:t>
      </w:r>
      <w:r w:rsidR="006813D9" w:rsidRPr="004E45FF">
        <w:rPr>
          <w:rFonts w:ascii="Gill Sans MT" w:hAnsi="Gill Sans MT" w:cstheme="minorHAnsi"/>
          <w:sz w:val="24"/>
          <w:szCs w:val="24"/>
        </w:rPr>
        <w:t xml:space="preserve">supervision </w:t>
      </w:r>
      <w:r w:rsidR="003D4035" w:rsidRPr="004E45FF">
        <w:rPr>
          <w:rFonts w:ascii="Gill Sans MT" w:hAnsi="Gill Sans MT" w:cstheme="minorHAnsi"/>
          <w:sz w:val="24"/>
          <w:szCs w:val="24"/>
        </w:rPr>
        <w:t xml:space="preserve">of </w:t>
      </w:r>
      <w:r w:rsidR="00630F1C" w:rsidRPr="004E45FF">
        <w:rPr>
          <w:rFonts w:ascii="Gill Sans MT" w:hAnsi="Gill Sans MT" w:cstheme="minorHAnsi"/>
          <w:sz w:val="24"/>
          <w:szCs w:val="24"/>
        </w:rPr>
        <w:t>data collectors</w:t>
      </w:r>
      <w:r w:rsidR="0050383C" w:rsidRPr="004E45FF">
        <w:rPr>
          <w:rFonts w:ascii="Gill Sans MT" w:hAnsi="Gill Sans MT" w:cstheme="minorHAnsi"/>
          <w:sz w:val="24"/>
          <w:szCs w:val="24"/>
        </w:rPr>
        <w:t>,</w:t>
      </w:r>
      <w:r w:rsidR="00630F1C" w:rsidRPr="004E45FF">
        <w:rPr>
          <w:rFonts w:ascii="Gill Sans MT" w:hAnsi="Gill Sans MT" w:cstheme="minorHAnsi"/>
          <w:sz w:val="24"/>
          <w:szCs w:val="24"/>
        </w:rPr>
        <w:t xml:space="preserve"> </w:t>
      </w:r>
      <w:r w:rsidR="002243BB" w:rsidRPr="004E45FF">
        <w:rPr>
          <w:rFonts w:ascii="Gill Sans MT" w:hAnsi="Gill Sans MT" w:cstheme="minorHAnsi"/>
          <w:sz w:val="24"/>
          <w:szCs w:val="24"/>
        </w:rPr>
        <w:t xml:space="preserve">the </w:t>
      </w:r>
      <w:r w:rsidR="00630F1C" w:rsidRPr="004E45FF">
        <w:rPr>
          <w:rFonts w:ascii="Gill Sans MT" w:hAnsi="Gill Sans MT" w:cstheme="minorHAnsi"/>
          <w:sz w:val="24"/>
          <w:szCs w:val="24"/>
        </w:rPr>
        <w:t>data collection</w:t>
      </w:r>
      <w:r w:rsidR="002243BB" w:rsidRPr="004E45FF">
        <w:rPr>
          <w:rFonts w:ascii="Gill Sans MT" w:hAnsi="Gill Sans MT" w:cstheme="minorHAnsi"/>
          <w:sz w:val="24"/>
          <w:szCs w:val="24"/>
        </w:rPr>
        <w:t xml:space="preserve"> process</w:t>
      </w:r>
      <w:r w:rsidR="003D4035" w:rsidRPr="004E45FF">
        <w:rPr>
          <w:rFonts w:ascii="Gill Sans MT" w:hAnsi="Gill Sans MT" w:cstheme="minorHAnsi"/>
          <w:sz w:val="24"/>
          <w:szCs w:val="24"/>
        </w:rPr>
        <w:t>,</w:t>
      </w:r>
      <w:r w:rsidR="002243BB" w:rsidRPr="004E45FF">
        <w:rPr>
          <w:rFonts w:ascii="Gill Sans MT" w:hAnsi="Gill Sans MT" w:cstheme="minorHAnsi"/>
          <w:sz w:val="24"/>
          <w:szCs w:val="24"/>
        </w:rPr>
        <w:t xml:space="preserve"> including</w:t>
      </w:r>
      <w:r w:rsidR="003D4035" w:rsidRPr="004E45FF">
        <w:rPr>
          <w:rFonts w:ascii="Gill Sans MT" w:hAnsi="Gill Sans MT" w:cstheme="minorHAnsi"/>
          <w:sz w:val="24"/>
          <w:szCs w:val="24"/>
        </w:rPr>
        <w:t xml:space="preserve"> data </w:t>
      </w:r>
      <w:r w:rsidR="00630F1C" w:rsidRPr="004E45FF">
        <w:rPr>
          <w:rFonts w:ascii="Gill Sans MT" w:hAnsi="Gill Sans MT" w:cstheme="minorHAnsi"/>
          <w:sz w:val="24"/>
          <w:szCs w:val="24"/>
        </w:rPr>
        <w:t>capture and cleaning using SPSS software</w:t>
      </w:r>
      <w:r w:rsidR="002243BB" w:rsidRPr="004E45FF">
        <w:rPr>
          <w:rFonts w:ascii="Gill Sans MT" w:hAnsi="Gill Sans MT" w:cstheme="minorHAnsi"/>
          <w:sz w:val="24"/>
          <w:szCs w:val="24"/>
        </w:rPr>
        <w:t>,</w:t>
      </w:r>
      <w:r w:rsidR="00630F1C" w:rsidRPr="004E45FF">
        <w:rPr>
          <w:rFonts w:ascii="Gill Sans MT" w:hAnsi="Gill Sans MT" w:cstheme="minorHAnsi"/>
          <w:sz w:val="24"/>
          <w:szCs w:val="24"/>
        </w:rPr>
        <w:t xml:space="preserve"> and submission of cleaned data with syntax file to CRS.</w:t>
      </w:r>
      <w:r w:rsidR="003D4035" w:rsidRPr="004E45FF">
        <w:rPr>
          <w:rFonts w:ascii="Gill Sans MT" w:hAnsi="Gill Sans MT" w:cstheme="minorHAnsi"/>
          <w:sz w:val="24"/>
          <w:szCs w:val="24"/>
        </w:rPr>
        <w:t xml:space="preserve"> </w:t>
      </w:r>
    </w:p>
    <w:p w14:paraId="2984191B" w14:textId="77777777" w:rsidR="00A16D61" w:rsidRPr="004E45FF" w:rsidRDefault="00A16D61" w:rsidP="004E45FF">
      <w:pPr>
        <w:spacing w:after="0" w:line="240" w:lineRule="auto"/>
        <w:jc w:val="both"/>
        <w:rPr>
          <w:rFonts w:ascii="Gill Sans MT" w:hAnsi="Gill Sans MT" w:cstheme="minorHAnsi"/>
          <w:sz w:val="24"/>
          <w:szCs w:val="24"/>
        </w:rPr>
      </w:pPr>
    </w:p>
    <w:p w14:paraId="4BC3FA33" w14:textId="3CA987CD" w:rsidR="003D4035" w:rsidRPr="004E45FF" w:rsidRDefault="003D4035" w:rsidP="004E45FF">
      <w:pPr>
        <w:pStyle w:val="ListParagraph"/>
        <w:widowControl w:val="0"/>
        <w:numPr>
          <w:ilvl w:val="0"/>
          <w:numId w:val="7"/>
        </w:numPr>
        <w:adjustRightInd w:val="0"/>
        <w:ind w:left="360" w:hanging="360"/>
        <w:contextualSpacing/>
        <w:jc w:val="both"/>
        <w:textAlignment w:val="baseline"/>
        <w:rPr>
          <w:rFonts w:ascii="Gill Sans MT" w:hAnsi="Gill Sans MT" w:cstheme="minorHAnsi"/>
          <w:sz w:val="24"/>
          <w:szCs w:val="24"/>
        </w:rPr>
      </w:pPr>
      <w:r w:rsidRPr="004E45FF">
        <w:rPr>
          <w:rFonts w:ascii="Gill Sans MT" w:hAnsi="Gill Sans MT" w:cstheme="minorHAnsi"/>
          <w:b/>
          <w:i/>
          <w:sz w:val="24"/>
          <w:szCs w:val="24"/>
        </w:rPr>
        <w:t>Literature Review</w:t>
      </w:r>
      <w:r w:rsidRPr="004E45FF">
        <w:rPr>
          <w:rFonts w:ascii="Gill Sans MT" w:hAnsi="Gill Sans MT" w:cstheme="minorHAnsi"/>
          <w:sz w:val="24"/>
          <w:szCs w:val="24"/>
        </w:rPr>
        <w:t>: Carry out literature review (including reading of project materia</w:t>
      </w:r>
      <w:r w:rsidR="0050383C" w:rsidRPr="004E45FF">
        <w:rPr>
          <w:rFonts w:ascii="Gill Sans MT" w:hAnsi="Gill Sans MT" w:cstheme="minorHAnsi"/>
          <w:sz w:val="24"/>
          <w:szCs w:val="24"/>
        </w:rPr>
        <w:t>ls) of</w:t>
      </w:r>
      <w:r w:rsidR="002243BB" w:rsidRPr="004E45FF">
        <w:rPr>
          <w:rFonts w:ascii="Gill Sans MT" w:hAnsi="Gill Sans MT" w:cstheme="minorHAnsi"/>
          <w:sz w:val="24"/>
          <w:szCs w:val="24"/>
        </w:rPr>
        <w:t xml:space="preserve"> all relevant</w:t>
      </w:r>
      <w:r w:rsidR="0050383C" w:rsidRPr="004E45FF">
        <w:rPr>
          <w:rFonts w:ascii="Gill Sans MT" w:hAnsi="Gill Sans MT" w:cstheme="minorHAnsi"/>
          <w:sz w:val="24"/>
          <w:szCs w:val="24"/>
        </w:rPr>
        <w:t xml:space="preserve"> secondary data</w:t>
      </w:r>
      <w:r w:rsidR="001A7E70" w:rsidRPr="004E45FF">
        <w:rPr>
          <w:rFonts w:ascii="Gill Sans MT" w:hAnsi="Gill Sans MT" w:cstheme="minorHAnsi"/>
          <w:sz w:val="24"/>
          <w:szCs w:val="24"/>
        </w:rPr>
        <w:t xml:space="preserve"> and any other relevant CRS, </w:t>
      </w:r>
      <w:r w:rsidR="0050383C" w:rsidRPr="004E45FF">
        <w:rPr>
          <w:rFonts w:ascii="Gill Sans MT" w:hAnsi="Gill Sans MT" w:cstheme="minorHAnsi"/>
          <w:sz w:val="24"/>
          <w:szCs w:val="24"/>
        </w:rPr>
        <w:t>BMZ</w:t>
      </w:r>
      <w:r w:rsidR="001A7E70" w:rsidRPr="004E45FF">
        <w:rPr>
          <w:rFonts w:ascii="Gill Sans MT" w:hAnsi="Gill Sans MT" w:cstheme="minorHAnsi"/>
          <w:sz w:val="24"/>
          <w:szCs w:val="24"/>
        </w:rPr>
        <w:t xml:space="preserve"> and </w:t>
      </w:r>
      <w:r w:rsidR="0050383C" w:rsidRPr="004E45FF">
        <w:rPr>
          <w:rFonts w:ascii="Gill Sans MT" w:hAnsi="Gill Sans MT" w:cstheme="minorHAnsi"/>
          <w:sz w:val="24"/>
          <w:szCs w:val="24"/>
        </w:rPr>
        <w:t>Caritas Germany documents about resilience, natural resources management, and other project themes.</w:t>
      </w:r>
    </w:p>
    <w:p w14:paraId="386244C1" w14:textId="77777777" w:rsidR="00A16D61" w:rsidRPr="004E45FF" w:rsidRDefault="00A16D61" w:rsidP="004E45FF">
      <w:pPr>
        <w:pStyle w:val="ListParagraph"/>
        <w:widowControl w:val="0"/>
        <w:adjustRightInd w:val="0"/>
        <w:ind w:left="360" w:hanging="360"/>
        <w:contextualSpacing/>
        <w:jc w:val="both"/>
        <w:textAlignment w:val="baseline"/>
        <w:rPr>
          <w:rFonts w:ascii="Gill Sans MT" w:hAnsi="Gill Sans MT" w:cstheme="minorHAnsi"/>
          <w:sz w:val="24"/>
          <w:szCs w:val="24"/>
        </w:rPr>
      </w:pPr>
    </w:p>
    <w:p w14:paraId="06A0A810" w14:textId="51AC5FCD" w:rsidR="00B77489" w:rsidRPr="004E45FF" w:rsidRDefault="003D4035" w:rsidP="004E45FF">
      <w:pPr>
        <w:pStyle w:val="ListParagraph"/>
        <w:widowControl w:val="0"/>
        <w:numPr>
          <w:ilvl w:val="0"/>
          <w:numId w:val="7"/>
        </w:numPr>
        <w:adjustRightInd w:val="0"/>
        <w:ind w:left="360" w:hanging="360"/>
        <w:contextualSpacing/>
        <w:jc w:val="both"/>
        <w:textAlignment w:val="baseline"/>
        <w:rPr>
          <w:rFonts w:ascii="Gill Sans MT" w:hAnsi="Gill Sans MT" w:cstheme="minorHAnsi"/>
          <w:sz w:val="24"/>
          <w:szCs w:val="24"/>
        </w:rPr>
      </w:pPr>
      <w:r w:rsidRPr="004E45FF">
        <w:rPr>
          <w:rFonts w:ascii="Gill Sans MT" w:hAnsi="Gill Sans MT" w:cstheme="minorHAnsi"/>
          <w:b/>
          <w:i/>
          <w:sz w:val="24"/>
          <w:szCs w:val="24"/>
        </w:rPr>
        <w:t>Survey Design</w:t>
      </w:r>
      <w:r w:rsidRPr="004E45FF">
        <w:rPr>
          <w:rFonts w:ascii="Gill Sans MT" w:hAnsi="Gill Sans MT" w:cstheme="minorHAnsi"/>
          <w:sz w:val="24"/>
          <w:szCs w:val="24"/>
        </w:rPr>
        <w:t xml:space="preserve">: </w:t>
      </w:r>
      <w:r w:rsidR="006A0D93" w:rsidRPr="004E45FF">
        <w:rPr>
          <w:rFonts w:ascii="Gill Sans MT" w:hAnsi="Gill Sans MT" w:cstheme="minorHAnsi"/>
          <w:sz w:val="24"/>
          <w:szCs w:val="24"/>
        </w:rPr>
        <w:t>Overall, the Local Consultant will provide detailed methodological guidance on preparation and evaluation design, data collection and management, training of survey teams, data collection, data capturing and cleaning using SPSS software. Specifically, t</w:t>
      </w:r>
      <w:r w:rsidRPr="004E45FF">
        <w:rPr>
          <w:rFonts w:ascii="Gill Sans MT" w:hAnsi="Gill Sans MT" w:cstheme="minorHAnsi"/>
          <w:sz w:val="24"/>
          <w:szCs w:val="24"/>
        </w:rPr>
        <w:t xml:space="preserve">he </w:t>
      </w:r>
      <w:r w:rsidR="00630F1C" w:rsidRPr="004E45FF">
        <w:rPr>
          <w:rFonts w:ascii="Gill Sans MT" w:hAnsi="Gill Sans MT" w:cstheme="minorHAnsi"/>
          <w:sz w:val="24"/>
          <w:szCs w:val="24"/>
        </w:rPr>
        <w:t>Local Consultant</w:t>
      </w:r>
      <w:r w:rsidRPr="004E45FF">
        <w:rPr>
          <w:rFonts w:ascii="Gill Sans MT" w:hAnsi="Gill Sans MT" w:cstheme="minorHAnsi"/>
          <w:sz w:val="24"/>
          <w:szCs w:val="24"/>
        </w:rPr>
        <w:t xml:space="preserve"> will draft the </w:t>
      </w:r>
      <w:r w:rsidR="00497D50" w:rsidRPr="004E45FF">
        <w:rPr>
          <w:rFonts w:ascii="Gill Sans MT" w:hAnsi="Gill Sans MT" w:cstheme="minorHAnsi"/>
          <w:sz w:val="24"/>
          <w:szCs w:val="24"/>
        </w:rPr>
        <w:t>evaluation</w:t>
      </w:r>
      <w:r w:rsidRPr="004E45FF">
        <w:rPr>
          <w:rFonts w:ascii="Gill Sans MT" w:hAnsi="Gill Sans MT" w:cstheme="minorHAnsi"/>
          <w:sz w:val="24"/>
          <w:szCs w:val="24"/>
        </w:rPr>
        <w:t xml:space="preserve"> design, including sampling design and sample size.</w:t>
      </w:r>
      <w:r w:rsidR="002243BB" w:rsidRPr="004E45FF">
        <w:rPr>
          <w:rStyle w:val="FootnoteReference"/>
          <w:rFonts w:ascii="Gill Sans MT" w:hAnsi="Gill Sans MT" w:cstheme="minorHAnsi"/>
          <w:sz w:val="24"/>
          <w:szCs w:val="24"/>
        </w:rPr>
        <w:footnoteReference w:id="6"/>
      </w:r>
      <w:r w:rsidRPr="004E45FF">
        <w:rPr>
          <w:rFonts w:ascii="Gill Sans MT" w:hAnsi="Gill Sans MT" w:cstheme="minorHAnsi"/>
          <w:sz w:val="24"/>
          <w:szCs w:val="24"/>
        </w:rPr>
        <w:t xml:space="preserve"> </w:t>
      </w:r>
      <w:r w:rsidR="006A0D93" w:rsidRPr="004E45FF">
        <w:rPr>
          <w:rFonts w:ascii="Gill Sans MT" w:hAnsi="Gill Sans MT" w:cstheme="minorHAnsi"/>
          <w:sz w:val="24"/>
          <w:szCs w:val="24"/>
        </w:rPr>
        <w:t>He/she</w:t>
      </w:r>
      <w:r w:rsidR="002243BB" w:rsidRPr="004E45FF">
        <w:rPr>
          <w:rFonts w:ascii="Gill Sans MT" w:hAnsi="Gill Sans MT" w:cstheme="minorHAnsi"/>
          <w:sz w:val="24"/>
          <w:szCs w:val="24"/>
        </w:rPr>
        <w:t xml:space="preserve"> </w:t>
      </w:r>
      <w:r w:rsidRPr="004E45FF">
        <w:rPr>
          <w:rFonts w:ascii="Gill Sans MT" w:hAnsi="Gill Sans MT" w:cstheme="minorHAnsi"/>
          <w:sz w:val="24"/>
          <w:szCs w:val="24"/>
        </w:rPr>
        <w:t>will</w:t>
      </w:r>
      <w:r w:rsidR="002243BB" w:rsidRPr="004E45FF">
        <w:rPr>
          <w:rFonts w:ascii="Gill Sans MT" w:hAnsi="Gill Sans MT" w:cstheme="minorHAnsi"/>
          <w:sz w:val="24"/>
          <w:szCs w:val="24"/>
        </w:rPr>
        <w:t xml:space="preserve"> </w:t>
      </w:r>
      <w:r w:rsidR="006A0D93" w:rsidRPr="004E45FF">
        <w:rPr>
          <w:rFonts w:ascii="Gill Sans MT" w:hAnsi="Gill Sans MT" w:cstheme="minorHAnsi"/>
          <w:sz w:val="24"/>
          <w:szCs w:val="24"/>
        </w:rPr>
        <w:t>lead on the</w:t>
      </w:r>
      <w:r w:rsidRPr="004E45FF">
        <w:rPr>
          <w:rFonts w:ascii="Gill Sans MT" w:hAnsi="Gill Sans MT" w:cstheme="minorHAnsi"/>
          <w:sz w:val="24"/>
          <w:szCs w:val="24"/>
        </w:rPr>
        <w:t xml:space="preserve"> preparation, field testing and finalization of the survey tools (questionnaire and data entry templates)</w:t>
      </w:r>
      <w:r w:rsidR="00275D7C" w:rsidRPr="004E45FF">
        <w:rPr>
          <w:rFonts w:ascii="Gill Sans MT" w:hAnsi="Gill Sans MT" w:cstheme="minorHAnsi"/>
          <w:sz w:val="24"/>
          <w:szCs w:val="24"/>
        </w:rPr>
        <w:t>,</w:t>
      </w:r>
      <w:r w:rsidRPr="004E45FF">
        <w:rPr>
          <w:rFonts w:ascii="Gill Sans MT" w:hAnsi="Gill Sans MT" w:cstheme="minorHAnsi"/>
          <w:sz w:val="24"/>
          <w:szCs w:val="24"/>
        </w:rPr>
        <w:t xml:space="preserve"> survey manuals</w:t>
      </w:r>
      <w:r w:rsidR="002243BB" w:rsidRPr="004E45FF">
        <w:rPr>
          <w:rFonts w:ascii="Gill Sans MT" w:hAnsi="Gill Sans MT" w:cstheme="minorHAnsi"/>
          <w:sz w:val="24"/>
          <w:szCs w:val="24"/>
        </w:rPr>
        <w:t>,</w:t>
      </w:r>
      <w:r w:rsidR="00202BA8" w:rsidRPr="004E45FF">
        <w:rPr>
          <w:rFonts w:ascii="Gill Sans MT" w:hAnsi="Gill Sans MT" w:cstheme="minorHAnsi"/>
          <w:sz w:val="24"/>
          <w:szCs w:val="24"/>
        </w:rPr>
        <w:t xml:space="preserve"> </w:t>
      </w:r>
      <w:r w:rsidR="006A0D93" w:rsidRPr="004E45FF">
        <w:rPr>
          <w:rFonts w:ascii="Gill Sans MT" w:hAnsi="Gill Sans MT" w:cstheme="minorHAnsi"/>
          <w:sz w:val="24"/>
          <w:szCs w:val="24"/>
        </w:rPr>
        <w:t xml:space="preserve">with the support of a CRS Temporary Duty Staff member; </w:t>
      </w:r>
      <w:r w:rsidR="00202BA8" w:rsidRPr="004E45FF">
        <w:rPr>
          <w:rFonts w:ascii="Gill Sans MT" w:hAnsi="Gill Sans MT" w:cstheme="minorHAnsi"/>
          <w:sz w:val="24"/>
          <w:szCs w:val="24"/>
        </w:rPr>
        <w:t>and</w:t>
      </w:r>
      <w:r w:rsidR="002243BB" w:rsidRPr="004E45FF">
        <w:rPr>
          <w:rFonts w:ascii="Gill Sans MT" w:hAnsi="Gill Sans MT" w:cstheme="minorHAnsi"/>
          <w:sz w:val="24"/>
          <w:szCs w:val="24"/>
        </w:rPr>
        <w:t xml:space="preserve"> lead on</w:t>
      </w:r>
      <w:r w:rsidR="00202BA8" w:rsidRPr="004E45FF">
        <w:rPr>
          <w:rFonts w:ascii="Gill Sans MT" w:hAnsi="Gill Sans MT" w:cstheme="minorHAnsi"/>
          <w:sz w:val="24"/>
          <w:szCs w:val="24"/>
        </w:rPr>
        <w:t xml:space="preserve"> local language translations</w:t>
      </w:r>
      <w:r w:rsidR="006A0D93" w:rsidRPr="004E45FF">
        <w:rPr>
          <w:rFonts w:ascii="Gill Sans MT" w:hAnsi="Gill Sans MT" w:cstheme="minorHAnsi"/>
          <w:sz w:val="24"/>
          <w:szCs w:val="24"/>
        </w:rPr>
        <w:t xml:space="preserve"> of all tools and guidance</w:t>
      </w:r>
      <w:r w:rsidRPr="004E45FF">
        <w:rPr>
          <w:rFonts w:ascii="Gill Sans MT" w:hAnsi="Gill Sans MT" w:cstheme="minorHAnsi"/>
          <w:sz w:val="24"/>
          <w:szCs w:val="24"/>
        </w:rPr>
        <w:t xml:space="preserve">. Furthermore, the </w:t>
      </w:r>
      <w:r w:rsidR="00630F1C" w:rsidRPr="004E45FF">
        <w:rPr>
          <w:rFonts w:ascii="Gill Sans MT" w:hAnsi="Gill Sans MT" w:cstheme="minorHAnsi"/>
          <w:sz w:val="24"/>
          <w:szCs w:val="24"/>
        </w:rPr>
        <w:t>Local Consultant</w:t>
      </w:r>
      <w:r w:rsidRPr="004E45FF">
        <w:rPr>
          <w:rFonts w:ascii="Gill Sans MT" w:hAnsi="Gill Sans MT" w:cstheme="minorHAnsi"/>
          <w:sz w:val="24"/>
          <w:szCs w:val="24"/>
        </w:rPr>
        <w:t xml:space="preserve"> will prepare </w:t>
      </w:r>
      <w:r w:rsidR="006A0D93" w:rsidRPr="004E45FF">
        <w:rPr>
          <w:rFonts w:ascii="Gill Sans MT" w:hAnsi="Gill Sans MT" w:cstheme="minorHAnsi"/>
          <w:sz w:val="24"/>
          <w:szCs w:val="24"/>
        </w:rPr>
        <w:t xml:space="preserve">the </w:t>
      </w:r>
      <w:r w:rsidRPr="004E45FF">
        <w:rPr>
          <w:rFonts w:ascii="Gill Sans MT" w:hAnsi="Gill Sans MT" w:cstheme="minorHAnsi"/>
          <w:sz w:val="24"/>
          <w:szCs w:val="24"/>
        </w:rPr>
        <w:t>data tabulation plan</w:t>
      </w:r>
      <w:r w:rsidR="006A0D93" w:rsidRPr="004E45FF">
        <w:rPr>
          <w:rFonts w:ascii="Gill Sans MT" w:hAnsi="Gill Sans MT" w:cstheme="minorHAnsi"/>
          <w:sz w:val="24"/>
          <w:szCs w:val="24"/>
        </w:rPr>
        <w:t xml:space="preserve"> for all quantitative data</w:t>
      </w:r>
      <w:r w:rsidRPr="004E45FF">
        <w:rPr>
          <w:rFonts w:ascii="Gill Sans MT" w:hAnsi="Gill Sans MT" w:cstheme="minorHAnsi"/>
          <w:sz w:val="24"/>
          <w:szCs w:val="24"/>
        </w:rPr>
        <w:t xml:space="preserve">. </w:t>
      </w:r>
      <w:r w:rsidR="00B77489" w:rsidRPr="004E45FF">
        <w:rPr>
          <w:rFonts w:ascii="Gill Sans MT" w:hAnsi="Gill Sans MT" w:cstheme="minorHAnsi"/>
          <w:sz w:val="24"/>
          <w:szCs w:val="24"/>
        </w:rPr>
        <w:t xml:space="preserve"> </w:t>
      </w:r>
      <w:r w:rsidR="004E45FF" w:rsidRPr="004E45FF">
        <w:rPr>
          <w:rFonts w:ascii="Gill Sans MT" w:hAnsi="Gill Sans MT" w:cstheme="minorHAnsi"/>
          <w:sz w:val="24"/>
          <w:szCs w:val="24"/>
        </w:rPr>
        <w:t>Specifically,</w:t>
      </w:r>
      <w:r w:rsidR="00B77489" w:rsidRPr="004E45FF">
        <w:rPr>
          <w:rFonts w:ascii="Gill Sans MT" w:hAnsi="Gill Sans MT" w:cstheme="minorHAnsi"/>
          <w:sz w:val="24"/>
          <w:szCs w:val="24"/>
        </w:rPr>
        <w:t xml:space="preserve"> CRS will:</w:t>
      </w:r>
    </w:p>
    <w:p w14:paraId="28773D9E" w14:textId="77777777" w:rsidR="00B77489" w:rsidRPr="004E45FF" w:rsidRDefault="00B77489" w:rsidP="004E45FF">
      <w:pPr>
        <w:pStyle w:val="ListParagraph"/>
        <w:jc w:val="both"/>
        <w:rPr>
          <w:rFonts w:ascii="Gill Sans MT" w:hAnsi="Gill Sans MT" w:cstheme="minorHAnsi"/>
          <w:sz w:val="24"/>
          <w:szCs w:val="24"/>
        </w:rPr>
      </w:pPr>
    </w:p>
    <w:p w14:paraId="156D8FB6" w14:textId="77777777" w:rsidR="00B77489" w:rsidRPr="004E45FF" w:rsidRDefault="00B77489" w:rsidP="004E45FF">
      <w:pPr>
        <w:pStyle w:val="ListParagraph"/>
        <w:widowControl w:val="0"/>
        <w:numPr>
          <w:ilvl w:val="0"/>
          <w:numId w:val="32"/>
        </w:numPr>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Prepare the evaluation design</w:t>
      </w:r>
    </w:p>
    <w:p w14:paraId="272EF270" w14:textId="77777777" w:rsidR="00B77489" w:rsidRPr="004E45FF" w:rsidRDefault="00B77489" w:rsidP="004E45FF">
      <w:pPr>
        <w:pStyle w:val="ListParagraph"/>
        <w:widowControl w:val="0"/>
        <w:numPr>
          <w:ilvl w:val="0"/>
          <w:numId w:val="32"/>
        </w:numPr>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-Draft the data collection tools and analysis plan in English</w:t>
      </w:r>
    </w:p>
    <w:p w14:paraId="0D5BBBAA" w14:textId="26DFB945" w:rsidR="00B77489" w:rsidRPr="004E45FF" w:rsidRDefault="00B77489" w:rsidP="004E45FF">
      <w:pPr>
        <w:pStyle w:val="ListParagraph"/>
        <w:widowControl w:val="0"/>
        <w:numPr>
          <w:ilvl w:val="0"/>
          <w:numId w:val="32"/>
        </w:numPr>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-Provide consultant with the sample size and guidance on sampling approach</w:t>
      </w:r>
    </w:p>
    <w:p w14:paraId="6FD361B5" w14:textId="4C8421FD" w:rsidR="00B77489" w:rsidRPr="004E45FF" w:rsidRDefault="00B77489" w:rsidP="004E45FF">
      <w:pPr>
        <w:widowControl w:val="0"/>
        <w:adjustRightInd w:val="0"/>
        <w:contextualSpacing/>
        <w:jc w:val="both"/>
        <w:textAlignment w:val="baseline"/>
        <w:rPr>
          <w:rFonts w:ascii="Gill Sans MT" w:hAnsi="Gill Sans MT" w:cstheme="minorHAnsi"/>
          <w:sz w:val="24"/>
          <w:szCs w:val="24"/>
        </w:rPr>
      </w:pPr>
    </w:p>
    <w:p w14:paraId="0418D3A3" w14:textId="48405D40" w:rsidR="00B77489" w:rsidRPr="004E45FF" w:rsidRDefault="00B77489" w:rsidP="004E45FF">
      <w:pPr>
        <w:widowControl w:val="0"/>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The local consultant will:</w:t>
      </w:r>
    </w:p>
    <w:p w14:paraId="201E0E10" w14:textId="77777777" w:rsidR="00B77489" w:rsidRPr="004E45FF" w:rsidRDefault="00B77489" w:rsidP="004E45FF">
      <w:pPr>
        <w:pStyle w:val="ListParagraph"/>
        <w:widowControl w:val="0"/>
        <w:numPr>
          <w:ilvl w:val="0"/>
          <w:numId w:val="33"/>
        </w:numPr>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Translate and field test the survey tools</w:t>
      </w:r>
    </w:p>
    <w:p w14:paraId="3C0E3848" w14:textId="77777777" w:rsidR="00B77489" w:rsidRPr="004E45FF" w:rsidRDefault="00B77489" w:rsidP="004E45FF">
      <w:pPr>
        <w:pStyle w:val="ListParagraph"/>
        <w:widowControl w:val="0"/>
        <w:numPr>
          <w:ilvl w:val="0"/>
          <w:numId w:val="33"/>
        </w:numPr>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-Validate the data analysis plan</w:t>
      </w:r>
    </w:p>
    <w:p w14:paraId="0891EC0A" w14:textId="77777777" w:rsidR="00B77489" w:rsidRPr="004E45FF" w:rsidRDefault="00B77489" w:rsidP="004E45FF">
      <w:pPr>
        <w:pStyle w:val="ListParagraph"/>
        <w:widowControl w:val="0"/>
        <w:numPr>
          <w:ilvl w:val="0"/>
          <w:numId w:val="33"/>
        </w:numPr>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-training of survey teams</w:t>
      </w:r>
    </w:p>
    <w:p w14:paraId="6118F2DA" w14:textId="77777777" w:rsidR="00B77489" w:rsidRPr="004E45FF" w:rsidRDefault="00B77489" w:rsidP="004E45FF">
      <w:pPr>
        <w:pStyle w:val="ListParagraph"/>
        <w:widowControl w:val="0"/>
        <w:numPr>
          <w:ilvl w:val="0"/>
          <w:numId w:val="33"/>
        </w:numPr>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 xml:space="preserve"> - data collection</w:t>
      </w:r>
    </w:p>
    <w:p w14:paraId="684631B2" w14:textId="15299061" w:rsidR="00B77489" w:rsidRPr="004E45FF" w:rsidRDefault="00B77489" w:rsidP="004E45FF">
      <w:pPr>
        <w:pStyle w:val="ListParagraph"/>
        <w:widowControl w:val="0"/>
        <w:numPr>
          <w:ilvl w:val="0"/>
          <w:numId w:val="33"/>
        </w:numPr>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-data capturing and cleaning using SPSS software</w:t>
      </w:r>
    </w:p>
    <w:p w14:paraId="37DAEFA0" w14:textId="77777777" w:rsidR="006B2ACE" w:rsidRPr="004E45FF" w:rsidRDefault="006B2ACE" w:rsidP="004E45FF">
      <w:pPr>
        <w:pStyle w:val="ListParagraph"/>
        <w:widowControl w:val="0"/>
        <w:adjustRightInd w:val="0"/>
        <w:ind w:left="0"/>
        <w:contextualSpacing/>
        <w:jc w:val="both"/>
        <w:textAlignment w:val="baseline"/>
        <w:rPr>
          <w:rFonts w:ascii="Gill Sans MT" w:hAnsi="Gill Sans MT" w:cstheme="minorHAnsi"/>
          <w:sz w:val="24"/>
          <w:szCs w:val="24"/>
        </w:rPr>
      </w:pPr>
    </w:p>
    <w:p w14:paraId="6527AE01" w14:textId="2F28801B" w:rsidR="00E536B9" w:rsidRPr="004E45FF" w:rsidRDefault="003D4035" w:rsidP="004E45FF">
      <w:pPr>
        <w:pStyle w:val="ListParagraph"/>
        <w:widowControl w:val="0"/>
        <w:numPr>
          <w:ilvl w:val="0"/>
          <w:numId w:val="6"/>
        </w:numPr>
        <w:adjustRightInd w:val="0"/>
        <w:ind w:left="720"/>
        <w:contextualSpacing/>
        <w:jc w:val="both"/>
        <w:textAlignment w:val="baseline"/>
        <w:rPr>
          <w:rFonts w:ascii="Gill Sans MT" w:hAnsi="Gill Sans MT" w:cstheme="minorHAnsi"/>
          <w:sz w:val="24"/>
          <w:szCs w:val="24"/>
        </w:rPr>
      </w:pPr>
      <w:r w:rsidRPr="004E45FF">
        <w:rPr>
          <w:rFonts w:ascii="Gill Sans MT" w:hAnsi="Gill Sans MT" w:cstheme="minorHAnsi"/>
          <w:b/>
          <w:sz w:val="24"/>
          <w:szCs w:val="24"/>
        </w:rPr>
        <w:t>Quantitative research and tool</w:t>
      </w:r>
      <w:r w:rsidR="00202BA8" w:rsidRPr="004E45FF">
        <w:rPr>
          <w:rFonts w:ascii="Gill Sans MT" w:hAnsi="Gill Sans MT" w:cstheme="minorHAnsi"/>
          <w:b/>
          <w:sz w:val="24"/>
          <w:szCs w:val="24"/>
        </w:rPr>
        <w:t>s</w:t>
      </w:r>
      <w:r w:rsidRPr="004E45FF">
        <w:rPr>
          <w:rFonts w:ascii="Gill Sans MT" w:hAnsi="Gill Sans MT" w:cstheme="minorHAnsi"/>
          <w:sz w:val="24"/>
          <w:szCs w:val="24"/>
        </w:rPr>
        <w:t>: Results from this methodology and tool</w:t>
      </w:r>
      <w:r w:rsidR="00202BA8" w:rsidRPr="004E45FF">
        <w:rPr>
          <w:rFonts w:ascii="Gill Sans MT" w:hAnsi="Gill Sans MT" w:cstheme="minorHAnsi"/>
          <w:sz w:val="24"/>
          <w:szCs w:val="24"/>
        </w:rPr>
        <w:t>s</w:t>
      </w:r>
      <w:r w:rsidRPr="004E45FF">
        <w:rPr>
          <w:rFonts w:ascii="Gill Sans MT" w:hAnsi="Gill Sans MT" w:cstheme="minorHAnsi"/>
          <w:sz w:val="24"/>
          <w:szCs w:val="24"/>
        </w:rPr>
        <w:t xml:space="preserve"> will provide </w:t>
      </w:r>
      <w:r w:rsidR="009F25FE" w:rsidRPr="004E45FF">
        <w:rPr>
          <w:rFonts w:ascii="Gill Sans MT" w:hAnsi="Gill Sans MT" w:cstheme="minorHAnsi"/>
          <w:sz w:val="24"/>
          <w:szCs w:val="24"/>
        </w:rPr>
        <w:t xml:space="preserve">endline </w:t>
      </w:r>
      <w:r w:rsidR="006A0D93" w:rsidRPr="004E45FF">
        <w:rPr>
          <w:rFonts w:ascii="Gill Sans MT" w:hAnsi="Gill Sans MT" w:cstheme="minorHAnsi"/>
          <w:sz w:val="24"/>
          <w:szCs w:val="24"/>
        </w:rPr>
        <w:t>data for</w:t>
      </w:r>
      <w:r w:rsidRPr="004E45FF">
        <w:rPr>
          <w:rFonts w:ascii="Gill Sans MT" w:hAnsi="Gill Sans MT" w:cstheme="minorHAnsi"/>
          <w:sz w:val="24"/>
          <w:szCs w:val="24"/>
        </w:rPr>
        <w:t xml:space="preserve"> all the indicators to set out the </w:t>
      </w:r>
      <w:r w:rsidR="00EC6BBC" w:rsidRPr="004E45FF">
        <w:rPr>
          <w:rFonts w:ascii="Gill Sans MT" w:hAnsi="Gill Sans MT" w:cstheme="minorHAnsi"/>
          <w:sz w:val="24"/>
          <w:szCs w:val="24"/>
        </w:rPr>
        <w:t xml:space="preserve">ground for comparison with the </w:t>
      </w:r>
      <w:r w:rsidRPr="004E45FF">
        <w:rPr>
          <w:rFonts w:ascii="Gill Sans MT" w:hAnsi="Gill Sans MT" w:cstheme="minorHAnsi"/>
          <w:sz w:val="24"/>
          <w:szCs w:val="24"/>
        </w:rPr>
        <w:t xml:space="preserve">project baseline </w:t>
      </w:r>
      <w:r w:rsidR="00EC6BBC" w:rsidRPr="004E45FF">
        <w:rPr>
          <w:rFonts w:ascii="Gill Sans MT" w:hAnsi="Gill Sans MT" w:cstheme="minorHAnsi"/>
          <w:sz w:val="24"/>
          <w:szCs w:val="24"/>
        </w:rPr>
        <w:t>values</w:t>
      </w:r>
      <w:r w:rsidRPr="004E45FF">
        <w:rPr>
          <w:rFonts w:ascii="Gill Sans MT" w:hAnsi="Gill Sans MT" w:cstheme="minorHAnsi"/>
          <w:sz w:val="24"/>
          <w:szCs w:val="24"/>
        </w:rPr>
        <w:t xml:space="preserve">. </w:t>
      </w:r>
      <w:bookmarkStart w:id="2" w:name="_Hlk69893124"/>
      <w:r w:rsidRPr="004E45FF">
        <w:rPr>
          <w:rFonts w:ascii="Gill Sans MT" w:hAnsi="Gill Sans MT" w:cstheme="minorHAnsi"/>
          <w:sz w:val="24"/>
          <w:szCs w:val="24"/>
        </w:rPr>
        <w:t xml:space="preserve">The </w:t>
      </w:r>
      <w:r w:rsidR="009F25FE" w:rsidRPr="004E45FF">
        <w:rPr>
          <w:rFonts w:ascii="Gill Sans MT" w:hAnsi="Gill Sans MT" w:cstheme="minorHAnsi"/>
          <w:sz w:val="24"/>
          <w:szCs w:val="24"/>
        </w:rPr>
        <w:t xml:space="preserve">evaluation </w:t>
      </w:r>
      <w:r w:rsidRPr="004E45FF">
        <w:rPr>
          <w:rFonts w:ascii="Gill Sans MT" w:hAnsi="Gill Sans MT" w:cstheme="minorHAnsi"/>
          <w:sz w:val="24"/>
          <w:szCs w:val="24"/>
        </w:rPr>
        <w:t>will mea</w:t>
      </w:r>
      <w:r w:rsidR="00AE47C1" w:rsidRPr="004E45FF">
        <w:rPr>
          <w:rFonts w:ascii="Gill Sans MT" w:hAnsi="Gill Sans MT" w:cstheme="minorHAnsi"/>
          <w:sz w:val="24"/>
          <w:szCs w:val="24"/>
        </w:rPr>
        <w:t>sure</w:t>
      </w:r>
      <w:r w:rsidR="009F25FE" w:rsidRPr="004E45FF">
        <w:rPr>
          <w:rFonts w:ascii="Gill Sans MT" w:hAnsi="Gill Sans MT" w:cstheme="minorHAnsi"/>
          <w:sz w:val="24"/>
          <w:szCs w:val="24"/>
        </w:rPr>
        <w:t xml:space="preserve"> achievement against</w:t>
      </w:r>
      <w:r w:rsidR="00AE47C1" w:rsidRPr="004E45FF">
        <w:rPr>
          <w:rFonts w:ascii="Gill Sans MT" w:hAnsi="Gill Sans MT" w:cstheme="minorHAnsi"/>
          <w:sz w:val="24"/>
          <w:szCs w:val="24"/>
        </w:rPr>
        <w:t xml:space="preserve"> high-</w:t>
      </w:r>
      <w:r w:rsidRPr="004E45FF">
        <w:rPr>
          <w:rFonts w:ascii="Gill Sans MT" w:hAnsi="Gill Sans MT" w:cstheme="minorHAnsi"/>
          <w:sz w:val="24"/>
          <w:szCs w:val="24"/>
        </w:rPr>
        <w:t xml:space="preserve">level impact </w:t>
      </w:r>
      <w:r w:rsidR="009F25FE" w:rsidRPr="004E45FF">
        <w:rPr>
          <w:rFonts w:ascii="Gill Sans MT" w:hAnsi="Gill Sans MT" w:cstheme="minorHAnsi"/>
          <w:sz w:val="24"/>
          <w:szCs w:val="24"/>
        </w:rPr>
        <w:t>indicator (</w:t>
      </w:r>
      <w:r w:rsidR="006B2F67" w:rsidRPr="004E45FF">
        <w:rPr>
          <w:rFonts w:ascii="Gill Sans MT" w:hAnsi="Gill Sans MT" w:cstheme="minorHAnsi"/>
          <w:sz w:val="24"/>
          <w:szCs w:val="24"/>
        </w:rPr>
        <w:t>at households’ level</w:t>
      </w:r>
      <w:r w:rsidR="009F25FE" w:rsidRPr="004E45FF">
        <w:rPr>
          <w:rFonts w:ascii="Gill Sans MT" w:hAnsi="Gill Sans MT" w:cstheme="minorHAnsi"/>
          <w:sz w:val="24"/>
          <w:szCs w:val="24"/>
        </w:rPr>
        <w:t>)</w:t>
      </w:r>
      <w:bookmarkEnd w:id="2"/>
      <w:r w:rsidR="006B2F67" w:rsidRPr="004E45FF">
        <w:rPr>
          <w:rFonts w:ascii="Gill Sans MT" w:hAnsi="Gill Sans MT" w:cstheme="minorHAnsi"/>
          <w:sz w:val="24"/>
          <w:szCs w:val="24"/>
        </w:rPr>
        <w:t xml:space="preserve"> </w:t>
      </w:r>
      <w:r w:rsidRPr="004E45FF">
        <w:rPr>
          <w:rFonts w:ascii="Gill Sans MT" w:hAnsi="Gill Sans MT" w:cstheme="minorHAnsi"/>
          <w:sz w:val="24"/>
          <w:szCs w:val="24"/>
        </w:rPr>
        <w:t xml:space="preserve">through </w:t>
      </w:r>
      <w:r w:rsidR="001A7E70" w:rsidRPr="004E45FF">
        <w:rPr>
          <w:rFonts w:ascii="Gill Sans MT" w:hAnsi="Gill Sans MT" w:cstheme="minorHAnsi"/>
          <w:sz w:val="24"/>
          <w:szCs w:val="24"/>
        </w:rPr>
        <w:t>Food Insecurity Experience Scale (FIES</w:t>
      </w:r>
      <w:r w:rsidR="000D59BF" w:rsidRPr="004E45FF">
        <w:rPr>
          <w:rFonts w:ascii="Gill Sans MT" w:hAnsi="Gill Sans MT" w:cstheme="minorHAnsi"/>
          <w:sz w:val="24"/>
          <w:szCs w:val="24"/>
        </w:rPr>
        <w:t xml:space="preserve">), resilience capacities </w:t>
      </w:r>
      <w:r w:rsidRPr="004E45FF">
        <w:rPr>
          <w:rFonts w:ascii="Gill Sans MT" w:hAnsi="Gill Sans MT" w:cstheme="minorHAnsi"/>
          <w:sz w:val="24"/>
          <w:szCs w:val="24"/>
        </w:rPr>
        <w:t xml:space="preserve">and </w:t>
      </w:r>
      <w:r w:rsidR="001A7E70" w:rsidRPr="004E45FF">
        <w:rPr>
          <w:rFonts w:ascii="Gill Sans MT" w:hAnsi="Gill Sans MT" w:cstheme="minorHAnsi"/>
          <w:sz w:val="24"/>
          <w:szCs w:val="24"/>
        </w:rPr>
        <w:t>Household Hunger Scale (HHS)</w:t>
      </w:r>
      <w:r w:rsidR="00AE47C1" w:rsidRPr="004E45FF">
        <w:rPr>
          <w:rFonts w:ascii="Gill Sans MT" w:hAnsi="Gill Sans MT" w:cstheme="minorHAnsi"/>
          <w:sz w:val="24"/>
          <w:szCs w:val="24"/>
        </w:rPr>
        <w:t xml:space="preserve"> </w:t>
      </w:r>
      <w:r w:rsidR="006B2F67" w:rsidRPr="004E45FF">
        <w:rPr>
          <w:rFonts w:ascii="Gill Sans MT" w:hAnsi="Gill Sans MT" w:cstheme="minorHAnsi"/>
          <w:sz w:val="24"/>
          <w:szCs w:val="24"/>
        </w:rPr>
        <w:t xml:space="preserve">at individual and </w:t>
      </w:r>
      <w:r w:rsidR="00EC6BBC" w:rsidRPr="004E45FF">
        <w:rPr>
          <w:rFonts w:ascii="Gill Sans MT" w:hAnsi="Gill Sans MT" w:cstheme="minorHAnsi"/>
          <w:sz w:val="24"/>
          <w:szCs w:val="24"/>
        </w:rPr>
        <w:t>households’</w:t>
      </w:r>
      <w:r w:rsidR="006B2F67" w:rsidRPr="004E45FF">
        <w:rPr>
          <w:rFonts w:ascii="Gill Sans MT" w:hAnsi="Gill Sans MT" w:cstheme="minorHAnsi"/>
          <w:sz w:val="24"/>
          <w:szCs w:val="24"/>
        </w:rPr>
        <w:t xml:space="preserve"> level</w:t>
      </w:r>
      <w:r w:rsidRPr="004E45FF">
        <w:rPr>
          <w:rFonts w:ascii="Gill Sans MT" w:hAnsi="Gill Sans MT" w:cstheme="minorHAnsi"/>
          <w:sz w:val="24"/>
          <w:szCs w:val="24"/>
        </w:rPr>
        <w:t xml:space="preserve"> where the </w:t>
      </w:r>
      <w:r w:rsidR="00850AE4" w:rsidRPr="004E45FF">
        <w:rPr>
          <w:rFonts w:ascii="Gill Sans MT" w:hAnsi="Gill Sans MT" w:cstheme="minorHAnsi"/>
          <w:sz w:val="24"/>
          <w:szCs w:val="24"/>
        </w:rPr>
        <w:t>final evaluation</w:t>
      </w:r>
      <w:r w:rsidRPr="004E45FF">
        <w:rPr>
          <w:rFonts w:ascii="Gill Sans MT" w:hAnsi="Gill Sans MT" w:cstheme="minorHAnsi"/>
          <w:sz w:val="24"/>
          <w:szCs w:val="24"/>
        </w:rPr>
        <w:t xml:space="preserve"> needs to use similar methodology and tools to have comparable data </w:t>
      </w:r>
      <w:r w:rsidR="00EC6BBC" w:rsidRPr="004E45FF">
        <w:rPr>
          <w:rFonts w:ascii="Gill Sans MT" w:hAnsi="Gill Sans MT" w:cstheme="minorHAnsi"/>
          <w:sz w:val="24"/>
          <w:szCs w:val="24"/>
        </w:rPr>
        <w:t>with the baseline</w:t>
      </w:r>
      <w:r w:rsidRPr="004E45FF">
        <w:rPr>
          <w:rFonts w:ascii="Gill Sans MT" w:hAnsi="Gill Sans MT" w:cstheme="minorHAnsi"/>
          <w:sz w:val="24"/>
          <w:szCs w:val="24"/>
        </w:rPr>
        <w:t>.</w:t>
      </w:r>
      <w:r w:rsidR="0093741B" w:rsidRPr="004E45FF">
        <w:rPr>
          <w:rFonts w:ascii="Gill Sans MT" w:hAnsi="Gill Sans MT" w:cstheme="minorHAnsi"/>
          <w:sz w:val="24"/>
          <w:szCs w:val="24"/>
        </w:rPr>
        <w:t xml:space="preserve"> The </w:t>
      </w:r>
      <w:r w:rsidR="00D33298" w:rsidRPr="004E45FF">
        <w:rPr>
          <w:rFonts w:ascii="Gill Sans MT" w:hAnsi="Gill Sans MT" w:cstheme="minorHAnsi"/>
          <w:sz w:val="24"/>
          <w:szCs w:val="24"/>
        </w:rPr>
        <w:t xml:space="preserve">survey will </w:t>
      </w:r>
      <w:r w:rsidR="009F25FE" w:rsidRPr="004E45FF">
        <w:rPr>
          <w:rFonts w:ascii="Gill Sans MT" w:hAnsi="Gill Sans MT" w:cstheme="minorHAnsi"/>
          <w:sz w:val="24"/>
          <w:szCs w:val="24"/>
        </w:rPr>
        <w:t xml:space="preserve">capture data for </w:t>
      </w:r>
      <w:r w:rsidR="0093741B" w:rsidRPr="004E45FF">
        <w:rPr>
          <w:rFonts w:ascii="Gill Sans MT" w:hAnsi="Gill Sans MT" w:cstheme="minorHAnsi"/>
          <w:sz w:val="24"/>
          <w:szCs w:val="24"/>
        </w:rPr>
        <w:t xml:space="preserve">the following </w:t>
      </w:r>
      <w:r w:rsidR="00D33298" w:rsidRPr="004E45FF">
        <w:rPr>
          <w:rFonts w:ascii="Gill Sans MT" w:hAnsi="Gill Sans MT" w:cstheme="minorHAnsi"/>
          <w:sz w:val="24"/>
          <w:szCs w:val="24"/>
        </w:rPr>
        <w:t xml:space="preserve">key </w:t>
      </w:r>
      <w:proofErr w:type="gramStart"/>
      <w:r w:rsidR="009F25FE" w:rsidRPr="004E45FF">
        <w:rPr>
          <w:rFonts w:ascii="Gill Sans MT" w:hAnsi="Gill Sans MT" w:cstheme="minorHAnsi"/>
          <w:sz w:val="24"/>
          <w:szCs w:val="24"/>
        </w:rPr>
        <w:t xml:space="preserve">project </w:t>
      </w:r>
      <w:r w:rsidR="0093741B" w:rsidRPr="004E45FF">
        <w:rPr>
          <w:rFonts w:ascii="Gill Sans MT" w:hAnsi="Gill Sans MT" w:cstheme="minorHAnsi"/>
          <w:sz w:val="24"/>
          <w:szCs w:val="24"/>
        </w:rPr>
        <w:t xml:space="preserve"> indicators</w:t>
      </w:r>
      <w:proofErr w:type="gramEnd"/>
      <w:r w:rsidR="00AC3A47" w:rsidRPr="004E45FF">
        <w:rPr>
          <w:rFonts w:ascii="Gill Sans MT" w:hAnsi="Gill Sans MT" w:cstheme="minorHAnsi"/>
          <w:sz w:val="24"/>
          <w:szCs w:val="24"/>
        </w:rPr>
        <w:t>:</w:t>
      </w:r>
    </w:p>
    <w:p w14:paraId="3E4B573F" w14:textId="77777777" w:rsidR="00AE47C1" w:rsidRPr="004E45FF" w:rsidRDefault="00AE47C1" w:rsidP="004E45FF">
      <w:pPr>
        <w:widowControl w:val="0"/>
        <w:adjustRightInd w:val="0"/>
        <w:contextualSpacing/>
        <w:jc w:val="both"/>
        <w:textAlignment w:val="baseline"/>
        <w:rPr>
          <w:rFonts w:ascii="Gill Sans MT" w:hAnsi="Gill Sans MT" w:cstheme="minorHAnsi"/>
          <w:sz w:val="24"/>
          <w:szCs w:val="24"/>
        </w:rPr>
      </w:pPr>
    </w:p>
    <w:p w14:paraId="6B5EE187" w14:textId="77777777" w:rsidR="00582B14" w:rsidRPr="004E45FF" w:rsidRDefault="00AC3A47" w:rsidP="004E45FF">
      <w:pPr>
        <w:widowControl w:val="0"/>
        <w:adjustRightInd w:val="0"/>
        <w:spacing w:after="0" w:line="240" w:lineRule="auto"/>
        <w:contextualSpacing/>
        <w:jc w:val="both"/>
        <w:textAlignment w:val="baseline"/>
        <w:rPr>
          <w:rFonts w:ascii="Gill Sans MT" w:hAnsi="Gill Sans MT" w:cstheme="minorHAnsi"/>
          <w:i/>
          <w:sz w:val="24"/>
          <w:szCs w:val="24"/>
        </w:rPr>
      </w:pPr>
      <w:r w:rsidRPr="004E45FF">
        <w:rPr>
          <w:rFonts w:ascii="Gill Sans MT" w:hAnsi="Gill Sans MT" w:cstheme="minorHAnsi"/>
          <w:i/>
          <w:sz w:val="24"/>
          <w:szCs w:val="24"/>
        </w:rPr>
        <w:t>Table 2: Qua</w:t>
      </w:r>
      <w:r w:rsidR="003E756E" w:rsidRPr="004E45FF">
        <w:rPr>
          <w:rFonts w:ascii="Gill Sans MT" w:hAnsi="Gill Sans MT" w:cstheme="minorHAnsi"/>
          <w:i/>
          <w:sz w:val="24"/>
          <w:szCs w:val="24"/>
        </w:rPr>
        <w:t>nt</w:t>
      </w:r>
      <w:r w:rsidRPr="004E45FF">
        <w:rPr>
          <w:rFonts w:ascii="Gill Sans MT" w:hAnsi="Gill Sans MT" w:cstheme="minorHAnsi"/>
          <w:i/>
          <w:sz w:val="24"/>
          <w:szCs w:val="24"/>
        </w:rPr>
        <w:t>itative</w:t>
      </w:r>
      <w:r w:rsidR="003E756E" w:rsidRPr="004E45FF">
        <w:rPr>
          <w:rFonts w:ascii="Gill Sans MT" w:hAnsi="Gill Sans MT" w:cstheme="minorHAnsi"/>
          <w:i/>
          <w:sz w:val="24"/>
          <w:szCs w:val="24"/>
        </w:rPr>
        <w:t xml:space="preserve"> Tools and </w:t>
      </w:r>
      <w:r w:rsidRPr="004E45FF">
        <w:rPr>
          <w:rFonts w:ascii="Gill Sans MT" w:hAnsi="Gill Sans MT" w:cstheme="minorHAnsi"/>
          <w:i/>
          <w:sz w:val="24"/>
          <w:szCs w:val="24"/>
        </w:rPr>
        <w:t>Indicators</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4778"/>
        <w:gridCol w:w="1350"/>
        <w:gridCol w:w="3600"/>
      </w:tblGrid>
      <w:tr w:rsidR="00C101E7" w:rsidRPr="004E45FF" w14:paraId="64D968AA" w14:textId="77777777" w:rsidTr="00E669FD">
        <w:trPr>
          <w:trHeight w:val="310"/>
          <w:tblHeader/>
          <w:jc w:val="center"/>
        </w:trPr>
        <w:tc>
          <w:tcPr>
            <w:tcW w:w="4778" w:type="dxa"/>
            <w:shd w:val="clear" w:color="auto" w:fill="BFBFBF" w:themeFill="background1" w:themeFillShade="BF"/>
            <w:hideMark/>
          </w:tcPr>
          <w:p w14:paraId="31FEE97C" w14:textId="77777777" w:rsidR="003E6583" w:rsidRPr="004E45FF" w:rsidRDefault="003E6583" w:rsidP="004E45FF">
            <w:pPr>
              <w:spacing w:after="0" w:line="240" w:lineRule="auto"/>
              <w:jc w:val="both"/>
              <w:rPr>
                <w:rFonts w:ascii="Gill Sans MT" w:hAnsi="Gill Sans MT" w:cstheme="minorHAnsi"/>
                <w:b/>
                <w:sz w:val="24"/>
                <w:szCs w:val="24"/>
              </w:rPr>
            </w:pPr>
            <w:r w:rsidRPr="004E45FF">
              <w:rPr>
                <w:rFonts w:ascii="Gill Sans MT" w:hAnsi="Gill Sans MT" w:cstheme="minorHAnsi"/>
                <w:b/>
                <w:sz w:val="24"/>
                <w:szCs w:val="24"/>
              </w:rPr>
              <w:t>Indicator</w:t>
            </w:r>
          </w:p>
        </w:tc>
        <w:tc>
          <w:tcPr>
            <w:tcW w:w="1350" w:type="dxa"/>
            <w:shd w:val="clear" w:color="auto" w:fill="BFBFBF" w:themeFill="background1" w:themeFillShade="BF"/>
          </w:tcPr>
          <w:p w14:paraId="1B501430" w14:textId="77777777" w:rsidR="003E6583" w:rsidRPr="004E45FF" w:rsidRDefault="003E6583" w:rsidP="004E45FF">
            <w:pPr>
              <w:spacing w:after="0" w:line="240" w:lineRule="auto"/>
              <w:jc w:val="both"/>
              <w:rPr>
                <w:rFonts w:ascii="Gill Sans MT" w:hAnsi="Gill Sans MT" w:cstheme="minorHAnsi"/>
                <w:b/>
                <w:sz w:val="24"/>
                <w:szCs w:val="24"/>
              </w:rPr>
            </w:pPr>
            <w:r w:rsidRPr="004E45FF">
              <w:rPr>
                <w:rFonts w:ascii="Gill Sans MT" w:hAnsi="Gill Sans MT" w:cstheme="minorHAnsi"/>
                <w:b/>
                <w:sz w:val="24"/>
                <w:szCs w:val="24"/>
              </w:rPr>
              <w:t>Data type</w:t>
            </w:r>
          </w:p>
        </w:tc>
        <w:tc>
          <w:tcPr>
            <w:tcW w:w="3600" w:type="dxa"/>
            <w:shd w:val="clear" w:color="auto" w:fill="BFBFBF" w:themeFill="background1" w:themeFillShade="BF"/>
          </w:tcPr>
          <w:p w14:paraId="6A233C9E" w14:textId="77777777" w:rsidR="003E6583" w:rsidRPr="004E45FF" w:rsidRDefault="003E6583" w:rsidP="004E45FF">
            <w:pPr>
              <w:spacing w:after="0" w:line="240" w:lineRule="auto"/>
              <w:jc w:val="both"/>
              <w:rPr>
                <w:rFonts w:ascii="Gill Sans MT" w:hAnsi="Gill Sans MT" w:cstheme="minorHAnsi"/>
                <w:b/>
                <w:sz w:val="24"/>
                <w:szCs w:val="24"/>
              </w:rPr>
            </w:pPr>
            <w:r w:rsidRPr="004E45FF">
              <w:rPr>
                <w:rFonts w:ascii="Gill Sans MT" w:hAnsi="Gill Sans MT" w:cstheme="minorHAnsi"/>
                <w:b/>
                <w:sz w:val="24"/>
                <w:szCs w:val="24"/>
              </w:rPr>
              <w:t>Data source</w:t>
            </w:r>
          </w:p>
        </w:tc>
      </w:tr>
      <w:tr w:rsidR="00C101E7" w:rsidRPr="004E45FF" w14:paraId="5132FEB4" w14:textId="77777777" w:rsidTr="00E669FD">
        <w:trPr>
          <w:trHeight w:val="620"/>
          <w:jc w:val="center"/>
        </w:trPr>
        <w:tc>
          <w:tcPr>
            <w:tcW w:w="4778" w:type="dxa"/>
            <w:shd w:val="clear" w:color="auto" w:fill="auto"/>
            <w:hideMark/>
          </w:tcPr>
          <w:p w14:paraId="46694F76" w14:textId="6CE08FDA"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Household Hunger Scale (HHS): Percentage of households with</w:t>
            </w:r>
            <w:r w:rsidR="00F3153A" w:rsidRPr="004E45FF">
              <w:rPr>
                <w:rFonts w:ascii="Gill Sans MT" w:hAnsi="Gill Sans MT" w:cstheme="minorHAnsi"/>
                <w:sz w:val="24"/>
                <w:szCs w:val="24"/>
              </w:rPr>
              <w:t xml:space="preserve"> no </w:t>
            </w:r>
            <w:r w:rsidRPr="004E45FF">
              <w:rPr>
                <w:rFonts w:ascii="Gill Sans MT" w:hAnsi="Gill Sans MT" w:cstheme="minorHAnsi"/>
                <w:sz w:val="24"/>
                <w:szCs w:val="24"/>
              </w:rPr>
              <w:t>moderate or severe hunger</w:t>
            </w:r>
            <w:r w:rsidR="00F51445" w:rsidRPr="004E45FF">
              <w:rPr>
                <w:rFonts w:ascii="Gill Sans MT" w:hAnsi="Gill Sans MT" w:cstheme="minorHAnsi"/>
                <w:sz w:val="24"/>
                <w:szCs w:val="24"/>
              </w:rPr>
              <w:t>.</w:t>
            </w:r>
          </w:p>
        </w:tc>
        <w:tc>
          <w:tcPr>
            <w:tcW w:w="1350" w:type="dxa"/>
          </w:tcPr>
          <w:p w14:paraId="511A3928" w14:textId="77777777"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Quantitative</w:t>
            </w:r>
          </w:p>
        </w:tc>
        <w:tc>
          <w:tcPr>
            <w:tcW w:w="3600" w:type="dxa"/>
          </w:tcPr>
          <w:p w14:paraId="760FA4D2" w14:textId="1223E658"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Households </w:t>
            </w:r>
            <w:r w:rsidR="00237A0A" w:rsidRPr="004E45FF">
              <w:rPr>
                <w:rFonts w:ascii="Gill Sans MT" w:hAnsi="Gill Sans MT" w:cstheme="minorHAnsi"/>
                <w:sz w:val="24"/>
                <w:szCs w:val="24"/>
              </w:rPr>
              <w:t>and</w:t>
            </w:r>
            <w:r w:rsidRPr="004E45FF">
              <w:rPr>
                <w:rFonts w:ascii="Gill Sans MT" w:hAnsi="Gill Sans MT" w:cstheme="minorHAnsi"/>
                <w:sz w:val="24"/>
                <w:szCs w:val="24"/>
              </w:rPr>
              <w:t xml:space="preserve"> UN report </w:t>
            </w:r>
          </w:p>
        </w:tc>
      </w:tr>
      <w:tr w:rsidR="00C101E7" w:rsidRPr="004E45FF" w14:paraId="5379B7DF" w14:textId="77777777" w:rsidTr="00E669FD">
        <w:trPr>
          <w:trHeight w:val="593"/>
          <w:jc w:val="center"/>
        </w:trPr>
        <w:tc>
          <w:tcPr>
            <w:tcW w:w="4778" w:type="dxa"/>
            <w:shd w:val="clear" w:color="auto" w:fill="auto"/>
            <w:hideMark/>
          </w:tcPr>
          <w:p w14:paraId="2C622751" w14:textId="22CDA441" w:rsidR="003E6583" w:rsidRPr="004E45FF" w:rsidRDefault="00F51445"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Percentage</w:t>
            </w:r>
            <w:r w:rsidR="003E6583" w:rsidRPr="004E45FF">
              <w:rPr>
                <w:rFonts w:ascii="Gill Sans MT" w:hAnsi="Gill Sans MT" w:cstheme="minorHAnsi"/>
                <w:sz w:val="24"/>
                <w:szCs w:val="24"/>
              </w:rPr>
              <w:t xml:space="preserve"> of </w:t>
            </w:r>
            <w:r w:rsidRPr="004E45FF">
              <w:rPr>
                <w:rFonts w:ascii="Gill Sans MT" w:hAnsi="Gill Sans MT" w:cstheme="minorHAnsi"/>
                <w:sz w:val="24"/>
                <w:szCs w:val="24"/>
              </w:rPr>
              <w:t>h</w:t>
            </w:r>
            <w:r w:rsidR="003E6583" w:rsidRPr="004E45FF">
              <w:rPr>
                <w:rFonts w:ascii="Gill Sans MT" w:hAnsi="Gill Sans MT" w:cstheme="minorHAnsi"/>
                <w:sz w:val="24"/>
                <w:szCs w:val="24"/>
              </w:rPr>
              <w:t>ouseholds and communities with at least moderate resilience capacity scale</w:t>
            </w:r>
            <w:r w:rsidRPr="004E45FF">
              <w:rPr>
                <w:rFonts w:ascii="Gill Sans MT" w:hAnsi="Gill Sans MT" w:cstheme="minorHAnsi"/>
                <w:sz w:val="24"/>
                <w:szCs w:val="24"/>
              </w:rPr>
              <w:t>.</w:t>
            </w:r>
          </w:p>
        </w:tc>
        <w:tc>
          <w:tcPr>
            <w:tcW w:w="1350" w:type="dxa"/>
          </w:tcPr>
          <w:p w14:paraId="4C8B25CB" w14:textId="77777777"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Quantitative</w:t>
            </w:r>
          </w:p>
        </w:tc>
        <w:tc>
          <w:tcPr>
            <w:tcW w:w="3600" w:type="dxa"/>
          </w:tcPr>
          <w:p w14:paraId="1135AEA5" w14:textId="4AEB597B"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Individual</w:t>
            </w:r>
            <w:r w:rsidR="00F51445" w:rsidRPr="004E45FF">
              <w:rPr>
                <w:rFonts w:ascii="Gill Sans MT" w:hAnsi="Gill Sans MT" w:cstheme="minorHAnsi"/>
                <w:sz w:val="24"/>
                <w:szCs w:val="24"/>
              </w:rPr>
              <w:t>s</w:t>
            </w:r>
            <w:r w:rsidRPr="004E45FF">
              <w:rPr>
                <w:rFonts w:ascii="Gill Sans MT" w:hAnsi="Gill Sans MT" w:cstheme="minorHAnsi"/>
                <w:sz w:val="24"/>
                <w:szCs w:val="24"/>
              </w:rPr>
              <w:t xml:space="preserve"> at</w:t>
            </w:r>
            <w:r w:rsidR="00F51445" w:rsidRPr="004E45FF">
              <w:rPr>
                <w:rFonts w:ascii="Gill Sans MT" w:hAnsi="Gill Sans MT" w:cstheme="minorHAnsi"/>
                <w:sz w:val="24"/>
                <w:szCs w:val="24"/>
              </w:rPr>
              <w:t xml:space="preserve"> the</w:t>
            </w:r>
            <w:r w:rsidRPr="004E45FF">
              <w:rPr>
                <w:rFonts w:ascii="Gill Sans MT" w:hAnsi="Gill Sans MT" w:cstheme="minorHAnsi"/>
                <w:sz w:val="24"/>
                <w:szCs w:val="24"/>
              </w:rPr>
              <w:t xml:space="preserve"> Household</w:t>
            </w:r>
            <w:r w:rsidR="00F51445" w:rsidRPr="004E45FF">
              <w:rPr>
                <w:rFonts w:ascii="Gill Sans MT" w:hAnsi="Gill Sans MT" w:cstheme="minorHAnsi"/>
                <w:sz w:val="24"/>
                <w:szCs w:val="24"/>
              </w:rPr>
              <w:t>-L</w:t>
            </w:r>
            <w:r w:rsidRPr="004E45FF">
              <w:rPr>
                <w:rFonts w:ascii="Gill Sans MT" w:hAnsi="Gill Sans MT" w:cstheme="minorHAnsi"/>
                <w:sz w:val="24"/>
                <w:szCs w:val="24"/>
              </w:rPr>
              <w:t>evel</w:t>
            </w:r>
          </w:p>
        </w:tc>
      </w:tr>
      <w:tr w:rsidR="00C101E7" w:rsidRPr="004E45FF" w14:paraId="73CE3187" w14:textId="77777777" w:rsidTr="00E669FD">
        <w:trPr>
          <w:trHeight w:val="827"/>
          <w:jc w:val="center"/>
        </w:trPr>
        <w:tc>
          <w:tcPr>
            <w:tcW w:w="4778" w:type="dxa"/>
            <w:shd w:val="clear" w:color="auto" w:fill="auto"/>
            <w:hideMark/>
          </w:tcPr>
          <w:p w14:paraId="7F8FCE3C" w14:textId="154A083E"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Average productivity per farming </w:t>
            </w:r>
            <w:r w:rsidR="00491F34" w:rsidRPr="004E45FF">
              <w:rPr>
                <w:rFonts w:ascii="Gill Sans MT" w:hAnsi="Gill Sans MT" w:cstheme="minorHAnsi"/>
                <w:sz w:val="24"/>
                <w:szCs w:val="24"/>
              </w:rPr>
              <w:t>and pastoral</w:t>
            </w:r>
            <w:r w:rsidR="00F16830" w:rsidRPr="004E45FF">
              <w:rPr>
                <w:rFonts w:ascii="Gill Sans MT" w:hAnsi="Gill Sans MT" w:cstheme="minorHAnsi"/>
                <w:sz w:val="24"/>
                <w:szCs w:val="24"/>
              </w:rPr>
              <w:t>ist</w:t>
            </w:r>
            <w:r w:rsidR="00491F34" w:rsidRPr="004E45FF">
              <w:rPr>
                <w:rFonts w:ascii="Gill Sans MT" w:hAnsi="Gill Sans MT" w:cstheme="minorHAnsi"/>
                <w:sz w:val="24"/>
                <w:szCs w:val="24"/>
              </w:rPr>
              <w:t xml:space="preserve"> </w:t>
            </w:r>
            <w:r w:rsidRPr="004E45FF">
              <w:rPr>
                <w:rFonts w:ascii="Gill Sans MT" w:hAnsi="Gill Sans MT" w:cstheme="minorHAnsi"/>
                <w:sz w:val="24"/>
                <w:szCs w:val="24"/>
              </w:rPr>
              <w:t>household (disaggregated by returnees</w:t>
            </w:r>
            <w:r w:rsidR="00F51445" w:rsidRPr="004E45FF">
              <w:rPr>
                <w:rFonts w:ascii="Gill Sans MT" w:hAnsi="Gill Sans MT" w:cstheme="minorHAnsi"/>
                <w:sz w:val="24"/>
                <w:szCs w:val="24"/>
              </w:rPr>
              <w:t xml:space="preserve"> and </w:t>
            </w:r>
            <w:r w:rsidRPr="004E45FF">
              <w:rPr>
                <w:rFonts w:ascii="Gill Sans MT" w:hAnsi="Gill Sans MT" w:cstheme="minorHAnsi"/>
                <w:sz w:val="24"/>
                <w:szCs w:val="24"/>
              </w:rPr>
              <w:t>host communities and by crop</w:t>
            </w:r>
            <w:r w:rsidR="00491F34" w:rsidRPr="004E45FF">
              <w:rPr>
                <w:rFonts w:ascii="Gill Sans MT" w:hAnsi="Gill Sans MT" w:cstheme="minorHAnsi"/>
                <w:sz w:val="24"/>
                <w:szCs w:val="24"/>
              </w:rPr>
              <w:t xml:space="preserve"> and livestock</w:t>
            </w:r>
            <w:r w:rsidRPr="004E45FF">
              <w:rPr>
                <w:rFonts w:ascii="Gill Sans MT" w:hAnsi="Gill Sans MT" w:cstheme="minorHAnsi"/>
                <w:sz w:val="24"/>
                <w:szCs w:val="24"/>
              </w:rPr>
              <w:t xml:space="preserve"> type)</w:t>
            </w:r>
            <w:r w:rsidR="00F51445" w:rsidRPr="004E45FF">
              <w:rPr>
                <w:rFonts w:ascii="Gill Sans MT" w:hAnsi="Gill Sans MT" w:cstheme="minorHAnsi"/>
                <w:sz w:val="24"/>
                <w:szCs w:val="24"/>
              </w:rPr>
              <w:t>.</w:t>
            </w:r>
          </w:p>
        </w:tc>
        <w:tc>
          <w:tcPr>
            <w:tcW w:w="1350" w:type="dxa"/>
          </w:tcPr>
          <w:p w14:paraId="4AE7C709" w14:textId="77777777"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Quantitative</w:t>
            </w:r>
          </w:p>
        </w:tc>
        <w:tc>
          <w:tcPr>
            <w:tcW w:w="3600" w:type="dxa"/>
          </w:tcPr>
          <w:p w14:paraId="38CB8C32" w14:textId="40CF5B6B"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Targeted Farming </w:t>
            </w:r>
            <w:r w:rsidR="00F16830" w:rsidRPr="004E45FF">
              <w:rPr>
                <w:rFonts w:ascii="Gill Sans MT" w:hAnsi="Gill Sans MT" w:cstheme="minorHAnsi"/>
                <w:sz w:val="24"/>
                <w:szCs w:val="24"/>
              </w:rPr>
              <w:t xml:space="preserve">and Pastoralist </w:t>
            </w:r>
            <w:r w:rsidRPr="004E45FF">
              <w:rPr>
                <w:rFonts w:ascii="Gill Sans MT" w:hAnsi="Gill Sans MT" w:cstheme="minorHAnsi"/>
                <w:sz w:val="24"/>
                <w:szCs w:val="24"/>
              </w:rPr>
              <w:t xml:space="preserve">Households </w:t>
            </w:r>
          </w:p>
        </w:tc>
      </w:tr>
      <w:tr w:rsidR="00C101E7" w:rsidRPr="004E45FF" w14:paraId="493E8638" w14:textId="77777777" w:rsidTr="00E669FD">
        <w:trPr>
          <w:trHeight w:val="512"/>
          <w:jc w:val="center"/>
        </w:trPr>
        <w:tc>
          <w:tcPr>
            <w:tcW w:w="4778" w:type="dxa"/>
            <w:shd w:val="clear" w:color="auto" w:fill="auto"/>
            <w:hideMark/>
          </w:tcPr>
          <w:p w14:paraId="484F004D" w14:textId="365B9A2B"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Percentage of community members with equitable and uninterrupted access to shared natural resources (water, pastures</w:t>
            </w:r>
            <w:r w:rsidR="00F51445" w:rsidRPr="004E45FF">
              <w:rPr>
                <w:rFonts w:ascii="Gill Sans MT" w:hAnsi="Gill Sans MT" w:cstheme="minorHAnsi"/>
                <w:sz w:val="24"/>
                <w:szCs w:val="24"/>
              </w:rPr>
              <w:t>, etc.</w:t>
            </w:r>
            <w:r w:rsidRPr="004E45FF">
              <w:rPr>
                <w:rFonts w:ascii="Gill Sans MT" w:hAnsi="Gill Sans MT" w:cstheme="minorHAnsi"/>
                <w:sz w:val="24"/>
                <w:szCs w:val="24"/>
              </w:rPr>
              <w:t>) at community catchment</w:t>
            </w:r>
            <w:r w:rsidR="00F51445" w:rsidRPr="004E45FF">
              <w:rPr>
                <w:rFonts w:ascii="Gill Sans MT" w:hAnsi="Gill Sans MT" w:cstheme="minorHAnsi"/>
                <w:sz w:val="24"/>
                <w:szCs w:val="24"/>
              </w:rPr>
              <w:t>s</w:t>
            </w:r>
            <w:r w:rsidRPr="004E45FF">
              <w:rPr>
                <w:rFonts w:ascii="Gill Sans MT" w:hAnsi="Gill Sans MT" w:cstheme="minorHAnsi"/>
                <w:sz w:val="24"/>
                <w:szCs w:val="24"/>
              </w:rPr>
              <w:t xml:space="preserve"> throughout the year</w:t>
            </w:r>
            <w:r w:rsidR="00F51445" w:rsidRPr="004E45FF">
              <w:rPr>
                <w:rFonts w:ascii="Gill Sans MT" w:hAnsi="Gill Sans MT" w:cstheme="minorHAnsi"/>
                <w:sz w:val="24"/>
                <w:szCs w:val="24"/>
              </w:rPr>
              <w:t xml:space="preserve">, </w:t>
            </w:r>
            <w:r w:rsidRPr="004E45FF">
              <w:rPr>
                <w:rFonts w:ascii="Gill Sans MT" w:hAnsi="Gill Sans MT" w:cstheme="minorHAnsi"/>
                <w:sz w:val="24"/>
                <w:szCs w:val="24"/>
              </w:rPr>
              <w:t>disaggregated by livelihood means (farmers</w:t>
            </w:r>
            <w:r w:rsidR="00237A0A" w:rsidRPr="004E45FF">
              <w:rPr>
                <w:rFonts w:ascii="Gill Sans MT" w:hAnsi="Gill Sans MT" w:cstheme="minorHAnsi"/>
                <w:sz w:val="24"/>
                <w:szCs w:val="24"/>
              </w:rPr>
              <w:t xml:space="preserve"> and </w:t>
            </w:r>
            <w:r w:rsidRPr="004E45FF">
              <w:rPr>
                <w:rFonts w:ascii="Gill Sans MT" w:hAnsi="Gill Sans MT" w:cstheme="minorHAnsi"/>
                <w:sz w:val="24"/>
                <w:szCs w:val="24"/>
              </w:rPr>
              <w:t>pastoralists</w:t>
            </w:r>
            <w:r w:rsidR="00237A0A" w:rsidRPr="004E45FF">
              <w:rPr>
                <w:rFonts w:ascii="Gill Sans MT" w:hAnsi="Gill Sans MT" w:cstheme="minorHAnsi"/>
                <w:sz w:val="24"/>
                <w:szCs w:val="24"/>
              </w:rPr>
              <w:t>, including nomadic pastoralists</w:t>
            </w:r>
            <w:r w:rsidRPr="004E45FF">
              <w:rPr>
                <w:rFonts w:ascii="Gill Sans MT" w:hAnsi="Gill Sans MT" w:cstheme="minorHAnsi"/>
                <w:sz w:val="24"/>
                <w:szCs w:val="24"/>
              </w:rPr>
              <w:t xml:space="preserve">) and host </w:t>
            </w:r>
            <w:r w:rsidR="00237A0A" w:rsidRPr="004E45FF">
              <w:rPr>
                <w:rFonts w:ascii="Gill Sans MT" w:hAnsi="Gill Sans MT" w:cstheme="minorHAnsi"/>
                <w:sz w:val="24"/>
                <w:szCs w:val="24"/>
              </w:rPr>
              <w:t>and</w:t>
            </w:r>
            <w:r w:rsidRPr="004E45FF">
              <w:rPr>
                <w:rFonts w:ascii="Gill Sans MT" w:hAnsi="Gill Sans MT" w:cstheme="minorHAnsi"/>
                <w:sz w:val="24"/>
                <w:szCs w:val="24"/>
              </w:rPr>
              <w:t xml:space="preserve"> returnee HHs.</w:t>
            </w:r>
          </w:p>
        </w:tc>
        <w:tc>
          <w:tcPr>
            <w:tcW w:w="1350" w:type="dxa"/>
          </w:tcPr>
          <w:p w14:paraId="19CB7858" w14:textId="77777777"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Quantitative</w:t>
            </w:r>
          </w:p>
        </w:tc>
        <w:tc>
          <w:tcPr>
            <w:tcW w:w="3600" w:type="dxa"/>
          </w:tcPr>
          <w:p w14:paraId="2DD490CD" w14:textId="6BF63835" w:rsidR="003E6583" w:rsidRPr="004E45FF" w:rsidRDefault="003E6583" w:rsidP="004E45FF">
            <w:pPr>
              <w:pStyle w:val="ListParagraph"/>
              <w:numPr>
                <w:ilvl w:val="0"/>
                <w:numId w:val="5"/>
              </w:numPr>
              <w:ind w:left="0"/>
              <w:contextualSpacing/>
              <w:jc w:val="both"/>
              <w:rPr>
                <w:rFonts w:ascii="Gill Sans MT" w:hAnsi="Gill Sans MT" w:cstheme="minorHAnsi"/>
                <w:sz w:val="24"/>
                <w:szCs w:val="24"/>
              </w:rPr>
            </w:pPr>
            <w:r w:rsidRPr="004E45FF">
              <w:rPr>
                <w:rFonts w:ascii="Gill Sans MT" w:hAnsi="Gill Sans MT" w:cstheme="minorHAnsi"/>
                <w:sz w:val="24"/>
                <w:szCs w:val="24"/>
              </w:rPr>
              <w:t>Farming</w:t>
            </w:r>
            <w:r w:rsidR="00237A0A" w:rsidRPr="004E45FF">
              <w:rPr>
                <w:rFonts w:ascii="Gill Sans MT" w:hAnsi="Gill Sans MT" w:cstheme="minorHAnsi"/>
                <w:sz w:val="24"/>
                <w:szCs w:val="24"/>
              </w:rPr>
              <w:t xml:space="preserve"> and </w:t>
            </w:r>
            <w:r w:rsidRPr="004E45FF">
              <w:rPr>
                <w:rFonts w:ascii="Gill Sans MT" w:hAnsi="Gill Sans MT" w:cstheme="minorHAnsi"/>
                <w:sz w:val="24"/>
                <w:szCs w:val="24"/>
              </w:rPr>
              <w:t>Pastorali</w:t>
            </w:r>
            <w:r w:rsidR="00237A0A" w:rsidRPr="004E45FF">
              <w:rPr>
                <w:rFonts w:ascii="Gill Sans MT" w:hAnsi="Gill Sans MT" w:cstheme="minorHAnsi"/>
                <w:sz w:val="24"/>
                <w:szCs w:val="24"/>
              </w:rPr>
              <w:t>st</w:t>
            </w:r>
            <w:r w:rsidRPr="004E45FF">
              <w:rPr>
                <w:rFonts w:ascii="Gill Sans MT" w:hAnsi="Gill Sans MT" w:cstheme="minorHAnsi"/>
                <w:sz w:val="24"/>
                <w:szCs w:val="24"/>
              </w:rPr>
              <w:t xml:space="preserve"> </w:t>
            </w:r>
            <w:r w:rsidR="00237A0A" w:rsidRPr="004E45FF">
              <w:rPr>
                <w:rFonts w:ascii="Gill Sans MT" w:hAnsi="Gill Sans MT" w:cstheme="minorHAnsi"/>
                <w:sz w:val="24"/>
                <w:szCs w:val="24"/>
              </w:rPr>
              <w:t>H</w:t>
            </w:r>
            <w:r w:rsidRPr="004E45FF">
              <w:rPr>
                <w:rFonts w:ascii="Gill Sans MT" w:hAnsi="Gill Sans MT" w:cstheme="minorHAnsi"/>
                <w:sz w:val="24"/>
                <w:szCs w:val="24"/>
              </w:rPr>
              <w:t>ouseholds</w:t>
            </w:r>
          </w:p>
          <w:p w14:paraId="4EC3D13A" w14:textId="77777777" w:rsidR="003E6583" w:rsidRPr="004E45FF" w:rsidRDefault="003E6583" w:rsidP="004E45FF">
            <w:pPr>
              <w:pStyle w:val="ListParagraph"/>
              <w:numPr>
                <w:ilvl w:val="0"/>
                <w:numId w:val="5"/>
              </w:numPr>
              <w:ind w:left="0"/>
              <w:contextualSpacing/>
              <w:jc w:val="both"/>
              <w:rPr>
                <w:rFonts w:ascii="Gill Sans MT" w:hAnsi="Gill Sans MT" w:cstheme="minorHAnsi"/>
                <w:sz w:val="24"/>
                <w:szCs w:val="24"/>
              </w:rPr>
            </w:pPr>
          </w:p>
        </w:tc>
      </w:tr>
      <w:tr w:rsidR="00C101E7" w:rsidRPr="004E45FF" w14:paraId="4A33A266" w14:textId="77777777" w:rsidTr="00E669FD">
        <w:trPr>
          <w:trHeight w:val="434"/>
          <w:jc w:val="center"/>
        </w:trPr>
        <w:tc>
          <w:tcPr>
            <w:tcW w:w="4778" w:type="dxa"/>
            <w:shd w:val="clear" w:color="auto" w:fill="auto"/>
            <w:hideMark/>
          </w:tcPr>
          <w:p w14:paraId="7EAFFE9D" w14:textId="5FD74209"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Percentage of farmer and pastoralist households have adopted [a project defined minimum number of] project promoted farming</w:t>
            </w:r>
            <w:r w:rsidR="00F51445" w:rsidRPr="004E45FF">
              <w:rPr>
                <w:rFonts w:ascii="Gill Sans MT" w:hAnsi="Gill Sans MT" w:cstheme="minorHAnsi"/>
                <w:sz w:val="24"/>
                <w:szCs w:val="24"/>
              </w:rPr>
              <w:t xml:space="preserve"> and </w:t>
            </w:r>
            <w:r w:rsidR="00BA4E95" w:rsidRPr="004E45FF">
              <w:rPr>
                <w:rFonts w:ascii="Gill Sans MT" w:hAnsi="Gill Sans MT" w:cstheme="minorHAnsi"/>
                <w:sz w:val="24"/>
                <w:szCs w:val="24"/>
              </w:rPr>
              <w:t>pastoralist</w:t>
            </w:r>
            <w:r w:rsidRPr="004E45FF">
              <w:rPr>
                <w:rFonts w:ascii="Gill Sans MT" w:hAnsi="Gill Sans MT" w:cstheme="minorHAnsi"/>
                <w:sz w:val="24"/>
                <w:szCs w:val="24"/>
              </w:rPr>
              <w:t xml:space="preserve"> techniques</w:t>
            </w:r>
            <w:r w:rsidR="00F51445" w:rsidRPr="004E45FF">
              <w:rPr>
                <w:rFonts w:ascii="Gill Sans MT" w:hAnsi="Gill Sans MT" w:cstheme="minorHAnsi"/>
                <w:sz w:val="24"/>
                <w:szCs w:val="24"/>
              </w:rPr>
              <w:t>.</w:t>
            </w:r>
            <w:r w:rsidRPr="004E45FF">
              <w:rPr>
                <w:rFonts w:ascii="Gill Sans MT" w:hAnsi="Gill Sans MT" w:cstheme="minorHAnsi"/>
                <w:sz w:val="24"/>
                <w:szCs w:val="24"/>
              </w:rPr>
              <w:t xml:space="preserve"> </w:t>
            </w:r>
          </w:p>
        </w:tc>
        <w:tc>
          <w:tcPr>
            <w:tcW w:w="1350" w:type="dxa"/>
          </w:tcPr>
          <w:p w14:paraId="40C7B8EF" w14:textId="77777777"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Quantitative</w:t>
            </w:r>
          </w:p>
        </w:tc>
        <w:tc>
          <w:tcPr>
            <w:tcW w:w="3600" w:type="dxa"/>
          </w:tcPr>
          <w:p w14:paraId="490E71E1" w14:textId="27B10ED0"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Farming </w:t>
            </w:r>
            <w:r w:rsidR="00237A0A" w:rsidRPr="004E45FF">
              <w:rPr>
                <w:rFonts w:ascii="Gill Sans MT" w:hAnsi="Gill Sans MT" w:cstheme="minorHAnsi"/>
                <w:sz w:val="24"/>
                <w:szCs w:val="24"/>
              </w:rPr>
              <w:t>and</w:t>
            </w:r>
            <w:r w:rsidRPr="004E45FF">
              <w:rPr>
                <w:rFonts w:ascii="Gill Sans MT" w:hAnsi="Gill Sans MT" w:cstheme="minorHAnsi"/>
                <w:sz w:val="24"/>
                <w:szCs w:val="24"/>
              </w:rPr>
              <w:t xml:space="preserve"> Pastoralist </w:t>
            </w:r>
            <w:r w:rsidR="00237A0A" w:rsidRPr="004E45FF">
              <w:rPr>
                <w:rFonts w:ascii="Gill Sans MT" w:hAnsi="Gill Sans MT" w:cstheme="minorHAnsi"/>
                <w:sz w:val="24"/>
                <w:szCs w:val="24"/>
              </w:rPr>
              <w:t>H</w:t>
            </w:r>
            <w:r w:rsidRPr="004E45FF">
              <w:rPr>
                <w:rFonts w:ascii="Gill Sans MT" w:hAnsi="Gill Sans MT" w:cstheme="minorHAnsi"/>
                <w:sz w:val="24"/>
                <w:szCs w:val="24"/>
              </w:rPr>
              <w:t xml:space="preserve">ouseholds </w:t>
            </w:r>
          </w:p>
        </w:tc>
      </w:tr>
      <w:tr w:rsidR="00850F89" w:rsidRPr="004E45FF" w14:paraId="0885FCE9" w14:textId="77777777" w:rsidTr="00E669FD">
        <w:trPr>
          <w:trHeight w:val="890"/>
          <w:jc w:val="center"/>
        </w:trPr>
        <w:tc>
          <w:tcPr>
            <w:tcW w:w="4778" w:type="dxa"/>
            <w:shd w:val="clear" w:color="auto" w:fill="auto"/>
          </w:tcPr>
          <w:p w14:paraId="3087A1DB" w14:textId="43E2814A" w:rsidR="00850F89" w:rsidRPr="004E45FF" w:rsidRDefault="00092D55"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Percentage of interviewed community </w:t>
            </w:r>
            <w:r w:rsidR="00D33902" w:rsidRPr="004E45FF">
              <w:rPr>
                <w:rFonts w:ascii="Gill Sans MT" w:hAnsi="Gill Sans MT" w:cstheme="minorHAnsi"/>
                <w:sz w:val="24"/>
                <w:szCs w:val="24"/>
              </w:rPr>
              <w:t>members that perceive</w:t>
            </w:r>
            <w:r w:rsidRPr="004E45FF">
              <w:rPr>
                <w:rFonts w:ascii="Gill Sans MT" w:hAnsi="Gill Sans MT" w:cstheme="minorHAnsi"/>
                <w:sz w:val="24"/>
                <w:szCs w:val="24"/>
              </w:rPr>
              <w:t xml:space="preserve"> </w:t>
            </w:r>
            <w:r w:rsidR="00D33902" w:rsidRPr="004E45FF">
              <w:rPr>
                <w:rFonts w:ascii="Gill Sans MT" w:hAnsi="Gill Sans MT" w:cstheme="minorHAnsi"/>
                <w:sz w:val="24"/>
                <w:szCs w:val="24"/>
              </w:rPr>
              <w:t>conflicts in relation to natural resources are</w:t>
            </w:r>
            <w:r w:rsidRPr="004E45FF">
              <w:rPr>
                <w:rFonts w:ascii="Gill Sans MT" w:hAnsi="Gill Sans MT" w:cstheme="minorHAnsi"/>
                <w:sz w:val="24"/>
                <w:szCs w:val="24"/>
              </w:rPr>
              <w:t xml:space="preserve"> </w:t>
            </w:r>
            <w:r w:rsidR="00A24FA3" w:rsidRPr="004E45FF">
              <w:rPr>
                <w:rFonts w:ascii="Gill Sans MT" w:hAnsi="Gill Sans MT" w:cstheme="minorHAnsi"/>
                <w:sz w:val="24"/>
                <w:szCs w:val="24"/>
              </w:rPr>
              <w:t>contained because</w:t>
            </w:r>
            <w:r w:rsidR="00D33902" w:rsidRPr="004E45FF">
              <w:rPr>
                <w:rFonts w:ascii="Gill Sans MT" w:hAnsi="Gill Sans MT" w:cstheme="minorHAnsi"/>
                <w:sz w:val="24"/>
                <w:szCs w:val="24"/>
              </w:rPr>
              <w:t xml:space="preserve"> of</w:t>
            </w:r>
            <w:r w:rsidRPr="004E45FF">
              <w:rPr>
                <w:rFonts w:ascii="Gill Sans MT" w:hAnsi="Gill Sans MT" w:cstheme="minorHAnsi"/>
                <w:sz w:val="24"/>
                <w:szCs w:val="24"/>
              </w:rPr>
              <w:t xml:space="preserve"> the community structures</w:t>
            </w:r>
            <w:r w:rsidR="00D33902" w:rsidRPr="004E45FF">
              <w:rPr>
                <w:rFonts w:ascii="Gill Sans MT" w:hAnsi="Gill Sans MT" w:cstheme="minorHAnsi"/>
                <w:sz w:val="24"/>
                <w:szCs w:val="24"/>
              </w:rPr>
              <w:t>.</w:t>
            </w:r>
          </w:p>
        </w:tc>
        <w:tc>
          <w:tcPr>
            <w:tcW w:w="1350" w:type="dxa"/>
          </w:tcPr>
          <w:p w14:paraId="5E5917FD" w14:textId="2057F7E3" w:rsidR="00850F89" w:rsidRPr="004E45FF" w:rsidRDefault="009F25FE"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Quantitative</w:t>
            </w:r>
          </w:p>
        </w:tc>
        <w:tc>
          <w:tcPr>
            <w:tcW w:w="3600" w:type="dxa"/>
          </w:tcPr>
          <w:p w14:paraId="1AFA1F0D" w14:textId="6090C84C" w:rsidR="00850F89" w:rsidRPr="004E45FF" w:rsidRDefault="00057447" w:rsidP="004E45FF">
            <w:pPr>
              <w:spacing w:after="0" w:line="240" w:lineRule="auto"/>
              <w:jc w:val="both"/>
              <w:rPr>
                <w:rFonts w:ascii="Gill Sans MT" w:hAnsi="Gill Sans MT" w:cstheme="minorHAnsi"/>
                <w:sz w:val="24"/>
                <w:szCs w:val="24"/>
                <w:highlight w:val="yellow"/>
              </w:rPr>
            </w:pPr>
            <w:r w:rsidRPr="004E45FF">
              <w:rPr>
                <w:rFonts w:ascii="Gill Sans MT" w:hAnsi="Gill Sans MT" w:cs="Times New Roman"/>
                <w:sz w:val="24"/>
                <w:szCs w:val="24"/>
              </w:rPr>
              <w:t>Male- and Female respondents to the Households survey</w:t>
            </w:r>
          </w:p>
        </w:tc>
      </w:tr>
      <w:tr w:rsidR="00C101E7" w:rsidRPr="004E45FF" w14:paraId="47D13958" w14:textId="77777777" w:rsidTr="00E669FD">
        <w:trPr>
          <w:trHeight w:val="791"/>
          <w:jc w:val="center"/>
        </w:trPr>
        <w:tc>
          <w:tcPr>
            <w:tcW w:w="4778" w:type="dxa"/>
            <w:shd w:val="clear" w:color="auto" w:fill="auto"/>
            <w:hideMark/>
          </w:tcPr>
          <w:p w14:paraId="39E9FED8" w14:textId="5499E274"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Number/Percentage of HHs with access to savings/financial services (</w:t>
            </w:r>
            <w:r w:rsidR="006C562A" w:rsidRPr="004E45FF">
              <w:rPr>
                <w:rFonts w:ascii="Gill Sans MT" w:hAnsi="Gill Sans MT" w:cstheme="minorHAnsi"/>
                <w:sz w:val="24"/>
                <w:szCs w:val="24"/>
              </w:rPr>
              <w:t>d</w:t>
            </w:r>
            <w:r w:rsidRPr="004E45FF">
              <w:rPr>
                <w:rFonts w:ascii="Gill Sans MT" w:hAnsi="Gill Sans MT" w:cstheme="minorHAnsi"/>
                <w:sz w:val="24"/>
                <w:szCs w:val="24"/>
              </w:rPr>
              <w:t>isaggregated by</w:t>
            </w:r>
            <w:r w:rsidR="00A41BC2" w:rsidRPr="004E45FF">
              <w:rPr>
                <w:rFonts w:ascii="Gill Sans MT" w:hAnsi="Gill Sans MT" w:cstheme="minorHAnsi"/>
                <w:sz w:val="24"/>
                <w:szCs w:val="24"/>
              </w:rPr>
              <w:t xml:space="preserve"> the sex of the head of</w:t>
            </w:r>
            <w:r w:rsidRPr="004E45FF">
              <w:rPr>
                <w:rFonts w:ascii="Gill Sans MT" w:hAnsi="Gill Sans MT" w:cstheme="minorHAnsi"/>
                <w:sz w:val="24"/>
                <w:szCs w:val="24"/>
              </w:rPr>
              <w:t xml:space="preserve"> HH</w:t>
            </w:r>
            <w:r w:rsidR="00A41BC2" w:rsidRPr="004E45FF">
              <w:rPr>
                <w:rFonts w:ascii="Gill Sans MT" w:hAnsi="Gill Sans MT" w:cstheme="minorHAnsi"/>
                <w:sz w:val="24"/>
                <w:szCs w:val="24"/>
              </w:rPr>
              <w:t>).</w:t>
            </w:r>
          </w:p>
        </w:tc>
        <w:tc>
          <w:tcPr>
            <w:tcW w:w="1350" w:type="dxa"/>
          </w:tcPr>
          <w:p w14:paraId="60E26B80" w14:textId="77777777"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Quantitative</w:t>
            </w:r>
          </w:p>
        </w:tc>
        <w:tc>
          <w:tcPr>
            <w:tcW w:w="3600" w:type="dxa"/>
          </w:tcPr>
          <w:p w14:paraId="6942EED4" w14:textId="2E915F46"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Male</w:t>
            </w:r>
            <w:r w:rsidR="00237A0A" w:rsidRPr="004E45FF">
              <w:rPr>
                <w:rFonts w:ascii="Gill Sans MT" w:hAnsi="Gill Sans MT" w:cstheme="minorHAnsi"/>
                <w:sz w:val="24"/>
                <w:szCs w:val="24"/>
              </w:rPr>
              <w:t>-</w:t>
            </w:r>
            <w:r w:rsidRPr="004E45FF">
              <w:rPr>
                <w:rFonts w:ascii="Gill Sans MT" w:hAnsi="Gill Sans MT" w:cstheme="minorHAnsi"/>
                <w:sz w:val="24"/>
                <w:szCs w:val="24"/>
              </w:rPr>
              <w:t xml:space="preserve"> and Female</w:t>
            </w:r>
            <w:r w:rsidR="00237A0A" w:rsidRPr="004E45FF">
              <w:rPr>
                <w:rFonts w:ascii="Gill Sans MT" w:hAnsi="Gill Sans MT" w:cstheme="minorHAnsi"/>
                <w:sz w:val="24"/>
                <w:szCs w:val="24"/>
              </w:rPr>
              <w:t>-</w:t>
            </w:r>
            <w:r w:rsidRPr="004E45FF">
              <w:rPr>
                <w:rFonts w:ascii="Gill Sans MT" w:hAnsi="Gill Sans MT" w:cstheme="minorHAnsi"/>
                <w:sz w:val="24"/>
                <w:szCs w:val="24"/>
              </w:rPr>
              <w:t xml:space="preserve">Headed Households </w:t>
            </w:r>
          </w:p>
        </w:tc>
      </w:tr>
      <w:tr w:rsidR="00C101E7" w:rsidRPr="004E45FF" w14:paraId="0E442732" w14:textId="77777777" w:rsidTr="00E669FD">
        <w:trPr>
          <w:trHeight w:val="593"/>
          <w:jc w:val="center"/>
        </w:trPr>
        <w:tc>
          <w:tcPr>
            <w:tcW w:w="4778" w:type="dxa"/>
            <w:shd w:val="clear" w:color="auto" w:fill="auto"/>
            <w:hideMark/>
          </w:tcPr>
          <w:p w14:paraId="4091C840" w14:textId="29CBA864"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Number/Percentage of HHs reached with nutrition</w:t>
            </w:r>
            <w:r w:rsidR="00C45653" w:rsidRPr="004E45FF">
              <w:rPr>
                <w:rFonts w:ascii="Gill Sans MT" w:hAnsi="Gill Sans MT" w:cstheme="minorHAnsi"/>
                <w:sz w:val="24"/>
                <w:szCs w:val="24"/>
              </w:rPr>
              <w:t>-</w:t>
            </w:r>
            <w:r w:rsidRPr="004E45FF">
              <w:rPr>
                <w:rFonts w:ascii="Gill Sans MT" w:hAnsi="Gill Sans MT" w:cstheme="minorHAnsi"/>
                <w:sz w:val="24"/>
                <w:szCs w:val="24"/>
              </w:rPr>
              <w:t>sensitive agricultural inputs</w:t>
            </w:r>
            <w:r w:rsidR="00C45653" w:rsidRPr="004E45FF">
              <w:rPr>
                <w:rFonts w:ascii="Gill Sans MT" w:hAnsi="Gill Sans MT" w:cstheme="minorHAnsi"/>
                <w:sz w:val="24"/>
                <w:szCs w:val="24"/>
              </w:rPr>
              <w:t>.</w:t>
            </w:r>
          </w:p>
        </w:tc>
        <w:tc>
          <w:tcPr>
            <w:tcW w:w="1350" w:type="dxa"/>
          </w:tcPr>
          <w:p w14:paraId="33BC0C94" w14:textId="77777777"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Quantitative</w:t>
            </w:r>
          </w:p>
        </w:tc>
        <w:tc>
          <w:tcPr>
            <w:tcW w:w="3600" w:type="dxa"/>
          </w:tcPr>
          <w:p w14:paraId="503B4EA0" w14:textId="77777777"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Households </w:t>
            </w:r>
          </w:p>
        </w:tc>
      </w:tr>
      <w:tr w:rsidR="00C101E7" w:rsidRPr="004E45FF" w14:paraId="1FFDD1B3" w14:textId="77777777" w:rsidTr="00E669FD">
        <w:trPr>
          <w:trHeight w:val="791"/>
          <w:jc w:val="center"/>
        </w:trPr>
        <w:tc>
          <w:tcPr>
            <w:tcW w:w="4778" w:type="dxa"/>
            <w:shd w:val="clear" w:color="auto" w:fill="auto"/>
            <w:hideMark/>
          </w:tcPr>
          <w:p w14:paraId="67A05F2F" w14:textId="195BCF60"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Number/Percentage of returnee and host community households benefiting from nutritional services</w:t>
            </w:r>
            <w:r w:rsidR="00862EE4" w:rsidRPr="004E45FF">
              <w:rPr>
                <w:rFonts w:ascii="Gill Sans MT" w:hAnsi="Gill Sans MT" w:cstheme="minorHAnsi"/>
                <w:sz w:val="24"/>
                <w:szCs w:val="24"/>
              </w:rPr>
              <w:t>,</w:t>
            </w:r>
            <w:r w:rsidRPr="004E45FF">
              <w:rPr>
                <w:rFonts w:ascii="Gill Sans MT" w:hAnsi="Gill Sans MT" w:cstheme="minorHAnsi"/>
                <w:sz w:val="24"/>
                <w:szCs w:val="24"/>
              </w:rPr>
              <w:t xml:space="preserve"> (</w:t>
            </w:r>
            <w:proofErr w:type="gramStart"/>
            <w:r w:rsidR="006C562A" w:rsidRPr="004E45FF">
              <w:rPr>
                <w:rFonts w:ascii="Gill Sans MT" w:hAnsi="Gill Sans MT" w:cstheme="minorHAnsi"/>
                <w:sz w:val="24"/>
                <w:szCs w:val="24"/>
              </w:rPr>
              <w:t>i.e.</w:t>
            </w:r>
            <w:proofErr w:type="gramEnd"/>
            <w:r w:rsidR="006C562A" w:rsidRPr="004E45FF">
              <w:rPr>
                <w:rFonts w:ascii="Gill Sans MT" w:hAnsi="Gill Sans MT" w:cstheme="minorHAnsi"/>
                <w:sz w:val="24"/>
                <w:szCs w:val="24"/>
              </w:rPr>
              <w:t xml:space="preserve"> </w:t>
            </w:r>
            <w:r w:rsidRPr="004E45FF">
              <w:rPr>
                <w:rFonts w:ascii="Gill Sans MT" w:hAnsi="Gill Sans MT" w:cstheme="minorHAnsi"/>
                <w:sz w:val="24"/>
                <w:szCs w:val="24"/>
              </w:rPr>
              <w:t>trainings on ENAs, screening and CCFLS</w:t>
            </w:r>
            <w:r w:rsidR="00862EE4" w:rsidRPr="004E45FF">
              <w:rPr>
                <w:rFonts w:ascii="Gill Sans MT" w:hAnsi="Gill Sans MT" w:cstheme="minorHAnsi"/>
                <w:sz w:val="24"/>
                <w:szCs w:val="24"/>
              </w:rPr>
              <w:t>)</w:t>
            </w:r>
            <w:r w:rsidRPr="004E45FF">
              <w:rPr>
                <w:rFonts w:ascii="Gill Sans MT" w:hAnsi="Gill Sans MT" w:cstheme="minorHAnsi"/>
                <w:sz w:val="24"/>
                <w:szCs w:val="24"/>
              </w:rPr>
              <w:t xml:space="preserve"> with the assumption that every household contains at least one child/woman/girl</w:t>
            </w:r>
            <w:r w:rsidR="00862EE4" w:rsidRPr="004E45FF">
              <w:rPr>
                <w:rFonts w:ascii="Gill Sans MT" w:hAnsi="Gill Sans MT" w:cstheme="minorHAnsi"/>
                <w:sz w:val="24"/>
                <w:szCs w:val="24"/>
              </w:rPr>
              <w:t>.</w:t>
            </w:r>
          </w:p>
        </w:tc>
        <w:tc>
          <w:tcPr>
            <w:tcW w:w="1350" w:type="dxa"/>
          </w:tcPr>
          <w:p w14:paraId="0E708CDB" w14:textId="77777777" w:rsidR="003E6583" w:rsidRPr="004E45FF" w:rsidRDefault="003E6583"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Quantitative</w:t>
            </w:r>
          </w:p>
        </w:tc>
        <w:tc>
          <w:tcPr>
            <w:tcW w:w="3600" w:type="dxa"/>
          </w:tcPr>
          <w:p w14:paraId="0ED86DED" w14:textId="117C728A" w:rsidR="003E6583" w:rsidRPr="004E45FF" w:rsidRDefault="003E6583" w:rsidP="004E45FF">
            <w:pPr>
              <w:spacing w:after="0" w:line="240" w:lineRule="auto"/>
              <w:contextualSpacing/>
              <w:jc w:val="both"/>
              <w:rPr>
                <w:rFonts w:ascii="Gill Sans MT" w:hAnsi="Gill Sans MT" w:cstheme="minorHAnsi"/>
                <w:sz w:val="24"/>
                <w:szCs w:val="24"/>
              </w:rPr>
            </w:pPr>
            <w:r w:rsidRPr="004E45FF">
              <w:rPr>
                <w:rFonts w:ascii="Gill Sans MT" w:hAnsi="Gill Sans MT" w:cstheme="minorHAnsi"/>
                <w:sz w:val="24"/>
                <w:szCs w:val="24"/>
              </w:rPr>
              <w:t xml:space="preserve">Host </w:t>
            </w:r>
            <w:r w:rsidR="00237A0A" w:rsidRPr="004E45FF">
              <w:rPr>
                <w:rFonts w:ascii="Gill Sans MT" w:hAnsi="Gill Sans MT" w:cstheme="minorHAnsi"/>
                <w:sz w:val="24"/>
                <w:szCs w:val="24"/>
              </w:rPr>
              <w:t>and</w:t>
            </w:r>
            <w:r w:rsidRPr="004E45FF">
              <w:rPr>
                <w:rFonts w:ascii="Gill Sans MT" w:hAnsi="Gill Sans MT" w:cstheme="minorHAnsi"/>
                <w:sz w:val="24"/>
                <w:szCs w:val="24"/>
              </w:rPr>
              <w:t xml:space="preserve"> Returnee </w:t>
            </w:r>
            <w:r w:rsidR="00237A0A" w:rsidRPr="004E45FF">
              <w:rPr>
                <w:rFonts w:ascii="Gill Sans MT" w:hAnsi="Gill Sans MT" w:cstheme="minorHAnsi"/>
                <w:sz w:val="24"/>
                <w:szCs w:val="24"/>
              </w:rPr>
              <w:t>H</w:t>
            </w:r>
            <w:r w:rsidRPr="004E45FF">
              <w:rPr>
                <w:rFonts w:ascii="Gill Sans MT" w:hAnsi="Gill Sans MT" w:cstheme="minorHAnsi"/>
                <w:sz w:val="24"/>
                <w:szCs w:val="24"/>
              </w:rPr>
              <w:t>ouseholds</w:t>
            </w:r>
          </w:p>
        </w:tc>
      </w:tr>
    </w:tbl>
    <w:p w14:paraId="67628722" w14:textId="77777777" w:rsidR="003D4035" w:rsidRPr="004E45FF" w:rsidRDefault="003D4035" w:rsidP="004E45FF">
      <w:pPr>
        <w:widowControl w:val="0"/>
        <w:adjustRightInd w:val="0"/>
        <w:spacing w:after="0" w:line="240" w:lineRule="auto"/>
        <w:ind w:left="1214"/>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 xml:space="preserve"> </w:t>
      </w:r>
    </w:p>
    <w:p w14:paraId="49E70BA7" w14:textId="2A44068D" w:rsidR="003E756E" w:rsidRPr="004E45FF" w:rsidRDefault="00A55DD7" w:rsidP="004E45FF">
      <w:pPr>
        <w:pStyle w:val="ListParagraph"/>
        <w:numPr>
          <w:ilvl w:val="0"/>
          <w:numId w:val="6"/>
        </w:numPr>
        <w:ind w:left="720"/>
        <w:contextualSpacing/>
        <w:jc w:val="both"/>
        <w:rPr>
          <w:rFonts w:ascii="Gill Sans MT" w:hAnsi="Gill Sans MT" w:cstheme="minorHAnsi"/>
          <w:sz w:val="24"/>
          <w:szCs w:val="24"/>
        </w:rPr>
      </w:pPr>
      <w:bookmarkStart w:id="3" w:name="_Hlk69893879"/>
      <w:r w:rsidRPr="004E45FF">
        <w:rPr>
          <w:rFonts w:ascii="Gill Sans MT" w:hAnsi="Gill Sans MT" w:cstheme="minorHAnsi"/>
          <w:b/>
          <w:sz w:val="24"/>
          <w:szCs w:val="24"/>
        </w:rPr>
        <w:t>Qualitative research and tools</w:t>
      </w:r>
      <w:r w:rsidR="003D4035" w:rsidRPr="004E45FF">
        <w:rPr>
          <w:rFonts w:ascii="Gill Sans MT" w:hAnsi="Gill Sans MT" w:cstheme="minorHAnsi"/>
          <w:sz w:val="24"/>
          <w:szCs w:val="24"/>
        </w:rPr>
        <w:t xml:space="preserve">: </w:t>
      </w:r>
      <w:r w:rsidR="008758E3" w:rsidRPr="004E45FF">
        <w:rPr>
          <w:rFonts w:ascii="Gill Sans MT" w:hAnsi="Gill Sans MT" w:cstheme="minorHAnsi"/>
          <w:sz w:val="24"/>
          <w:szCs w:val="24"/>
        </w:rPr>
        <w:t>T</w:t>
      </w:r>
      <w:r w:rsidR="003D4035" w:rsidRPr="004E45FF">
        <w:rPr>
          <w:rFonts w:ascii="Gill Sans MT" w:hAnsi="Gill Sans MT" w:cstheme="minorHAnsi"/>
          <w:sz w:val="24"/>
          <w:szCs w:val="24"/>
        </w:rPr>
        <w:t xml:space="preserve">he </w:t>
      </w:r>
      <w:r w:rsidR="00630F1C" w:rsidRPr="004E45FF">
        <w:rPr>
          <w:rFonts w:ascii="Gill Sans MT" w:hAnsi="Gill Sans MT" w:cstheme="minorHAnsi"/>
          <w:sz w:val="24"/>
          <w:szCs w:val="24"/>
        </w:rPr>
        <w:t>Local Consultant</w:t>
      </w:r>
      <w:r w:rsidR="003D4035" w:rsidRPr="004E45FF">
        <w:rPr>
          <w:rFonts w:ascii="Gill Sans MT" w:hAnsi="Gill Sans MT" w:cstheme="minorHAnsi"/>
          <w:sz w:val="24"/>
          <w:szCs w:val="24"/>
        </w:rPr>
        <w:t xml:space="preserve"> will</w:t>
      </w:r>
      <w:r w:rsidR="002A2B3E" w:rsidRPr="004E45FF">
        <w:rPr>
          <w:rFonts w:ascii="Gill Sans MT" w:hAnsi="Gill Sans MT" w:cstheme="minorHAnsi"/>
          <w:sz w:val="24"/>
          <w:szCs w:val="24"/>
        </w:rPr>
        <w:t xml:space="preserve"> </w:t>
      </w:r>
      <w:r w:rsidR="008758E3" w:rsidRPr="004E45FF">
        <w:rPr>
          <w:rFonts w:ascii="Gill Sans MT" w:hAnsi="Gill Sans MT" w:cstheme="minorHAnsi"/>
          <w:sz w:val="24"/>
          <w:szCs w:val="24"/>
        </w:rPr>
        <w:t xml:space="preserve">also </w:t>
      </w:r>
      <w:r w:rsidR="002A2B3E" w:rsidRPr="004E45FF">
        <w:rPr>
          <w:rFonts w:ascii="Gill Sans MT" w:hAnsi="Gill Sans MT" w:cstheme="minorHAnsi"/>
          <w:sz w:val="24"/>
          <w:szCs w:val="24"/>
        </w:rPr>
        <w:t>review</w:t>
      </w:r>
      <w:r w:rsidR="008758E3" w:rsidRPr="004E45FF">
        <w:rPr>
          <w:rFonts w:ascii="Gill Sans MT" w:hAnsi="Gill Sans MT" w:cstheme="minorHAnsi"/>
          <w:sz w:val="24"/>
          <w:szCs w:val="24"/>
        </w:rPr>
        <w:t xml:space="preserve"> the</w:t>
      </w:r>
      <w:r w:rsidR="00862EE4" w:rsidRPr="004E45FF">
        <w:rPr>
          <w:rFonts w:ascii="Gill Sans MT" w:hAnsi="Gill Sans MT" w:cstheme="minorHAnsi"/>
          <w:sz w:val="24"/>
          <w:szCs w:val="24"/>
        </w:rPr>
        <w:t xml:space="preserve"> </w:t>
      </w:r>
      <w:r w:rsidR="008758E3" w:rsidRPr="004E45FF">
        <w:rPr>
          <w:rFonts w:ascii="Gill Sans MT" w:hAnsi="Gill Sans MT" w:cstheme="minorHAnsi"/>
          <w:sz w:val="24"/>
          <w:szCs w:val="24"/>
        </w:rPr>
        <w:t>data collection tools for Focus Group Discussions and Key Informant Interviews</w:t>
      </w:r>
      <w:r w:rsidR="003D4035" w:rsidRPr="004E45FF">
        <w:rPr>
          <w:rFonts w:ascii="Gill Sans MT" w:hAnsi="Gill Sans MT" w:cstheme="minorHAnsi"/>
          <w:sz w:val="24"/>
          <w:szCs w:val="24"/>
        </w:rPr>
        <w:t xml:space="preserve"> and </w:t>
      </w:r>
      <w:r w:rsidR="002A2B3E" w:rsidRPr="004E45FF">
        <w:rPr>
          <w:rFonts w:ascii="Gill Sans MT" w:hAnsi="Gill Sans MT" w:cstheme="minorHAnsi"/>
          <w:sz w:val="24"/>
          <w:szCs w:val="24"/>
        </w:rPr>
        <w:t xml:space="preserve">provide </w:t>
      </w:r>
      <w:r w:rsidR="008758E3" w:rsidRPr="004E45FF">
        <w:rPr>
          <w:rFonts w:ascii="Gill Sans MT" w:hAnsi="Gill Sans MT" w:cstheme="minorHAnsi"/>
          <w:sz w:val="24"/>
          <w:szCs w:val="24"/>
        </w:rPr>
        <w:t xml:space="preserve">recommendations </w:t>
      </w:r>
      <w:r w:rsidR="002A2B3E" w:rsidRPr="004E45FF">
        <w:rPr>
          <w:rFonts w:ascii="Gill Sans MT" w:hAnsi="Gill Sans MT" w:cstheme="minorHAnsi"/>
          <w:sz w:val="24"/>
          <w:szCs w:val="24"/>
        </w:rPr>
        <w:t>to the Project Manager</w:t>
      </w:r>
      <w:r w:rsidR="008758E3" w:rsidRPr="004E45FF">
        <w:rPr>
          <w:rFonts w:ascii="Gill Sans MT" w:hAnsi="Gill Sans MT" w:cstheme="minorHAnsi"/>
          <w:sz w:val="24"/>
          <w:szCs w:val="24"/>
        </w:rPr>
        <w:t xml:space="preserve"> on revising</w:t>
      </w:r>
      <w:r w:rsidR="002A2B3E" w:rsidRPr="004E45FF">
        <w:rPr>
          <w:rFonts w:ascii="Gill Sans MT" w:hAnsi="Gill Sans MT" w:cstheme="minorHAnsi"/>
          <w:sz w:val="24"/>
          <w:szCs w:val="24"/>
        </w:rPr>
        <w:t>.</w:t>
      </w:r>
      <w:r w:rsidR="003D4035" w:rsidRPr="004E45FF">
        <w:rPr>
          <w:rFonts w:ascii="Gill Sans MT" w:hAnsi="Gill Sans MT" w:cstheme="minorHAnsi"/>
          <w:sz w:val="24"/>
          <w:szCs w:val="24"/>
        </w:rPr>
        <w:t xml:space="preserve"> The</w:t>
      </w:r>
      <w:r w:rsidR="002A2B3E" w:rsidRPr="004E45FF">
        <w:rPr>
          <w:rFonts w:ascii="Gill Sans MT" w:hAnsi="Gill Sans MT" w:cstheme="minorHAnsi"/>
          <w:sz w:val="24"/>
          <w:szCs w:val="24"/>
        </w:rPr>
        <w:t xml:space="preserve">se tools </w:t>
      </w:r>
      <w:r w:rsidR="008758E3" w:rsidRPr="004E45FF">
        <w:rPr>
          <w:rFonts w:ascii="Gill Sans MT" w:hAnsi="Gill Sans MT" w:cstheme="minorHAnsi"/>
          <w:sz w:val="24"/>
          <w:szCs w:val="24"/>
        </w:rPr>
        <w:t xml:space="preserve">will capture </w:t>
      </w:r>
      <w:r w:rsidR="003D4035" w:rsidRPr="004E45FF">
        <w:rPr>
          <w:rFonts w:ascii="Gill Sans MT" w:hAnsi="Gill Sans MT" w:cstheme="minorHAnsi"/>
          <w:sz w:val="24"/>
          <w:szCs w:val="24"/>
        </w:rPr>
        <w:t xml:space="preserve">data </w:t>
      </w:r>
      <w:r w:rsidR="008758E3" w:rsidRPr="004E45FF">
        <w:rPr>
          <w:rFonts w:ascii="Gill Sans MT" w:hAnsi="Gill Sans MT" w:cstheme="minorHAnsi"/>
          <w:sz w:val="24"/>
          <w:szCs w:val="24"/>
        </w:rPr>
        <w:t xml:space="preserve">on </w:t>
      </w:r>
      <w:r w:rsidR="003D4035" w:rsidRPr="004E45FF">
        <w:rPr>
          <w:rFonts w:ascii="Gill Sans MT" w:hAnsi="Gill Sans MT" w:cstheme="minorHAnsi"/>
          <w:sz w:val="24"/>
          <w:szCs w:val="24"/>
        </w:rPr>
        <w:t xml:space="preserve">the current practices and types of techniques while </w:t>
      </w:r>
      <w:r w:rsidR="008758E3" w:rsidRPr="004E45FF">
        <w:rPr>
          <w:rFonts w:ascii="Gill Sans MT" w:hAnsi="Gill Sans MT" w:cstheme="minorHAnsi"/>
          <w:sz w:val="24"/>
          <w:szCs w:val="24"/>
        </w:rPr>
        <w:t xml:space="preserve">triangulating </w:t>
      </w:r>
      <w:r w:rsidR="003D4035" w:rsidRPr="004E45FF">
        <w:rPr>
          <w:rFonts w:ascii="Gill Sans MT" w:hAnsi="Gill Sans MT" w:cstheme="minorHAnsi"/>
          <w:sz w:val="24"/>
          <w:szCs w:val="24"/>
        </w:rPr>
        <w:t xml:space="preserve">the </w:t>
      </w:r>
      <w:r w:rsidR="008758E3" w:rsidRPr="004E45FF">
        <w:rPr>
          <w:rFonts w:ascii="Gill Sans MT" w:hAnsi="Gill Sans MT" w:cstheme="minorHAnsi"/>
          <w:sz w:val="24"/>
          <w:szCs w:val="24"/>
        </w:rPr>
        <w:t>quantitative achievements</w:t>
      </w:r>
      <w:r w:rsidR="003D4035" w:rsidRPr="004E45FF">
        <w:rPr>
          <w:rFonts w:ascii="Gill Sans MT" w:hAnsi="Gill Sans MT" w:cstheme="minorHAnsi"/>
          <w:sz w:val="24"/>
          <w:szCs w:val="24"/>
        </w:rPr>
        <w:t xml:space="preserve"> of the project. The qualitative research </w:t>
      </w:r>
      <w:r w:rsidR="008758E3" w:rsidRPr="004E45FF">
        <w:rPr>
          <w:rFonts w:ascii="Gill Sans MT" w:hAnsi="Gill Sans MT" w:cstheme="minorHAnsi"/>
          <w:sz w:val="24"/>
          <w:szCs w:val="24"/>
        </w:rPr>
        <w:t xml:space="preserve">study </w:t>
      </w:r>
      <w:r w:rsidR="003D4035" w:rsidRPr="004E45FF">
        <w:rPr>
          <w:rFonts w:ascii="Gill Sans MT" w:hAnsi="Gill Sans MT" w:cstheme="minorHAnsi"/>
          <w:sz w:val="24"/>
          <w:szCs w:val="24"/>
        </w:rPr>
        <w:t xml:space="preserve">should </w:t>
      </w:r>
      <w:r w:rsidR="008758E3" w:rsidRPr="004E45FF">
        <w:rPr>
          <w:rFonts w:ascii="Gill Sans MT" w:hAnsi="Gill Sans MT" w:cstheme="minorHAnsi"/>
          <w:sz w:val="24"/>
          <w:szCs w:val="24"/>
        </w:rPr>
        <w:t>interrogate</w:t>
      </w:r>
      <w:r w:rsidR="003D4035" w:rsidRPr="004E45FF">
        <w:rPr>
          <w:rFonts w:ascii="Gill Sans MT" w:hAnsi="Gill Sans MT" w:cstheme="minorHAnsi"/>
          <w:sz w:val="24"/>
          <w:szCs w:val="24"/>
        </w:rPr>
        <w:t xml:space="preserve"> the theory of change and intervention </w:t>
      </w:r>
      <w:proofErr w:type="gramStart"/>
      <w:r w:rsidR="003D4035" w:rsidRPr="004E45FF">
        <w:rPr>
          <w:rFonts w:ascii="Gill Sans MT" w:hAnsi="Gill Sans MT" w:cstheme="minorHAnsi"/>
          <w:sz w:val="24"/>
          <w:szCs w:val="24"/>
        </w:rPr>
        <w:t>logic .</w:t>
      </w:r>
      <w:proofErr w:type="gramEnd"/>
      <w:r w:rsidR="003D4035" w:rsidRPr="004E45FF">
        <w:rPr>
          <w:rFonts w:ascii="Gill Sans MT" w:hAnsi="Gill Sans MT" w:cstheme="minorHAnsi"/>
          <w:sz w:val="24"/>
          <w:szCs w:val="24"/>
        </w:rPr>
        <w:t xml:space="preserve"> </w:t>
      </w:r>
      <w:r w:rsidR="000E0A33" w:rsidRPr="004E45FF">
        <w:rPr>
          <w:rFonts w:ascii="Gill Sans MT" w:hAnsi="Gill Sans MT" w:cstheme="minorHAnsi"/>
          <w:sz w:val="24"/>
          <w:szCs w:val="24"/>
        </w:rPr>
        <w:t>The local consultant will be require</w:t>
      </w:r>
      <w:r w:rsidR="008758E3" w:rsidRPr="004E45FF">
        <w:rPr>
          <w:rFonts w:ascii="Gill Sans MT" w:hAnsi="Gill Sans MT" w:cstheme="minorHAnsi"/>
          <w:sz w:val="24"/>
          <w:szCs w:val="24"/>
        </w:rPr>
        <w:t>d</w:t>
      </w:r>
      <w:r w:rsidR="000E0A33" w:rsidRPr="004E45FF">
        <w:rPr>
          <w:rFonts w:ascii="Gill Sans MT" w:hAnsi="Gill Sans MT" w:cstheme="minorHAnsi"/>
          <w:sz w:val="24"/>
          <w:szCs w:val="24"/>
        </w:rPr>
        <w:t xml:space="preserve"> to conduct FGDs and KIIs with project staff, local government official, Farmers groups, lead mothers by gender, Community Nutrition Volunteers, Humanitarian Aid Commission, Line Ministries and Locality level and such other identified stakeholders.</w:t>
      </w:r>
      <w:r w:rsidR="008758E3" w:rsidRPr="004E45FF">
        <w:rPr>
          <w:rFonts w:ascii="Gill Sans MT" w:hAnsi="Gill Sans MT" w:cstheme="minorHAnsi"/>
          <w:sz w:val="24"/>
          <w:szCs w:val="24"/>
        </w:rPr>
        <w:t xml:space="preserve"> The following key focus areas will be </w:t>
      </w:r>
      <w:r w:rsidR="004E45FF" w:rsidRPr="004E45FF">
        <w:rPr>
          <w:rFonts w:ascii="Gill Sans MT" w:hAnsi="Gill Sans MT" w:cstheme="minorHAnsi"/>
          <w:sz w:val="24"/>
          <w:szCs w:val="24"/>
        </w:rPr>
        <w:t>explored,</w:t>
      </w:r>
      <w:r w:rsidR="008758E3" w:rsidRPr="004E45FF">
        <w:rPr>
          <w:rFonts w:ascii="Gill Sans MT" w:hAnsi="Gill Sans MT" w:cstheme="minorHAnsi"/>
          <w:sz w:val="24"/>
          <w:szCs w:val="24"/>
        </w:rPr>
        <w:t xml:space="preserve"> and data captured through Focus Group Discussions (FGDs) and Key Informant Interviews (KIIs) in the communities:</w:t>
      </w:r>
    </w:p>
    <w:bookmarkEnd w:id="3"/>
    <w:p w14:paraId="72527933" w14:textId="77777777" w:rsidR="008C77D5" w:rsidRPr="004E45FF" w:rsidRDefault="008C77D5" w:rsidP="004E45FF">
      <w:pPr>
        <w:spacing w:after="0" w:line="240" w:lineRule="auto"/>
        <w:jc w:val="both"/>
        <w:rPr>
          <w:rFonts w:ascii="Gill Sans MT" w:hAnsi="Gill Sans MT" w:cstheme="minorHAnsi"/>
          <w:b/>
          <w:sz w:val="24"/>
          <w:szCs w:val="24"/>
          <w:lang w:val="en-GB"/>
        </w:rPr>
      </w:pPr>
    </w:p>
    <w:p w14:paraId="3569ECB1" w14:textId="7B707AFF" w:rsidR="003E756E" w:rsidRPr="004E45FF" w:rsidRDefault="003E756E" w:rsidP="004E45FF">
      <w:pPr>
        <w:spacing w:after="0" w:line="240" w:lineRule="auto"/>
        <w:jc w:val="both"/>
        <w:rPr>
          <w:rFonts w:ascii="Gill Sans MT" w:hAnsi="Gill Sans MT" w:cstheme="minorHAnsi"/>
          <w:i/>
          <w:sz w:val="24"/>
          <w:szCs w:val="24"/>
        </w:rPr>
      </w:pPr>
      <w:r w:rsidRPr="004E45FF">
        <w:rPr>
          <w:rFonts w:ascii="Gill Sans MT" w:hAnsi="Gill Sans MT" w:cstheme="minorHAnsi"/>
          <w:i/>
          <w:sz w:val="24"/>
          <w:szCs w:val="24"/>
        </w:rPr>
        <w:t>Table 3: Qualitative Research Tools and Indicator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312"/>
        <w:gridCol w:w="2974"/>
      </w:tblGrid>
      <w:tr w:rsidR="00C101E7" w:rsidRPr="004E45FF" w14:paraId="3A566F96" w14:textId="77777777" w:rsidTr="00A967F5">
        <w:trPr>
          <w:trHeight w:val="260"/>
          <w:tblHeader/>
          <w:jc w:val="center"/>
        </w:trPr>
        <w:tc>
          <w:tcPr>
            <w:tcW w:w="5353" w:type="dxa"/>
            <w:shd w:val="clear" w:color="auto" w:fill="auto"/>
            <w:hideMark/>
          </w:tcPr>
          <w:p w14:paraId="3BAA18EB" w14:textId="7409AA85" w:rsidR="008A0C88" w:rsidRPr="004E45FF" w:rsidRDefault="008A0C88" w:rsidP="004E45FF">
            <w:pPr>
              <w:spacing w:after="0" w:line="240" w:lineRule="auto"/>
              <w:jc w:val="both"/>
              <w:rPr>
                <w:rFonts w:ascii="Gill Sans MT" w:hAnsi="Gill Sans MT" w:cstheme="minorHAnsi"/>
                <w:b/>
                <w:sz w:val="24"/>
                <w:szCs w:val="24"/>
              </w:rPr>
            </w:pPr>
            <w:r w:rsidRPr="004E45FF">
              <w:rPr>
                <w:rFonts w:ascii="Gill Sans MT" w:hAnsi="Gill Sans MT" w:cstheme="minorHAnsi"/>
                <w:b/>
                <w:sz w:val="24"/>
                <w:szCs w:val="24"/>
              </w:rPr>
              <w:t>Key areas/Indicator</w:t>
            </w:r>
          </w:p>
        </w:tc>
        <w:tc>
          <w:tcPr>
            <w:tcW w:w="1312" w:type="dxa"/>
            <w:shd w:val="clear" w:color="auto" w:fill="auto"/>
          </w:tcPr>
          <w:p w14:paraId="078AC851" w14:textId="77777777" w:rsidR="008A0C88" w:rsidRPr="004E45FF" w:rsidRDefault="008A0C88" w:rsidP="004E45FF">
            <w:pPr>
              <w:spacing w:after="0" w:line="240" w:lineRule="auto"/>
              <w:jc w:val="both"/>
              <w:rPr>
                <w:rFonts w:ascii="Gill Sans MT" w:hAnsi="Gill Sans MT" w:cstheme="minorHAnsi"/>
                <w:b/>
                <w:sz w:val="24"/>
                <w:szCs w:val="24"/>
              </w:rPr>
            </w:pPr>
            <w:r w:rsidRPr="004E45FF">
              <w:rPr>
                <w:rFonts w:ascii="Gill Sans MT" w:hAnsi="Gill Sans MT" w:cstheme="minorHAnsi"/>
                <w:b/>
                <w:sz w:val="24"/>
                <w:szCs w:val="24"/>
              </w:rPr>
              <w:t>Data type</w:t>
            </w:r>
          </w:p>
        </w:tc>
        <w:tc>
          <w:tcPr>
            <w:tcW w:w="2974" w:type="dxa"/>
            <w:shd w:val="clear" w:color="auto" w:fill="auto"/>
          </w:tcPr>
          <w:p w14:paraId="72336FD7" w14:textId="77777777" w:rsidR="008A0C88" w:rsidRPr="004E45FF" w:rsidRDefault="008A0C88" w:rsidP="004E45FF">
            <w:pPr>
              <w:spacing w:after="0" w:line="240" w:lineRule="auto"/>
              <w:jc w:val="both"/>
              <w:rPr>
                <w:rFonts w:ascii="Gill Sans MT" w:hAnsi="Gill Sans MT" w:cstheme="minorHAnsi"/>
                <w:b/>
                <w:sz w:val="24"/>
                <w:szCs w:val="24"/>
              </w:rPr>
            </w:pPr>
            <w:r w:rsidRPr="004E45FF">
              <w:rPr>
                <w:rFonts w:ascii="Gill Sans MT" w:hAnsi="Gill Sans MT" w:cstheme="minorHAnsi"/>
                <w:b/>
                <w:sz w:val="24"/>
                <w:szCs w:val="24"/>
              </w:rPr>
              <w:t>Data source</w:t>
            </w:r>
          </w:p>
        </w:tc>
      </w:tr>
      <w:tr w:rsidR="00C101E7" w:rsidRPr="004E45FF" w14:paraId="7B3DDCDD" w14:textId="77777777" w:rsidTr="00A967F5">
        <w:trPr>
          <w:trHeight w:val="818"/>
          <w:tblHeader/>
          <w:jc w:val="center"/>
        </w:trPr>
        <w:tc>
          <w:tcPr>
            <w:tcW w:w="5353" w:type="dxa"/>
            <w:shd w:val="clear" w:color="auto" w:fill="auto"/>
          </w:tcPr>
          <w:p w14:paraId="2103974C" w14:textId="41AB9292" w:rsidR="008A0C88" w:rsidRPr="004E45FF" w:rsidRDefault="008A0C88"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Communit</w:t>
            </w:r>
            <w:r w:rsidR="00AA1547" w:rsidRPr="004E45FF">
              <w:rPr>
                <w:rFonts w:ascii="Gill Sans MT" w:hAnsi="Gill Sans MT" w:cstheme="minorHAnsi"/>
                <w:sz w:val="24"/>
                <w:szCs w:val="24"/>
              </w:rPr>
              <w:t>y</w:t>
            </w:r>
            <w:r w:rsidRPr="004E45FF">
              <w:rPr>
                <w:rFonts w:ascii="Gill Sans MT" w:hAnsi="Gill Sans MT" w:cstheme="minorHAnsi"/>
                <w:sz w:val="24"/>
                <w:szCs w:val="24"/>
              </w:rPr>
              <w:t xml:space="preserve"> practices in crop</w:t>
            </w:r>
            <w:r w:rsidR="0009499C" w:rsidRPr="004E45FF">
              <w:rPr>
                <w:rFonts w:ascii="Gill Sans MT" w:hAnsi="Gill Sans MT" w:cstheme="minorHAnsi"/>
                <w:sz w:val="24"/>
                <w:szCs w:val="24"/>
              </w:rPr>
              <w:t xml:space="preserve"> </w:t>
            </w:r>
            <w:r w:rsidR="00AA1547" w:rsidRPr="004E45FF">
              <w:rPr>
                <w:rFonts w:ascii="Gill Sans MT" w:hAnsi="Gill Sans MT" w:cstheme="minorHAnsi"/>
                <w:sz w:val="24"/>
                <w:szCs w:val="24"/>
              </w:rPr>
              <w:t xml:space="preserve">and livestock </w:t>
            </w:r>
            <w:r w:rsidRPr="004E45FF">
              <w:rPr>
                <w:rFonts w:ascii="Gill Sans MT" w:hAnsi="Gill Sans MT" w:cstheme="minorHAnsi"/>
                <w:sz w:val="24"/>
                <w:szCs w:val="24"/>
              </w:rPr>
              <w:t>diversification</w:t>
            </w:r>
            <w:r w:rsidR="0009499C" w:rsidRPr="004E45FF">
              <w:rPr>
                <w:rFonts w:ascii="Gill Sans MT" w:hAnsi="Gill Sans MT" w:cstheme="minorHAnsi"/>
                <w:sz w:val="24"/>
                <w:szCs w:val="24"/>
              </w:rPr>
              <w:t>;</w:t>
            </w:r>
            <w:r w:rsidRPr="004E45FF">
              <w:rPr>
                <w:rFonts w:ascii="Gill Sans MT" w:hAnsi="Gill Sans MT" w:cstheme="minorHAnsi"/>
                <w:sz w:val="24"/>
                <w:szCs w:val="24"/>
              </w:rPr>
              <w:t xml:space="preserve"> adaptati</w:t>
            </w:r>
            <w:r w:rsidR="006269D8" w:rsidRPr="004E45FF">
              <w:rPr>
                <w:rFonts w:ascii="Gill Sans MT" w:hAnsi="Gill Sans MT" w:cstheme="minorHAnsi"/>
                <w:sz w:val="24"/>
                <w:szCs w:val="24"/>
              </w:rPr>
              <w:t>on of new methods</w:t>
            </w:r>
            <w:r w:rsidR="0009499C" w:rsidRPr="004E45FF">
              <w:rPr>
                <w:rFonts w:ascii="Gill Sans MT" w:hAnsi="Gill Sans MT" w:cstheme="minorHAnsi"/>
                <w:sz w:val="24"/>
                <w:szCs w:val="24"/>
              </w:rPr>
              <w:t>;</w:t>
            </w:r>
            <w:r w:rsidR="006269D8" w:rsidRPr="004E45FF">
              <w:rPr>
                <w:rFonts w:ascii="Gill Sans MT" w:hAnsi="Gill Sans MT" w:cstheme="minorHAnsi"/>
                <w:sz w:val="24"/>
                <w:szCs w:val="24"/>
              </w:rPr>
              <w:t xml:space="preserve"> seasonality</w:t>
            </w:r>
            <w:r w:rsidR="0009499C" w:rsidRPr="004E45FF">
              <w:rPr>
                <w:rFonts w:ascii="Gill Sans MT" w:hAnsi="Gill Sans MT" w:cstheme="minorHAnsi"/>
                <w:sz w:val="24"/>
                <w:szCs w:val="24"/>
              </w:rPr>
              <w:t>;</w:t>
            </w:r>
            <w:r w:rsidRPr="004E45FF">
              <w:rPr>
                <w:rFonts w:ascii="Gill Sans MT" w:hAnsi="Gill Sans MT" w:cstheme="minorHAnsi"/>
                <w:sz w:val="24"/>
                <w:szCs w:val="24"/>
              </w:rPr>
              <w:t xml:space="preserve"> production trend</w:t>
            </w:r>
            <w:r w:rsidR="00C50787" w:rsidRPr="004E45FF">
              <w:rPr>
                <w:rFonts w:ascii="Gill Sans MT" w:hAnsi="Gill Sans MT" w:cstheme="minorHAnsi"/>
                <w:sz w:val="24"/>
                <w:szCs w:val="24"/>
              </w:rPr>
              <w:t>s</w:t>
            </w:r>
            <w:r w:rsidRPr="004E45FF">
              <w:rPr>
                <w:rFonts w:ascii="Gill Sans MT" w:hAnsi="Gill Sans MT" w:cstheme="minorHAnsi"/>
                <w:sz w:val="24"/>
                <w:szCs w:val="24"/>
              </w:rPr>
              <w:t xml:space="preserve"> and barriers in production (detailed </w:t>
            </w:r>
            <w:r w:rsidR="009C6CD1" w:rsidRPr="004E45FF">
              <w:rPr>
                <w:rFonts w:ascii="Gill Sans MT" w:hAnsi="Gill Sans MT" w:cstheme="minorHAnsi"/>
                <w:sz w:val="24"/>
                <w:szCs w:val="24"/>
              </w:rPr>
              <w:t>sub-</w:t>
            </w:r>
            <w:r w:rsidRPr="004E45FF">
              <w:rPr>
                <w:rFonts w:ascii="Gill Sans MT" w:hAnsi="Gill Sans MT" w:cstheme="minorHAnsi"/>
                <w:sz w:val="24"/>
                <w:szCs w:val="24"/>
              </w:rPr>
              <w:t>questions will be defined during tools development)</w:t>
            </w:r>
            <w:r w:rsidR="0009499C" w:rsidRPr="004E45FF">
              <w:rPr>
                <w:rFonts w:ascii="Gill Sans MT" w:hAnsi="Gill Sans MT" w:cstheme="minorHAnsi"/>
                <w:sz w:val="24"/>
                <w:szCs w:val="24"/>
              </w:rPr>
              <w:t>.</w:t>
            </w:r>
          </w:p>
        </w:tc>
        <w:tc>
          <w:tcPr>
            <w:tcW w:w="1312" w:type="dxa"/>
            <w:shd w:val="clear" w:color="auto" w:fill="auto"/>
          </w:tcPr>
          <w:p w14:paraId="21D0153B" w14:textId="77777777" w:rsidR="008A0C88" w:rsidRPr="004E45FF" w:rsidRDefault="008A0C88"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Qualitative</w:t>
            </w:r>
          </w:p>
        </w:tc>
        <w:tc>
          <w:tcPr>
            <w:tcW w:w="2974" w:type="dxa"/>
            <w:shd w:val="clear" w:color="auto" w:fill="auto"/>
          </w:tcPr>
          <w:p w14:paraId="46CB2B03" w14:textId="48B96876" w:rsidR="008A0C88" w:rsidRPr="004E45FF" w:rsidRDefault="005749F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FG</w:t>
            </w:r>
            <w:r w:rsidR="00F51445" w:rsidRPr="004E45FF">
              <w:rPr>
                <w:rFonts w:ascii="Gill Sans MT" w:hAnsi="Gill Sans MT" w:cstheme="minorHAnsi"/>
                <w:sz w:val="24"/>
                <w:szCs w:val="24"/>
              </w:rPr>
              <w:t>Ds</w:t>
            </w:r>
            <w:r w:rsidRPr="004E45FF">
              <w:rPr>
                <w:rFonts w:ascii="Gill Sans MT" w:hAnsi="Gill Sans MT" w:cstheme="minorHAnsi"/>
                <w:sz w:val="24"/>
                <w:szCs w:val="24"/>
              </w:rPr>
              <w:t>/</w:t>
            </w:r>
            <w:r w:rsidR="008A0C88" w:rsidRPr="004E45FF">
              <w:rPr>
                <w:rFonts w:ascii="Gill Sans MT" w:hAnsi="Gill Sans MT" w:cstheme="minorHAnsi"/>
                <w:sz w:val="24"/>
                <w:szCs w:val="24"/>
              </w:rPr>
              <w:t xml:space="preserve">Community </w:t>
            </w:r>
            <w:r w:rsidR="00F51445" w:rsidRPr="004E45FF">
              <w:rPr>
                <w:rFonts w:ascii="Gill Sans MT" w:hAnsi="Gill Sans MT" w:cstheme="minorHAnsi"/>
                <w:sz w:val="24"/>
                <w:szCs w:val="24"/>
              </w:rPr>
              <w:t>C</w:t>
            </w:r>
            <w:r w:rsidR="008A0C88" w:rsidRPr="004E45FF">
              <w:rPr>
                <w:rFonts w:ascii="Gill Sans MT" w:hAnsi="Gill Sans MT" w:cstheme="minorHAnsi"/>
                <w:sz w:val="24"/>
                <w:szCs w:val="24"/>
              </w:rPr>
              <w:t xml:space="preserve">onsultation </w:t>
            </w:r>
          </w:p>
        </w:tc>
      </w:tr>
      <w:tr w:rsidR="00C101E7" w:rsidRPr="004E45FF" w14:paraId="268BFEBA" w14:textId="77777777" w:rsidTr="00A967F5">
        <w:trPr>
          <w:trHeight w:val="270"/>
          <w:tblHeader/>
          <w:jc w:val="center"/>
        </w:trPr>
        <w:tc>
          <w:tcPr>
            <w:tcW w:w="5353" w:type="dxa"/>
            <w:shd w:val="clear" w:color="auto" w:fill="auto"/>
          </w:tcPr>
          <w:p w14:paraId="0F4F1521" w14:textId="0E689CD9" w:rsidR="008A0C88" w:rsidRPr="004E45FF" w:rsidRDefault="008A0C88"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Communities</w:t>
            </w:r>
            <w:r w:rsidR="0009499C" w:rsidRPr="004E45FF">
              <w:rPr>
                <w:rFonts w:ascii="Gill Sans MT" w:hAnsi="Gill Sans MT" w:cstheme="minorHAnsi"/>
                <w:sz w:val="24"/>
                <w:szCs w:val="24"/>
              </w:rPr>
              <w:t>’</w:t>
            </w:r>
            <w:r w:rsidRPr="004E45FF">
              <w:rPr>
                <w:rFonts w:ascii="Gill Sans MT" w:hAnsi="Gill Sans MT" w:cstheme="minorHAnsi"/>
                <w:sz w:val="24"/>
                <w:szCs w:val="24"/>
              </w:rPr>
              <w:t xml:space="preserve"> existing absorptive, adaptive</w:t>
            </w:r>
            <w:r w:rsidR="00925DE0" w:rsidRPr="004E45FF">
              <w:rPr>
                <w:rFonts w:ascii="Gill Sans MT" w:hAnsi="Gill Sans MT" w:cstheme="minorHAnsi"/>
                <w:sz w:val="24"/>
                <w:szCs w:val="24"/>
              </w:rPr>
              <w:t>,</w:t>
            </w:r>
            <w:r w:rsidRPr="004E45FF">
              <w:rPr>
                <w:rFonts w:ascii="Gill Sans MT" w:hAnsi="Gill Sans MT" w:cstheme="minorHAnsi"/>
                <w:sz w:val="24"/>
                <w:szCs w:val="24"/>
              </w:rPr>
              <w:t xml:space="preserve"> and transformative resilience capacity and areas </w:t>
            </w:r>
            <w:r w:rsidR="0009499C" w:rsidRPr="004E45FF">
              <w:rPr>
                <w:rFonts w:ascii="Gill Sans MT" w:hAnsi="Gill Sans MT" w:cstheme="minorHAnsi"/>
                <w:sz w:val="24"/>
                <w:szCs w:val="24"/>
              </w:rPr>
              <w:t>for improvement</w:t>
            </w:r>
            <w:r w:rsidRPr="004E45FF">
              <w:rPr>
                <w:rFonts w:ascii="Gill Sans MT" w:hAnsi="Gill Sans MT" w:cstheme="minorHAnsi"/>
                <w:sz w:val="24"/>
                <w:szCs w:val="24"/>
              </w:rPr>
              <w:t xml:space="preserve"> (detailed </w:t>
            </w:r>
            <w:r w:rsidR="009C6CD1" w:rsidRPr="004E45FF">
              <w:rPr>
                <w:rFonts w:ascii="Gill Sans MT" w:hAnsi="Gill Sans MT" w:cstheme="minorHAnsi"/>
                <w:sz w:val="24"/>
                <w:szCs w:val="24"/>
              </w:rPr>
              <w:t>sub-</w:t>
            </w:r>
            <w:r w:rsidRPr="004E45FF">
              <w:rPr>
                <w:rFonts w:ascii="Gill Sans MT" w:hAnsi="Gill Sans MT" w:cstheme="minorHAnsi"/>
                <w:sz w:val="24"/>
                <w:szCs w:val="24"/>
              </w:rPr>
              <w:t>questions will be defined during tools development)</w:t>
            </w:r>
            <w:r w:rsidR="0009499C" w:rsidRPr="004E45FF">
              <w:rPr>
                <w:rFonts w:ascii="Gill Sans MT" w:hAnsi="Gill Sans MT" w:cstheme="minorHAnsi"/>
                <w:sz w:val="24"/>
                <w:szCs w:val="24"/>
              </w:rPr>
              <w:t>.</w:t>
            </w:r>
          </w:p>
        </w:tc>
        <w:tc>
          <w:tcPr>
            <w:tcW w:w="1312" w:type="dxa"/>
            <w:shd w:val="clear" w:color="auto" w:fill="auto"/>
          </w:tcPr>
          <w:p w14:paraId="67EA5CCA" w14:textId="77777777" w:rsidR="008A0C88" w:rsidRPr="004E45FF" w:rsidRDefault="008A0C88"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Qualitative</w:t>
            </w:r>
          </w:p>
        </w:tc>
        <w:tc>
          <w:tcPr>
            <w:tcW w:w="2974" w:type="dxa"/>
            <w:shd w:val="clear" w:color="auto" w:fill="auto"/>
          </w:tcPr>
          <w:p w14:paraId="24F6AE5D" w14:textId="77777777" w:rsidR="008A0C88" w:rsidRPr="004E45FF" w:rsidRDefault="005749F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FGDs/</w:t>
            </w:r>
            <w:r w:rsidR="008A0C88" w:rsidRPr="004E45FF">
              <w:rPr>
                <w:rFonts w:ascii="Gill Sans MT" w:hAnsi="Gill Sans MT" w:cstheme="minorHAnsi"/>
                <w:sz w:val="24"/>
                <w:szCs w:val="24"/>
              </w:rPr>
              <w:t xml:space="preserve">Community Consultation </w:t>
            </w:r>
          </w:p>
        </w:tc>
      </w:tr>
      <w:tr w:rsidR="00354059" w:rsidRPr="004E45FF" w14:paraId="3F87619F" w14:textId="77777777" w:rsidTr="00A967F5">
        <w:trPr>
          <w:trHeight w:val="270"/>
          <w:tblHeader/>
          <w:jc w:val="center"/>
        </w:trPr>
        <w:tc>
          <w:tcPr>
            <w:tcW w:w="5353" w:type="dxa"/>
            <w:shd w:val="clear" w:color="auto" w:fill="auto"/>
          </w:tcPr>
          <w:p w14:paraId="539E45A5" w14:textId="6A25EC1C"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Farmers group and lead farmers received agricultural inputs, animal health and their view of </w:t>
            </w:r>
          </w:p>
        </w:tc>
        <w:tc>
          <w:tcPr>
            <w:tcW w:w="1312" w:type="dxa"/>
            <w:shd w:val="clear" w:color="auto" w:fill="auto"/>
          </w:tcPr>
          <w:p w14:paraId="79E2A3A7" w14:textId="2F10CDBE"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Qualitative</w:t>
            </w:r>
          </w:p>
        </w:tc>
        <w:tc>
          <w:tcPr>
            <w:tcW w:w="2974" w:type="dxa"/>
            <w:shd w:val="clear" w:color="auto" w:fill="auto"/>
          </w:tcPr>
          <w:p w14:paraId="06AD4046" w14:textId="32B1CD83"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FGDs with Farmers and Pastoralists</w:t>
            </w:r>
          </w:p>
        </w:tc>
      </w:tr>
      <w:tr w:rsidR="00354059" w:rsidRPr="004E45FF" w14:paraId="60EF47E5" w14:textId="77777777" w:rsidTr="00A967F5">
        <w:trPr>
          <w:trHeight w:val="270"/>
          <w:tblHeader/>
          <w:jc w:val="center"/>
        </w:trPr>
        <w:tc>
          <w:tcPr>
            <w:tcW w:w="5353" w:type="dxa"/>
            <w:shd w:val="clear" w:color="auto" w:fill="auto"/>
          </w:tcPr>
          <w:p w14:paraId="63B7F059" w14:textId="14DDF11F"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Community members (hosts and returnees), including farmers and pastoralists, with equitable and uninterrupted access to water and pastures at community catchments throughout the year (detailed sub-questions will be defined during tools development).</w:t>
            </w:r>
          </w:p>
        </w:tc>
        <w:tc>
          <w:tcPr>
            <w:tcW w:w="1312" w:type="dxa"/>
            <w:shd w:val="clear" w:color="auto" w:fill="auto"/>
          </w:tcPr>
          <w:p w14:paraId="228C6AD0" w14:textId="77777777"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Qualitative</w:t>
            </w:r>
          </w:p>
        </w:tc>
        <w:tc>
          <w:tcPr>
            <w:tcW w:w="2974" w:type="dxa"/>
            <w:shd w:val="clear" w:color="auto" w:fill="auto"/>
          </w:tcPr>
          <w:p w14:paraId="7FEA774A" w14:textId="5741A316"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FGDs with Farmers and Pastoralists</w:t>
            </w:r>
          </w:p>
        </w:tc>
      </w:tr>
      <w:tr w:rsidR="00354059" w:rsidRPr="004E45FF" w14:paraId="3C48FDDD" w14:textId="77777777" w:rsidTr="00A967F5">
        <w:trPr>
          <w:trHeight w:val="270"/>
          <w:tblHeader/>
          <w:jc w:val="center"/>
        </w:trPr>
        <w:tc>
          <w:tcPr>
            <w:tcW w:w="5353" w:type="dxa"/>
            <w:shd w:val="clear" w:color="auto" w:fill="auto"/>
          </w:tcPr>
          <w:p w14:paraId="5FFB523A" w14:textId="4916228F"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perception of interviewed community members that perceive conflicts in relation to natural resources are contained because of the community structures.</w:t>
            </w:r>
          </w:p>
        </w:tc>
        <w:tc>
          <w:tcPr>
            <w:tcW w:w="1312" w:type="dxa"/>
            <w:shd w:val="clear" w:color="auto" w:fill="auto"/>
          </w:tcPr>
          <w:p w14:paraId="478E77D3" w14:textId="245E9729"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Qualitative</w:t>
            </w:r>
          </w:p>
        </w:tc>
        <w:tc>
          <w:tcPr>
            <w:tcW w:w="2974" w:type="dxa"/>
            <w:shd w:val="clear" w:color="auto" w:fill="auto"/>
          </w:tcPr>
          <w:p w14:paraId="3F97C40D" w14:textId="77777777" w:rsidR="00354059" w:rsidRPr="004E45FF" w:rsidRDefault="00354059" w:rsidP="004E45FF">
            <w:pPr>
              <w:spacing w:after="0" w:line="240" w:lineRule="auto"/>
              <w:jc w:val="both"/>
              <w:rPr>
                <w:rFonts w:ascii="Gill Sans MT" w:hAnsi="Gill Sans MT" w:cstheme="minorHAnsi"/>
                <w:sz w:val="24"/>
                <w:szCs w:val="24"/>
              </w:rPr>
            </w:pPr>
          </w:p>
        </w:tc>
      </w:tr>
      <w:tr w:rsidR="00354059" w:rsidRPr="004E45FF" w14:paraId="695712AD" w14:textId="77777777" w:rsidTr="00A967F5">
        <w:trPr>
          <w:trHeight w:val="270"/>
          <w:tblHeader/>
          <w:jc w:val="center"/>
        </w:trPr>
        <w:tc>
          <w:tcPr>
            <w:tcW w:w="5353" w:type="dxa"/>
            <w:shd w:val="clear" w:color="auto" w:fill="auto"/>
          </w:tcPr>
          <w:p w14:paraId="56A5F954" w14:textId="0C1A78B5"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Diet diversity practices of pregnant mothers, children, and household members in the community (detailed sub-questions will be defined during tools development).</w:t>
            </w:r>
          </w:p>
        </w:tc>
        <w:tc>
          <w:tcPr>
            <w:tcW w:w="1312" w:type="dxa"/>
            <w:shd w:val="clear" w:color="auto" w:fill="auto"/>
          </w:tcPr>
          <w:p w14:paraId="385ADCE3" w14:textId="77777777"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Qualitative</w:t>
            </w:r>
          </w:p>
        </w:tc>
        <w:tc>
          <w:tcPr>
            <w:tcW w:w="2974" w:type="dxa"/>
            <w:shd w:val="clear" w:color="auto" w:fill="auto"/>
          </w:tcPr>
          <w:p w14:paraId="10D8D459" w14:textId="0838FC79"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FGDs with Pregnant Mothers; Members of Male and Female-Headed Households </w:t>
            </w:r>
          </w:p>
        </w:tc>
      </w:tr>
      <w:tr w:rsidR="00354059" w:rsidRPr="004E45FF" w14:paraId="5F2B8CAD" w14:textId="77777777" w:rsidTr="00A967F5">
        <w:trPr>
          <w:trHeight w:val="692"/>
          <w:tblHeader/>
          <w:jc w:val="center"/>
        </w:trPr>
        <w:tc>
          <w:tcPr>
            <w:tcW w:w="5353" w:type="dxa"/>
            <w:shd w:val="clear" w:color="auto" w:fill="auto"/>
          </w:tcPr>
          <w:p w14:paraId="4C746777" w14:textId="0D3A5EBD"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Child nutrition, including exclusive breast-feeding practices, for young children in the community (detailed sub-questions will be defined during tools development).</w:t>
            </w:r>
          </w:p>
        </w:tc>
        <w:tc>
          <w:tcPr>
            <w:tcW w:w="1312" w:type="dxa"/>
            <w:shd w:val="clear" w:color="auto" w:fill="auto"/>
          </w:tcPr>
          <w:p w14:paraId="28B21A4C" w14:textId="77777777"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Qualitative</w:t>
            </w:r>
          </w:p>
        </w:tc>
        <w:tc>
          <w:tcPr>
            <w:tcW w:w="2974" w:type="dxa"/>
            <w:shd w:val="clear" w:color="auto" w:fill="auto"/>
          </w:tcPr>
          <w:p w14:paraId="53A795D2" w14:textId="48F33A09"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FGDs with Mother of Children Aged 0-23 Months</w:t>
            </w:r>
          </w:p>
        </w:tc>
      </w:tr>
      <w:tr w:rsidR="00354059" w:rsidRPr="004E45FF" w14:paraId="2EFE7478" w14:textId="77777777" w:rsidTr="00A967F5">
        <w:trPr>
          <w:trHeight w:val="270"/>
          <w:tblHeader/>
          <w:jc w:val="center"/>
        </w:trPr>
        <w:tc>
          <w:tcPr>
            <w:tcW w:w="5353" w:type="dxa"/>
            <w:shd w:val="clear" w:color="auto" w:fill="auto"/>
          </w:tcPr>
          <w:p w14:paraId="24C0BE90" w14:textId="1A70B9C0"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Common disease, sanitation, and hygiene practices in the community (detailed sub-questions will be defined during tools development).</w:t>
            </w:r>
          </w:p>
        </w:tc>
        <w:tc>
          <w:tcPr>
            <w:tcW w:w="1312" w:type="dxa"/>
            <w:shd w:val="clear" w:color="auto" w:fill="auto"/>
          </w:tcPr>
          <w:p w14:paraId="115B5B81" w14:textId="77777777"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Qualitative</w:t>
            </w:r>
          </w:p>
        </w:tc>
        <w:tc>
          <w:tcPr>
            <w:tcW w:w="2974" w:type="dxa"/>
            <w:shd w:val="clear" w:color="auto" w:fill="auto"/>
          </w:tcPr>
          <w:p w14:paraId="78D21863" w14:textId="2970B687" w:rsidR="00354059" w:rsidRPr="004E45FF" w:rsidRDefault="00354059"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FGDs with Females and Male </w:t>
            </w:r>
          </w:p>
        </w:tc>
      </w:tr>
    </w:tbl>
    <w:p w14:paraId="4DBB1869" w14:textId="77777777" w:rsidR="00037BC5" w:rsidRPr="004E45FF" w:rsidRDefault="00037BC5" w:rsidP="004E45FF">
      <w:pPr>
        <w:pStyle w:val="ListParagraph"/>
        <w:ind w:left="360"/>
        <w:contextualSpacing/>
        <w:jc w:val="both"/>
        <w:rPr>
          <w:rFonts w:ascii="Gill Sans MT" w:hAnsi="Gill Sans MT" w:cstheme="minorHAnsi"/>
          <w:sz w:val="24"/>
          <w:szCs w:val="24"/>
        </w:rPr>
      </w:pPr>
    </w:p>
    <w:p w14:paraId="462D8D3E" w14:textId="77777777" w:rsidR="00037BC5" w:rsidRPr="004E45FF" w:rsidRDefault="00037BC5" w:rsidP="004E45FF">
      <w:pPr>
        <w:pStyle w:val="ListParagraph"/>
        <w:ind w:left="360"/>
        <w:contextualSpacing/>
        <w:jc w:val="both"/>
        <w:rPr>
          <w:rFonts w:ascii="Gill Sans MT" w:hAnsi="Gill Sans MT" w:cstheme="minorHAnsi"/>
          <w:sz w:val="24"/>
          <w:szCs w:val="24"/>
        </w:rPr>
      </w:pPr>
    </w:p>
    <w:p w14:paraId="38E45325" w14:textId="1DA46118" w:rsidR="00037BC5" w:rsidRPr="004E45FF" w:rsidRDefault="00037BC5" w:rsidP="004E45FF">
      <w:pPr>
        <w:pStyle w:val="ListParagraph"/>
        <w:numPr>
          <w:ilvl w:val="0"/>
          <w:numId w:val="3"/>
        </w:numPr>
        <w:ind w:left="360"/>
        <w:contextualSpacing/>
        <w:jc w:val="both"/>
        <w:rPr>
          <w:rFonts w:ascii="Gill Sans MT" w:hAnsi="Gill Sans MT" w:cstheme="minorHAnsi"/>
          <w:sz w:val="24"/>
          <w:szCs w:val="24"/>
        </w:rPr>
      </w:pPr>
      <w:r w:rsidRPr="004E45FF">
        <w:rPr>
          <w:rFonts w:ascii="Gill Sans MT" w:hAnsi="Gill Sans MT" w:cstheme="minorHAnsi"/>
          <w:sz w:val="24"/>
          <w:szCs w:val="24"/>
        </w:rPr>
        <w:t>The number of KIIs and FGDs to be conducted is shown on the table below:</w:t>
      </w:r>
    </w:p>
    <w:p w14:paraId="2A569340" w14:textId="77777777" w:rsidR="00037BC5" w:rsidRPr="004E45FF" w:rsidRDefault="00037BC5" w:rsidP="004E45FF">
      <w:pPr>
        <w:pStyle w:val="ListParagraph"/>
        <w:ind w:left="360"/>
        <w:contextualSpacing/>
        <w:jc w:val="both"/>
        <w:rPr>
          <w:rFonts w:ascii="Gill Sans MT" w:hAnsi="Gill Sans MT" w:cstheme="minorHAnsi"/>
          <w:sz w:val="24"/>
          <w:szCs w:val="24"/>
        </w:rPr>
      </w:pPr>
    </w:p>
    <w:tbl>
      <w:tblPr>
        <w:tblStyle w:val="TableGrid"/>
        <w:tblW w:w="0" w:type="auto"/>
        <w:tblLook w:val="04A0" w:firstRow="1" w:lastRow="0" w:firstColumn="1" w:lastColumn="0" w:noHBand="0" w:noVBand="1"/>
      </w:tblPr>
      <w:tblGrid>
        <w:gridCol w:w="2033"/>
        <w:gridCol w:w="1202"/>
        <w:gridCol w:w="2430"/>
        <w:gridCol w:w="2469"/>
        <w:gridCol w:w="2034"/>
      </w:tblGrid>
      <w:tr w:rsidR="00037BC5" w:rsidRPr="004E45FF" w14:paraId="183309A5" w14:textId="77777777" w:rsidTr="004E45FF">
        <w:tc>
          <w:tcPr>
            <w:tcW w:w="2033" w:type="dxa"/>
            <w:shd w:val="clear" w:color="auto" w:fill="C5E0B3" w:themeFill="accent6" w:themeFillTint="66"/>
          </w:tcPr>
          <w:p w14:paraId="565BCBCD"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Locality</w:t>
            </w:r>
          </w:p>
        </w:tc>
        <w:tc>
          <w:tcPr>
            <w:tcW w:w="1202" w:type="dxa"/>
            <w:shd w:val="clear" w:color="auto" w:fill="C5E0B3" w:themeFill="accent6" w:themeFillTint="66"/>
          </w:tcPr>
          <w:p w14:paraId="1AA6513D"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Tool</w:t>
            </w:r>
          </w:p>
        </w:tc>
        <w:tc>
          <w:tcPr>
            <w:tcW w:w="2430" w:type="dxa"/>
            <w:shd w:val="clear" w:color="auto" w:fill="C5E0B3" w:themeFill="accent6" w:themeFillTint="66"/>
          </w:tcPr>
          <w:p w14:paraId="79875BDC"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Females</w:t>
            </w:r>
          </w:p>
        </w:tc>
        <w:tc>
          <w:tcPr>
            <w:tcW w:w="2469" w:type="dxa"/>
            <w:shd w:val="clear" w:color="auto" w:fill="C5E0B3" w:themeFill="accent6" w:themeFillTint="66"/>
          </w:tcPr>
          <w:p w14:paraId="58DC0ACB"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Males</w:t>
            </w:r>
          </w:p>
        </w:tc>
        <w:tc>
          <w:tcPr>
            <w:tcW w:w="2034" w:type="dxa"/>
            <w:shd w:val="clear" w:color="auto" w:fill="C5E0B3" w:themeFill="accent6" w:themeFillTint="66"/>
          </w:tcPr>
          <w:p w14:paraId="0C9701F7"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Total</w:t>
            </w:r>
          </w:p>
        </w:tc>
      </w:tr>
      <w:tr w:rsidR="00037BC5" w:rsidRPr="004E45FF" w14:paraId="689CA588" w14:textId="77777777" w:rsidTr="004E45FF">
        <w:tc>
          <w:tcPr>
            <w:tcW w:w="2033" w:type="dxa"/>
            <w:vMerge w:val="restart"/>
          </w:tcPr>
          <w:p w14:paraId="7905B928"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Um Dhukun</w:t>
            </w:r>
          </w:p>
        </w:tc>
        <w:tc>
          <w:tcPr>
            <w:tcW w:w="1202" w:type="dxa"/>
          </w:tcPr>
          <w:p w14:paraId="6B9D38E7"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KIIs</w:t>
            </w:r>
          </w:p>
        </w:tc>
        <w:tc>
          <w:tcPr>
            <w:tcW w:w="2430" w:type="dxa"/>
          </w:tcPr>
          <w:p w14:paraId="099CDC0D"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2</w:t>
            </w:r>
          </w:p>
        </w:tc>
        <w:tc>
          <w:tcPr>
            <w:tcW w:w="2469" w:type="dxa"/>
          </w:tcPr>
          <w:p w14:paraId="61B28203"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2</w:t>
            </w:r>
          </w:p>
        </w:tc>
        <w:tc>
          <w:tcPr>
            <w:tcW w:w="2034" w:type="dxa"/>
          </w:tcPr>
          <w:p w14:paraId="18329C23"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4 KIIs</w:t>
            </w:r>
          </w:p>
        </w:tc>
      </w:tr>
      <w:tr w:rsidR="00037BC5" w:rsidRPr="004E45FF" w14:paraId="7D0CDA2A" w14:textId="77777777" w:rsidTr="004E45FF">
        <w:tc>
          <w:tcPr>
            <w:tcW w:w="2033" w:type="dxa"/>
            <w:vMerge/>
          </w:tcPr>
          <w:p w14:paraId="5C8742CC" w14:textId="77777777" w:rsidR="00037BC5" w:rsidRPr="004E45FF" w:rsidRDefault="00037BC5" w:rsidP="004E45FF">
            <w:pPr>
              <w:pStyle w:val="ListParagraph"/>
              <w:numPr>
                <w:ilvl w:val="0"/>
                <w:numId w:val="3"/>
              </w:numPr>
              <w:ind w:left="360"/>
              <w:contextualSpacing/>
              <w:jc w:val="both"/>
              <w:rPr>
                <w:rFonts w:ascii="Gill Sans MT" w:hAnsi="Gill Sans MT" w:cstheme="minorHAnsi"/>
                <w:sz w:val="24"/>
                <w:szCs w:val="24"/>
              </w:rPr>
            </w:pPr>
          </w:p>
        </w:tc>
        <w:tc>
          <w:tcPr>
            <w:tcW w:w="1202" w:type="dxa"/>
          </w:tcPr>
          <w:p w14:paraId="4C1A77A2"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FGDs</w:t>
            </w:r>
          </w:p>
        </w:tc>
        <w:tc>
          <w:tcPr>
            <w:tcW w:w="2430" w:type="dxa"/>
          </w:tcPr>
          <w:p w14:paraId="2E6C4E6E" w14:textId="77777777" w:rsidR="00037BC5" w:rsidRPr="004E45FF" w:rsidRDefault="00037BC5" w:rsidP="004E45FF">
            <w:pPr>
              <w:contextualSpacing/>
              <w:jc w:val="both"/>
              <w:rPr>
                <w:rFonts w:ascii="Gill Sans MT" w:hAnsi="Gill Sans MT" w:cstheme="minorHAnsi"/>
                <w:sz w:val="24"/>
                <w:szCs w:val="24"/>
              </w:rPr>
            </w:pPr>
            <w:r w:rsidRPr="004E45FF">
              <w:rPr>
                <w:rFonts w:ascii="Gill Sans MT" w:hAnsi="Gill Sans MT" w:cstheme="minorHAnsi"/>
                <w:sz w:val="24"/>
                <w:szCs w:val="24"/>
              </w:rPr>
              <w:t>2 with 3-5 people</w:t>
            </w:r>
          </w:p>
        </w:tc>
        <w:tc>
          <w:tcPr>
            <w:tcW w:w="2469" w:type="dxa"/>
          </w:tcPr>
          <w:p w14:paraId="0C099DDE"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2 with 3-5 people</w:t>
            </w:r>
          </w:p>
        </w:tc>
        <w:tc>
          <w:tcPr>
            <w:tcW w:w="2034" w:type="dxa"/>
          </w:tcPr>
          <w:p w14:paraId="67FA0132"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4 FGD</w:t>
            </w:r>
          </w:p>
        </w:tc>
      </w:tr>
      <w:tr w:rsidR="00037BC5" w:rsidRPr="004E45FF" w14:paraId="1368D0E6" w14:textId="77777777" w:rsidTr="004E45FF">
        <w:tc>
          <w:tcPr>
            <w:tcW w:w="2033" w:type="dxa"/>
            <w:vMerge w:val="restart"/>
          </w:tcPr>
          <w:p w14:paraId="711A78E3"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Mukjar</w:t>
            </w:r>
          </w:p>
        </w:tc>
        <w:tc>
          <w:tcPr>
            <w:tcW w:w="1202" w:type="dxa"/>
          </w:tcPr>
          <w:p w14:paraId="1F9C9194"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KIIs</w:t>
            </w:r>
          </w:p>
        </w:tc>
        <w:tc>
          <w:tcPr>
            <w:tcW w:w="2430" w:type="dxa"/>
          </w:tcPr>
          <w:p w14:paraId="5489B102"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2</w:t>
            </w:r>
          </w:p>
        </w:tc>
        <w:tc>
          <w:tcPr>
            <w:tcW w:w="2469" w:type="dxa"/>
          </w:tcPr>
          <w:p w14:paraId="41587630"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2</w:t>
            </w:r>
          </w:p>
        </w:tc>
        <w:tc>
          <w:tcPr>
            <w:tcW w:w="2034" w:type="dxa"/>
          </w:tcPr>
          <w:p w14:paraId="79BAEED1"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4 KIIs</w:t>
            </w:r>
          </w:p>
        </w:tc>
      </w:tr>
      <w:tr w:rsidR="00037BC5" w:rsidRPr="004E45FF" w14:paraId="394A358A" w14:textId="77777777" w:rsidTr="004E45FF">
        <w:tc>
          <w:tcPr>
            <w:tcW w:w="2033" w:type="dxa"/>
            <w:vMerge/>
          </w:tcPr>
          <w:p w14:paraId="3722BC88" w14:textId="77777777" w:rsidR="00037BC5" w:rsidRPr="004E45FF" w:rsidRDefault="00037BC5" w:rsidP="004E45FF">
            <w:pPr>
              <w:pStyle w:val="ListParagraph"/>
              <w:numPr>
                <w:ilvl w:val="0"/>
                <w:numId w:val="3"/>
              </w:numPr>
              <w:ind w:left="360"/>
              <w:contextualSpacing/>
              <w:jc w:val="both"/>
              <w:rPr>
                <w:rFonts w:ascii="Gill Sans MT" w:hAnsi="Gill Sans MT" w:cstheme="minorHAnsi"/>
                <w:sz w:val="24"/>
                <w:szCs w:val="24"/>
              </w:rPr>
            </w:pPr>
          </w:p>
        </w:tc>
        <w:tc>
          <w:tcPr>
            <w:tcW w:w="1202" w:type="dxa"/>
          </w:tcPr>
          <w:p w14:paraId="4AA770FE"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FGDs</w:t>
            </w:r>
          </w:p>
        </w:tc>
        <w:tc>
          <w:tcPr>
            <w:tcW w:w="2430" w:type="dxa"/>
          </w:tcPr>
          <w:p w14:paraId="14A693F9"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2 with 3-5 people</w:t>
            </w:r>
          </w:p>
        </w:tc>
        <w:tc>
          <w:tcPr>
            <w:tcW w:w="2469" w:type="dxa"/>
          </w:tcPr>
          <w:p w14:paraId="558766D0"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2 with 3-5 people</w:t>
            </w:r>
          </w:p>
        </w:tc>
        <w:tc>
          <w:tcPr>
            <w:tcW w:w="2034" w:type="dxa"/>
          </w:tcPr>
          <w:p w14:paraId="46800B9C" w14:textId="77777777" w:rsidR="00037BC5" w:rsidRPr="004E45FF" w:rsidRDefault="00037BC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4 FGD</w:t>
            </w:r>
          </w:p>
        </w:tc>
      </w:tr>
    </w:tbl>
    <w:p w14:paraId="6EAE2951" w14:textId="06CD5987" w:rsidR="00037BC5" w:rsidRPr="004E45FF" w:rsidRDefault="00037BC5" w:rsidP="004E45FF">
      <w:pPr>
        <w:pStyle w:val="ListParagraph"/>
        <w:ind w:left="0"/>
        <w:jc w:val="both"/>
        <w:rPr>
          <w:rFonts w:ascii="Gill Sans MT" w:hAnsi="Gill Sans MT" w:cstheme="minorHAnsi"/>
          <w:sz w:val="24"/>
          <w:szCs w:val="24"/>
        </w:rPr>
      </w:pPr>
      <w:r w:rsidRPr="004E45FF">
        <w:rPr>
          <w:rFonts w:ascii="Gill Sans MT" w:hAnsi="Gill Sans MT" w:cs="Tahoma"/>
          <w:color w:val="0000FF"/>
          <w:sz w:val="24"/>
          <w:szCs w:val="24"/>
        </w:rPr>
        <w:t xml:space="preserve"> </w:t>
      </w:r>
    </w:p>
    <w:p w14:paraId="3BAAB1CB" w14:textId="1E737CEF" w:rsidR="00037BC5" w:rsidRPr="004E45FF" w:rsidRDefault="00037BC5" w:rsidP="004E45FF">
      <w:pPr>
        <w:pStyle w:val="ListParagraph"/>
        <w:ind w:left="0"/>
        <w:jc w:val="both"/>
        <w:rPr>
          <w:rFonts w:ascii="Gill Sans MT" w:hAnsi="Gill Sans MT" w:cstheme="minorHAnsi"/>
          <w:sz w:val="24"/>
          <w:szCs w:val="24"/>
        </w:rPr>
      </w:pPr>
    </w:p>
    <w:p w14:paraId="4F8C9B8A" w14:textId="6037D83E" w:rsidR="00037BC5" w:rsidRPr="004E45FF" w:rsidRDefault="00037BC5" w:rsidP="004E45FF">
      <w:pPr>
        <w:pStyle w:val="ListParagraph"/>
        <w:ind w:left="0"/>
        <w:jc w:val="both"/>
        <w:rPr>
          <w:rFonts w:ascii="Gill Sans MT" w:hAnsi="Gill Sans MT" w:cstheme="minorHAnsi"/>
          <w:sz w:val="24"/>
          <w:szCs w:val="24"/>
        </w:rPr>
      </w:pPr>
    </w:p>
    <w:p w14:paraId="596FBDEE" w14:textId="2ED63385" w:rsidR="00037BC5" w:rsidRPr="004E45FF" w:rsidRDefault="00037BC5" w:rsidP="004E45FF">
      <w:pPr>
        <w:pStyle w:val="ListParagraph"/>
        <w:ind w:left="0"/>
        <w:jc w:val="both"/>
        <w:rPr>
          <w:rFonts w:ascii="Gill Sans MT" w:hAnsi="Gill Sans MT" w:cstheme="minorHAnsi"/>
          <w:sz w:val="24"/>
          <w:szCs w:val="24"/>
        </w:rPr>
      </w:pPr>
    </w:p>
    <w:p w14:paraId="6A8349E8" w14:textId="49B74C41" w:rsidR="00037BC5" w:rsidRPr="004E45FF" w:rsidRDefault="00037BC5" w:rsidP="004E45FF">
      <w:pPr>
        <w:pStyle w:val="ListParagraph"/>
        <w:ind w:left="0"/>
        <w:jc w:val="both"/>
        <w:rPr>
          <w:rFonts w:ascii="Gill Sans MT" w:hAnsi="Gill Sans MT" w:cstheme="minorHAnsi"/>
          <w:sz w:val="24"/>
          <w:szCs w:val="24"/>
        </w:rPr>
      </w:pPr>
    </w:p>
    <w:p w14:paraId="17F546F0" w14:textId="37AF1930" w:rsidR="00037BC5" w:rsidRPr="004E45FF" w:rsidRDefault="00037BC5" w:rsidP="004E45FF">
      <w:pPr>
        <w:pStyle w:val="ListParagraph"/>
        <w:ind w:left="0"/>
        <w:jc w:val="both"/>
        <w:rPr>
          <w:rFonts w:ascii="Gill Sans MT" w:hAnsi="Gill Sans MT" w:cstheme="minorHAnsi"/>
          <w:sz w:val="24"/>
          <w:szCs w:val="24"/>
        </w:rPr>
      </w:pPr>
    </w:p>
    <w:p w14:paraId="53662286" w14:textId="10475197" w:rsidR="00037BC5" w:rsidRPr="004E45FF" w:rsidRDefault="00037BC5" w:rsidP="004E45FF">
      <w:pPr>
        <w:pStyle w:val="ListParagraph"/>
        <w:ind w:left="0"/>
        <w:jc w:val="both"/>
        <w:rPr>
          <w:rFonts w:ascii="Gill Sans MT" w:hAnsi="Gill Sans MT" w:cstheme="minorHAnsi"/>
          <w:sz w:val="24"/>
          <w:szCs w:val="24"/>
        </w:rPr>
      </w:pPr>
    </w:p>
    <w:p w14:paraId="1B11B858" w14:textId="11D9BB13" w:rsidR="00037BC5" w:rsidRPr="004E45FF" w:rsidRDefault="00037BC5" w:rsidP="004E45FF">
      <w:pPr>
        <w:pStyle w:val="ListParagraph"/>
        <w:ind w:left="0"/>
        <w:jc w:val="both"/>
        <w:rPr>
          <w:rFonts w:ascii="Gill Sans MT" w:hAnsi="Gill Sans MT" w:cstheme="minorHAnsi"/>
          <w:sz w:val="24"/>
          <w:szCs w:val="24"/>
        </w:rPr>
      </w:pPr>
    </w:p>
    <w:p w14:paraId="68EA76BB" w14:textId="05D9D1EF" w:rsidR="00037BC5" w:rsidRPr="004E45FF" w:rsidRDefault="00037BC5" w:rsidP="004E45FF">
      <w:pPr>
        <w:pStyle w:val="ListParagraph"/>
        <w:ind w:left="0"/>
        <w:jc w:val="both"/>
        <w:rPr>
          <w:rFonts w:ascii="Gill Sans MT" w:hAnsi="Gill Sans MT" w:cstheme="minorHAnsi"/>
          <w:sz w:val="24"/>
          <w:szCs w:val="24"/>
        </w:rPr>
      </w:pPr>
    </w:p>
    <w:p w14:paraId="105763D1" w14:textId="039CFFED" w:rsidR="00037BC5" w:rsidRPr="004E45FF" w:rsidRDefault="00037BC5" w:rsidP="004E45FF">
      <w:pPr>
        <w:pStyle w:val="ListParagraph"/>
        <w:ind w:left="0"/>
        <w:jc w:val="both"/>
        <w:rPr>
          <w:rFonts w:ascii="Gill Sans MT" w:hAnsi="Gill Sans MT" w:cstheme="minorHAnsi"/>
          <w:sz w:val="24"/>
          <w:szCs w:val="24"/>
        </w:rPr>
      </w:pPr>
    </w:p>
    <w:p w14:paraId="3912E703" w14:textId="2535359C" w:rsidR="00037BC5" w:rsidRPr="004E45FF" w:rsidRDefault="00037BC5" w:rsidP="004E45FF">
      <w:pPr>
        <w:pStyle w:val="ListParagraph"/>
        <w:ind w:left="0"/>
        <w:jc w:val="both"/>
        <w:rPr>
          <w:rFonts w:ascii="Gill Sans MT" w:hAnsi="Gill Sans MT" w:cstheme="minorHAnsi"/>
          <w:sz w:val="24"/>
          <w:szCs w:val="24"/>
        </w:rPr>
      </w:pPr>
    </w:p>
    <w:p w14:paraId="05565B25" w14:textId="5CF35A21" w:rsidR="00037BC5" w:rsidRPr="004E45FF" w:rsidRDefault="00037BC5" w:rsidP="004E45FF">
      <w:pPr>
        <w:pStyle w:val="ListParagraph"/>
        <w:ind w:left="0"/>
        <w:jc w:val="both"/>
        <w:rPr>
          <w:rFonts w:ascii="Gill Sans MT" w:hAnsi="Gill Sans MT" w:cstheme="minorHAnsi"/>
          <w:sz w:val="24"/>
          <w:szCs w:val="24"/>
        </w:rPr>
      </w:pPr>
    </w:p>
    <w:p w14:paraId="7ED58CF6" w14:textId="77777777" w:rsidR="00037BC5" w:rsidRPr="004E45FF" w:rsidRDefault="00037BC5" w:rsidP="004E45FF">
      <w:pPr>
        <w:pStyle w:val="ListParagraph"/>
        <w:ind w:left="0"/>
        <w:jc w:val="both"/>
        <w:rPr>
          <w:rFonts w:ascii="Gill Sans MT" w:hAnsi="Gill Sans MT" w:cstheme="minorHAnsi"/>
          <w:sz w:val="24"/>
          <w:szCs w:val="24"/>
        </w:rPr>
      </w:pPr>
    </w:p>
    <w:p w14:paraId="53650B23" w14:textId="5550392B" w:rsidR="003D4035" w:rsidRPr="004E45FF" w:rsidRDefault="003D4035" w:rsidP="004E45FF">
      <w:pPr>
        <w:pStyle w:val="ListParagraph"/>
        <w:numPr>
          <w:ilvl w:val="0"/>
          <w:numId w:val="7"/>
        </w:numPr>
        <w:ind w:left="450" w:hanging="450"/>
        <w:contextualSpacing/>
        <w:jc w:val="both"/>
        <w:rPr>
          <w:rFonts w:ascii="Gill Sans MT" w:hAnsi="Gill Sans MT" w:cstheme="minorHAnsi"/>
          <w:sz w:val="24"/>
          <w:szCs w:val="24"/>
        </w:rPr>
      </w:pPr>
      <w:r w:rsidRPr="004E45FF">
        <w:rPr>
          <w:rFonts w:ascii="Gill Sans MT" w:hAnsi="Gill Sans MT" w:cstheme="minorHAnsi"/>
          <w:b/>
          <w:i/>
          <w:sz w:val="24"/>
          <w:szCs w:val="24"/>
        </w:rPr>
        <w:t>Sampling</w:t>
      </w:r>
      <w:r w:rsidRPr="004E45FF">
        <w:rPr>
          <w:rFonts w:ascii="Gill Sans MT" w:hAnsi="Gill Sans MT" w:cstheme="minorHAnsi"/>
          <w:sz w:val="24"/>
          <w:szCs w:val="24"/>
        </w:rPr>
        <w:t xml:space="preserve">: </w:t>
      </w:r>
      <w:r w:rsidR="00202BA8" w:rsidRPr="004E45FF">
        <w:rPr>
          <w:rFonts w:ascii="Gill Sans MT" w:hAnsi="Gill Sans MT" w:cstheme="minorHAnsi"/>
          <w:sz w:val="24"/>
          <w:szCs w:val="24"/>
        </w:rPr>
        <w:t xml:space="preserve">For quantitative population-based household survey, </w:t>
      </w:r>
      <w:r w:rsidR="00972FA8" w:rsidRPr="004E45FF">
        <w:rPr>
          <w:rFonts w:ascii="Gill Sans MT" w:hAnsi="Gill Sans MT" w:cstheme="minorHAnsi"/>
          <w:sz w:val="24"/>
          <w:szCs w:val="24"/>
        </w:rPr>
        <w:t>sampling frame and sample size calculation is presented in Annex</w:t>
      </w:r>
      <w:r w:rsidR="008758E3" w:rsidRPr="004E45FF">
        <w:rPr>
          <w:rFonts w:ascii="Gill Sans MT" w:hAnsi="Gill Sans MT" w:cstheme="minorHAnsi"/>
          <w:sz w:val="24"/>
          <w:szCs w:val="24"/>
        </w:rPr>
        <w:t xml:space="preserve"> </w:t>
      </w:r>
      <w:r w:rsidR="00B77489" w:rsidRPr="004E45FF">
        <w:rPr>
          <w:rFonts w:ascii="Gill Sans MT" w:hAnsi="Gill Sans MT" w:cstheme="minorHAnsi"/>
          <w:sz w:val="24"/>
          <w:szCs w:val="24"/>
        </w:rPr>
        <w:t>1</w:t>
      </w:r>
      <w:r w:rsidR="008758E3" w:rsidRPr="004E45FF">
        <w:rPr>
          <w:rFonts w:ascii="Gill Sans MT" w:hAnsi="Gill Sans MT" w:cstheme="minorHAnsi"/>
          <w:sz w:val="24"/>
          <w:szCs w:val="24"/>
        </w:rPr>
        <w:t>.</w:t>
      </w:r>
      <w:r w:rsidR="00B77489" w:rsidRPr="004E45FF">
        <w:rPr>
          <w:rFonts w:ascii="Gill Sans MT" w:hAnsi="Gill Sans MT" w:cstheme="minorHAnsi"/>
          <w:sz w:val="24"/>
          <w:szCs w:val="24"/>
        </w:rPr>
        <w:t xml:space="preserve"> Using “Feed the Future Population-Based Survey Sampling Guide and Calculator (2018)” to work out the sampling, arrived at a sample size of </w:t>
      </w:r>
      <w:r w:rsidR="00B77489" w:rsidRPr="004E45FF">
        <w:rPr>
          <w:rFonts w:ascii="Gill Sans MT" w:hAnsi="Gill Sans MT" w:cstheme="minorHAnsi"/>
          <w:b/>
          <w:bCs/>
          <w:sz w:val="24"/>
          <w:szCs w:val="24"/>
        </w:rPr>
        <w:t>300</w:t>
      </w:r>
      <w:r w:rsidR="00B77489" w:rsidRPr="004E45FF">
        <w:rPr>
          <w:rFonts w:ascii="Gill Sans MT" w:hAnsi="Gill Sans MT" w:cstheme="minorHAnsi"/>
          <w:sz w:val="24"/>
          <w:szCs w:val="24"/>
        </w:rPr>
        <w:t xml:space="preserve">, rounded from </w:t>
      </w:r>
      <w:r w:rsidR="00B77489" w:rsidRPr="004E45FF">
        <w:rPr>
          <w:rFonts w:ascii="Gill Sans MT" w:hAnsi="Gill Sans MT" w:cstheme="minorHAnsi"/>
          <w:b/>
          <w:bCs/>
          <w:sz w:val="24"/>
          <w:szCs w:val="24"/>
        </w:rPr>
        <w:t>297</w:t>
      </w:r>
      <w:r w:rsidR="00B77489" w:rsidRPr="004E45FF">
        <w:rPr>
          <w:rFonts w:ascii="Gill Sans MT" w:hAnsi="Gill Sans MT" w:cstheme="minorHAnsi"/>
          <w:sz w:val="24"/>
          <w:szCs w:val="24"/>
        </w:rPr>
        <w:t xml:space="preserve"> households for the evaluation study.</w:t>
      </w:r>
    </w:p>
    <w:p w14:paraId="6669250A" w14:textId="77777777" w:rsidR="003D4035" w:rsidRPr="004E45FF" w:rsidRDefault="003D4035" w:rsidP="004E45FF">
      <w:pPr>
        <w:widowControl w:val="0"/>
        <w:adjustRightInd w:val="0"/>
        <w:spacing w:after="0" w:line="240" w:lineRule="auto"/>
        <w:ind w:left="450" w:hanging="450"/>
        <w:jc w:val="both"/>
        <w:textAlignment w:val="baseline"/>
        <w:rPr>
          <w:rFonts w:ascii="Gill Sans MT" w:hAnsi="Gill Sans MT" w:cstheme="minorHAnsi"/>
          <w:sz w:val="24"/>
          <w:szCs w:val="24"/>
        </w:rPr>
      </w:pPr>
    </w:p>
    <w:p w14:paraId="6ABEDCFA" w14:textId="28424BE3" w:rsidR="003D4035" w:rsidRPr="004E45FF" w:rsidRDefault="00031ABC" w:rsidP="004E45FF">
      <w:pPr>
        <w:pStyle w:val="ListParagraph"/>
        <w:widowControl w:val="0"/>
        <w:numPr>
          <w:ilvl w:val="0"/>
          <w:numId w:val="7"/>
        </w:numPr>
        <w:adjustRightInd w:val="0"/>
        <w:ind w:left="450" w:hanging="450"/>
        <w:contextualSpacing/>
        <w:jc w:val="both"/>
        <w:textAlignment w:val="baseline"/>
        <w:rPr>
          <w:rFonts w:ascii="Gill Sans MT" w:hAnsi="Gill Sans MT" w:cstheme="minorHAnsi"/>
          <w:sz w:val="24"/>
          <w:szCs w:val="24"/>
        </w:rPr>
      </w:pPr>
      <w:r w:rsidRPr="004E45FF">
        <w:rPr>
          <w:rFonts w:ascii="Gill Sans MT" w:hAnsi="Gill Sans MT" w:cstheme="minorHAnsi"/>
          <w:b/>
          <w:i/>
          <w:sz w:val="24"/>
          <w:szCs w:val="24"/>
        </w:rPr>
        <w:t>Data Collection</w:t>
      </w:r>
      <w:r w:rsidR="006813D9" w:rsidRPr="004E45FF">
        <w:rPr>
          <w:rFonts w:ascii="Gill Sans MT" w:hAnsi="Gill Sans MT" w:cstheme="minorHAnsi"/>
          <w:b/>
          <w:i/>
          <w:sz w:val="24"/>
          <w:szCs w:val="24"/>
        </w:rPr>
        <w:t xml:space="preserve">, </w:t>
      </w:r>
      <w:r w:rsidR="008758E3" w:rsidRPr="004E45FF">
        <w:rPr>
          <w:rFonts w:ascii="Gill Sans MT" w:hAnsi="Gill Sans MT" w:cstheme="minorHAnsi"/>
          <w:b/>
          <w:i/>
          <w:sz w:val="24"/>
          <w:szCs w:val="24"/>
        </w:rPr>
        <w:t>Preparation and Planning</w:t>
      </w:r>
      <w:r w:rsidR="003D4035" w:rsidRPr="004E45FF">
        <w:rPr>
          <w:rFonts w:ascii="Gill Sans MT" w:hAnsi="Gill Sans MT" w:cstheme="minorHAnsi"/>
          <w:sz w:val="24"/>
          <w:szCs w:val="24"/>
        </w:rPr>
        <w:t xml:space="preserve">: The </w:t>
      </w:r>
      <w:r w:rsidR="00630F1C" w:rsidRPr="004E45FF">
        <w:rPr>
          <w:rFonts w:ascii="Gill Sans MT" w:hAnsi="Gill Sans MT" w:cstheme="minorHAnsi"/>
          <w:sz w:val="24"/>
          <w:szCs w:val="24"/>
        </w:rPr>
        <w:t>Local Consultant</w:t>
      </w:r>
      <w:r w:rsidR="003D4035" w:rsidRPr="004E45FF">
        <w:rPr>
          <w:rFonts w:ascii="Gill Sans MT" w:hAnsi="Gill Sans MT" w:cstheme="minorHAnsi"/>
          <w:sz w:val="24"/>
          <w:szCs w:val="24"/>
        </w:rPr>
        <w:t xml:space="preserve"> will </w:t>
      </w:r>
      <w:r w:rsidR="00B77489" w:rsidRPr="004E45FF">
        <w:rPr>
          <w:rFonts w:ascii="Gill Sans MT" w:hAnsi="Gill Sans MT" w:cstheme="minorHAnsi"/>
          <w:sz w:val="24"/>
          <w:szCs w:val="24"/>
        </w:rPr>
        <w:t xml:space="preserve">be </w:t>
      </w:r>
      <w:r w:rsidR="007A1DD2" w:rsidRPr="004E45FF">
        <w:rPr>
          <w:rFonts w:ascii="Gill Sans MT" w:hAnsi="Gill Sans MT" w:cstheme="minorHAnsi"/>
          <w:sz w:val="24"/>
          <w:szCs w:val="24"/>
        </w:rPr>
        <w:t>orient</w:t>
      </w:r>
      <w:r w:rsidR="00B77489" w:rsidRPr="004E45FF">
        <w:rPr>
          <w:rFonts w:ascii="Gill Sans MT" w:hAnsi="Gill Sans MT" w:cstheme="minorHAnsi"/>
          <w:sz w:val="24"/>
          <w:szCs w:val="24"/>
        </w:rPr>
        <w:t>ed</w:t>
      </w:r>
      <w:r w:rsidR="007A1DD2" w:rsidRPr="004E45FF">
        <w:rPr>
          <w:rFonts w:ascii="Gill Sans MT" w:hAnsi="Gill Sans MT" w:cstheme="minorHAnsi"/>
          <w:sz w:val="24"/>
          <w:szCs w:val="24"/>
        </w:rPr>
        <w:t xml:space="preserve"> </w:t>
      </w:r>
      <w:r w:rsidR="008758E3" w:rsidRPr="004E45FF">
        <w:rPr>
          <w:rFonts w:ascii="Gill Sans MT" w:hAnsi="Gill Sans MT" w:cstheme="minorHAnsi"/>
          <w:sz w:val="24"/>
          <w:szCs w:val="24"/>
        </w:rPr>
        <w:t>key RAID project staff (</w:t>
      </w:r>
      <w:proofErr w:type="gramStart"/>
      <w:r w:rsidR="008758E3" w:rsidRPr="004E45FF">
        <w:rPr>
          <w:rFonts w:ascii="Gill Sans MT" w:hAnsi="Gill Sans MT" w:cstheme="minorHAnsi"/>
          <w:sz w:val="24"/>
          <w:szCs w:val="24"/>
        </w:rPr>
        <w:t>e.g.</w:t>
      </w:r>
      <w:proofErr w:type="gramEnd"/>
      <w:r w:rsidR="008758E3" w:rsidRPr="004E45FF">
        <w:rPr>
          <w:rFonts w:ascii="Gill Sans MT" w:hAnsi="Gill Sans MT" w:cstheme="minorHAnsi"/>
          <w:sz w:val="24"/>
          <w:szCs w:val="24"/>
        </w:rPr>
        <w:t xml:space="preserve"> MEAL focal point, PM, </w:t>
      </w:r>
      <w:proofErr w:type="spellStart"/>
      <w:r w:rsidR="008758E3" w:rsidRPr="004E45FF">
        <w:rPr>
          <w:rFonts w:ascii="Gill Sans MT" w:hAnsi="Gill Sans MT" w:cstheme="minorHAnsi"/>
          <w:sz w:val="24"/>
          <w:szCs w:val="24"/>
        </w:rPr>
        <w:t>etc</w:t>
      </w:r>
      <w:proofErr w:type="spellEnd"/>
      <w:r w:rsidR="008758E3" w:rsidRPr="004E45FF">
        <w:rPr>
          <w:rFonts w:ascii="Gill Sans MT" w:hAnsi="Gill Sans MT" w:cstheme="minorHAnsi"/>
          <w:sz w:val="24"/>
          <w:szCs w:val="24"/>
        </w:rPr>
        <w:t>)</w:t>
      </w:r>
      <w:r w:rsidR="007A1DD2" w:rsidRPr="004E45FF">
        <w:rPr>
          <w:rFonts w:ascii="Gill Sans MT" w:hAnsi="Gill Sans MT" w:cstheme="minorHAnsi"/>
          <w:sz w:val="24"/>
          <w:szCs w:val="24"/>
        </w:rPr>
        <w:t xml:space="preserve"> </w:t>
      </w:r>
      <w:r w:rsidR="003D4035" w:rsidRPr="004E45FF">
        <w:rPr>
          <w:rFonts w:ascii="Gill Sans MT" w:hAnsi="Gill Sans MT" w:cstheme="minorHAnsi"/>
          <w:sz w:val="24"/>
          <w:szCs w:val="24"/>
        </w:rPr>
        <w:t>on the survey tools, manuals</w:t>
      </w:r>
      <w:r w:rsidR="007A1DD2" w:rsidRPr="004E45FF">
        <w:rPr>
          <w:rFonts w:ascii="Gill Sans MT" w:hAnsi="Gill Sans MT" w:cstheme="minorHAnsi"/>
          <w:sz w:val="24"/>
          <w:szCs w:val="24"/>
        </w:rPr>
        <w:t>,</w:t>
      </w:r>
      <w:r w:rsidR="003D4035" w:rsidRPr="004E45FF">
        <w:rPr>
          <w:rFonts w:ascii="Gill Sans MT" w:hAnsi="Gill Sans MT" w:cstheme="minorHAnsi"/>
          <w:sz w:val="24"/>
          <w:szCs w:val="24"/>
        </w:rPr>
        <w:t xml:space="preserve"> and methodology. </w:t>
      </w:r>
      <w:r w:rsidR="007A1DD2" w:rsidRPr="004E45FF">
        <w:rPr>
          <w:rFonts w:ascii="Gill Sans MT" w:hAnsi="Gill Sans MT" w:cstheme="minorHAnsi"/>
          <w:sz w:val="24"/>
          <w:szCs w:val="24"/>
        </w:rPr>
        <w:t xml:space="preserve">The </w:t>
      </w:r>
      <w:r w:rsidR="00630F1C" w:rsidRPr="004E45FF">
        <w:rPr>
          <w:rFonts w:ascii="Gill Sans MT" w:hAnsi="Gill Sans MT" w:cstheme="minorHAnsi"/>
          <w:sz w:val="24"/>
          <w:szCs w:val="24"/>
        </w:rPr>
        <w:t>Local Consultant</w:t>
      </w:r>
      <w:r w:rsidR="006813D9" w:rsidRPr="004E45FF">
        <w:rPr>
          <w:rFonts w:ascii="Gill Sans MT" w:hAnsi="Gill Sans MT" w:cstheme="minorHAnsi"/>
          <w:sz w:val="24"/>
          <w:szCs w:val="24"/>
        </w:rPr>
        <w:t xml:space="preserve"> will recruit and train enumerators on the tools to be used for data collection. He will carry out a testing of the tools and recommend any changes to me made.</w:t>
      </w:r>
    </w:p>
    <w:p w14:paraId="6E2B7BF6" w14:textId="77777777" w:rsidR="00031ABC" w:rsidRPr="004E45FF" w:rsidRDefault="00031ABC" w:rsidP="004E45FF">
      <w:pPr>
        <w:pStyle w:val="ListParagraph"/>
        <w:jc w:val="both"/>
        <w:rPr>
          <w:rFonts w:ascii="Gill Sans MT" w:hAnsi="Gill Sans MT" w:cstheme="minorHAnsi"/>
          <w:sz w:val="24"/>
          <w:szCs w:val="24"/>
        </w:rPr>
      </w:pPr>
    </w:p>
    <w:p w14:paraId="6080B6F6" w14:textId="449BD27E" w:rsidR="00031ABC" w:rsidRPr="004E45FF" w:rsidRDefault="00031ABC" w:rsidP="004E45FF">
      <w:pPr>
        <w:pStyle w:val="ListParagraph"/>
        <w:widowControl w:val="0"/>
        <w:numPr>
          <w:ilvl w:val="0"/>
          <w:numId w:val="7"/>
        </w:numPr>
        <w:adjustRightInd w:val="0"/>
        <w:ind w:left="450" w:hanging="450"/>
        <w:contextualSpacing/>
        <w:jc w:val="both"/>
        <w:textAlignment w:val="baseline"/>
        <w:rPr>
          <w:rFonts w:ascii="Gill Sans MT" w:hAnsi="Gill Sans MT" w:cs="Times New Roman"/>
          <w:sz w:val="24"/>
          <w:szCs w:val="24"/>
        </w:rPr>
      </w:pPr>
      <w:r w:rsidRPr="004E45FF">
        <w:rPr>
          <w:rFonts w:ascii="Gill Sans MT" w:hAnsi="Gill Sans MT" w:cs="Times New Roman"/>
          <w:b/>
          <w:bCs/>
          <w:i/>
          <w:iCs/>
          <w:sz w:val="24"/>
          <w:szCs w:val="24"/>
        </w:rPr>
        <w:t>Data Collection &amp; Cleaning</w:t>
      </w:r>
      <w:r w:rsidR="006813D9" w:rsidRPr="004E45FF">
        <w:rPr>
          <w:rFonts w:ascii="Gill Sans MT" w:hAnsi="Gill Sans MT" w:cs="Times New Roman"/>
          <w:b/>
          <w:bCs/>
          <w:i/>
          <w:iCs/>
          <w:sz w:val="24"/>
          <w:szCs w:val="24"/>
        </w:rPr>
        <w:t xml:space="preserve"> and </w:t>
      </w:r>
      <w:r w:rsidRPr="004E45FF">
        <w:rPr>
          <w:rFonts w:ascii="Gill Sans MT" w:hAnsi="Gill Sans MT" w:cs="Times New Roman"/>
          <w:b/>
          <w:bCs/>
          <w:i/>
          <w:iCs/>
          <w:sz w:val="24"/>
          <w:szCs w:val="24"/>
        </w:rPr>
        <w:t>Quality Assurance</w:t>
      </w:r>
      <w:r w:rsidRPr="004E45FF">
        <w:rPr>
          <w:rFonts w:ascii="Gill Sans MT" w:hAnsi="Gill Sans MT" w:cs="Times New Roman"/>
          <w:sz w:val="24"/>
          <w:szCs w:val="24"/>
        </w:rPr>
        <w:t>:</w:t>
      </w:r>
      <w:r w:rsidR="006813D9" w:rsidRPr="004E45FF">
        <w:rPr>
          <w:rFonts w:ascii="Gill Sans MT" w:hAnsi="Gill Sans MT" w:cs="Times New Roman"/>
          <w:sz w:val="24"/>
          <w:szCs w:val="24"/>
        </w:rPr>
        <w:t xml:space="preserve"> The consultant will lead be the lead supervisor for all data collectors in both localities. He will be responsible for the data capturing, </w:t>
      </w:r>
      <w:proofErr w:type="gramStart"/>
      <w:r w:rsidR="006813D9" w:rsidRPr="004E45FF">
        <w:rPr>
          <w:rFonts w:ascii="Gill Sans MT" w:hAnsi="Gill Sans MT" w:cs="Times New Roman"/>
          <w:sz w:val="24"/>
          <w:szCs w:val="24"/>
        </w:rPr>
        <w:t>storage</w:t>
      </w:r>
      <w:proofErr w:type="gramEnd"/>
      <w:r w:rsidR="006813D9" w:rsidRPr="004E45FF">
        <w:rPr>
          <w:rFonts w:ascii="Gill Sans MT" w:hAnsi="Gill Sans MT" w:cs="Times New Roman"/>
          <w:sz w:val="24"/>
          <w:szCs w:val="24"/>
        </w:rPr>
        <w:t xml:space="preserve"> and cleaning of data for each locality using SPSS software.</w:t>
      </w:r>
      <w:r w:rsidRPr="004E45FF">
        <w:rPr>
          <w:rFonts w:ascii="Gill Sans MT" w:hAnsi="Gill Sans MT" w:cs="Times New Roman"/>
          <w:sz w:val="24"/>
          <w:szCs w:val="24"/>
        </w:rPr>
        <w:t xml:space="preserve"> </w:t>
      </w:r>
    </w:p>
    <w:p w14:paraId="44F7D49B" w14:textId="77777777" w:rsidR="00031ABC" w:rsidRPr="004E45FF" w:rsidRDefault="00031ABC" w:rsidP="004E45FF">
      <w:pPr>
        <w:pStyle w:val="ListParagraph"/>
        <w:jc w:val="both"/>
        <w:rPr>
          <w:rFonts w:ascii="Gill Sans MT" w:hAnsi="Gill Sans MT" w:cs="Times New Roman"/>
          <w:sz w:val="24"/>
          <w:szCs w:val="24"/>
        </w:rPr>
      </w:pPr>
    </w:p>
    <w:p w14:paraId="1E2AC55D" w14:textId="77777777" w:rsidR="00031ABC" w:rsidRPr="004E45FF" w:rsidRDefault="00031ABC" w:rsidP="004E45FF">
      <w:pPr>
        <w:pStyle w:val="ListParagraph"/>
        <w:widowControl w:val="0"/>
        <w:numPr>
          <w:ilvl w:val="0"/>
          <w:numId w:val="7"/>
        </w:numPr>
        <w:adjustRightInd w:val="0"/>
        <w:ind w:left="450" w:hanging="450"/>
        <w:contextualSpacing/>
        <w:jc w:val="both"/>
        <w:textAlignment w:val="baseline"/>
        <w:rPr>
          <w:rFonts w:ascii="Gill Sans MT" w:hAnsi="Gill Sans MT" w:cs="Times New Roman"/>
          <w:sz w:val="24"/>
          <w:szCs w:val="24"/>
        </w:rPr>
      </w:pPr>
      <w:r w:rsidRPr="004E45FF">
        <w:rPr>
          <w:rFonts w:ascii="Gill Sans MT" w:hAnsi="Gill Sans MT" w:cs="Times New Roman"/>
          <w:sz w:val="24"/>
          <w:szCs w:val="24"/>
        </w:rPr>
        <w:t xml:space="preserve"> </w:t>
      </w:r>
    </w:p>
    <w:p w14:paraId="186D2602" w14:textId="7818BC25" w:rsidR="00D67246" w:rsidRPr="004E45FF" w:rsidRDefault="00031ABC" w:rsidP="004E45FF">
      <w:pPr>
        <w:pStyle w:val="ListParagraph"/>
        <w:widowControl w:val="0"/>
        <w:numPr>
          <w:ilvl w:val="0"/>
          <w:numId w:val="7"/>
        </w:numPr>
        <w:adjustRightInd w:val="0"/>
        <w:ind w:left="450" w:hanging="450"/>
        <w:contextualSpacing/>
        <w:jc w:val="both"/>
        <w:textAlignment w:val="baseline"/>
        <w:rPr>
          <w:rFonts w:ascii="Gill Sans MT" w:hAnsi="Gill Sans MT" w:cstheme="minorHAnsi"/>
          <w:sz w:val="24"/>
          <w:szCs w:val="24"/>
        </w:rPr>
      </w:pPr>
      <w:r w:rsidRPr="004E45FF">
        <w:rPr>
          <w:rFonts w:ascii="Gill Sans MT" w:hAnsi="Gill Sans MT" w:cs="Times New Roman"/>
          <w:b/>
          <w:i/>
          <w:sz w:val="24"/>
          <w:szCs w:val="24"/>
        </w:rPr>
        <w:t>Development and Finalization of Survey Report</w:t>
      </w:r>
      <w:r w:rsidRPr="004E45FF">
        <w:rPr>
          <w:rFonts w:ascii="Gill Sans MT" w:hAnsi="Gill Sans MT" w:cs="Times New Roman"/>
          <w:sz w:val="24"/>
          <w:szCs w:val="24"/>
        </w:rPr>
        <w:t xml:space="preserve">: </w:t>
      </w:r>
      <w:r w:rsidR="003D4035" w:rsidRPr="004E45FF">
        <w:rPr>
          <w:rFonts w:ascii="Gill Sans MT" w:hAnsi="Gill Sans MT" w:cstheme="minorHAnsi"/>
          <w:sz w:val="24"/>
          <w:szCs w:val="24"/>
        </w:rPr>
        <w:t xml:space="preserve">The </w:t>
      </w:r>
      <w:r w:rsidR="00630F1C" w:rsidRPr="004E45FF">
        <w:rPr>
          <w:rFonts w:ascii="Gill Sans MT" w:hAnsi="Gill Sans MT" w:cstheme="minorHAnsi"/>
          <w:sz w:val="24"/>
          <w:szCs w:val="24"/>
        </w:rPr>
        <w:t>Local Consultant</w:t>
      </w:r>
      <w:r w:rsidR="003D4035" w:rsidRPr="004E45FF">
        <w:rPr>
          <w:rFonts w:ascii="Gill Sans MT" w:hAnsi="Gill Sans MT" w:cstheme="minorHAnsi"/>
          <w:sz w:val="24"/>
          <w:szCs w:val="24"/>
        </w:rPr>
        <w:t xml:space="preserve"> will </w:t>
      </w:r>
      <w:r w:rsidR="000915E8" w:rsidRPr="004E45FF">
        <w:rPr>
          <w:rFonts w:ascii="Gill Sans MT" w:hAnsi="Gill Sans MT" w:cstheme="minorHAnsi"/>
          <w:sz w:val="24"/>
          <w:szCs w:val="24"/>
        </w:rPr>
        <w:t>be undertaking</w:t>
      </w:r>
      <w:r w:rsidR="003D4035" w:rsidRPr="004E45FF">
        <w:rPr>
          <w:rFonts w:ascii="Gill Sans MT" w:hAnsi="Gill Sans MT" w:cstheme="minorHAnsi"/>
          <w:sz w:val="24"/>
          <w:szCs w:val="24"/>
        </w:rPr>
        <w:t xml:space="preserve"> </w:t>
      </w:r>
      <w:r w:rsidR="00D67246" w:rsidRPr="004E45FF">
        <w:rPr>
          <w:rFonts w:ascii="Gill Sans MT" w:hAnsi="Gill Sans MT" w:cstheme="minorHAnsi"/>
          <w:sz w:val="24"/>
          <w:szCs w:val="24"/>
        </w:rPr>
        <w:t xml:space="preserve">the following activities: </w:t>
      </w:r>
    </w:p>
    <w:p w14:paraId="2E57C729" w14:textId="77777777" w:rsidR="00D67246" w:rsidRPr="004E45FF" w:rsidRDefault="00D67246" w:rsidP="004E45FF">
      <w:pPr>
        <w:pStyle w:val="ListParagraph"/>
        <w:jc w:val="both"/>
        <w:rPr>
          <w:rFonts w:ascii="Gill Sans MT" w:hAnsi="Gill Sans MT" w:cstheme="minorHAnsi"/>
          <w:sz w:val="24"/>
          <w:szCs w:val="24"/>
        </w:rPr>
      </w:pPr>
    </w:p>
    <w:p w14:paraId="27F1CC8C" w14:textId="77777777" w:rsidR="00D67246" w:rsidRPr="004E45FF" w:rsidRDefault="00D67246" w:rsidP="004E45FF">
      <w:pPr>
        <w:numPr>
          <w:ilvl w:val="0"/>
          <w:numId w:val="30"/>
        </w:numPr>
        <w:spacing w:after="0" w:line="240" w:lineRule="auto"/>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To have a thorough understanding of his role on this assignment</w:t>
      </w:r>
    </w:p>
    <w:p w14:paraId="0240EC48" w14:textId="159C81C8" w:rsidR="00D67246" w:rsidRPr="004E45FF" w:rsidRDefault="00D67246" w:rsidP="004E45FF">
      <w:pPr>
        <w:numPr>
          <w:ilvl w:val="0"/>
          <w:numId w:val="30"/>
        </w:numPr>
        <w:spacing w:after="0" w:line="240" w:lineRule="auto"/>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Training of enumerators in Um Dhukun and Mukjar with support from Babiker</w:t>
      </w:r>
    </w:p>
    <w:p w14:paraId="0FB53C55" w14:textId="77777777" w:rsidR="00D67246" w:rsidRPr="004E45FF" w:rsidRDefault="00D67246" w:rsidP="004E45FF">
      <w:pPr>
        <w:numPr>
          <w:ilvl w:val="0"/>
          <w:numId w:val="30"/>
        </w:numPr>
        <w:spacing w:after="0" w:line="240" w:lineRule="auto"/>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Lead the data collection process in Um Dhukun and Mukjar</w:t>
      </w:r>
    </w:p>
    <w:p w14:paraId="36D848DF" w14:textId="77777777" w:rsidR="00D67246" w:rsidRPr="004E45FF" w:rsidRDefault="00D67246" w:rsidP="004E45FF">
      <w:pPr>
        <w:numPr>
          <w:ilvl w:val="0"/>
          <w:numId w:val="30"/>
        </w:numPr>
        <w:spacing w:after="0" w:line="240" w:lineRule="auto"/>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Lead the data capture and cleaning</w:t>
      </w:r>
    </w:p>
    <w:p w14:paraId="22706223" w14:textId="77777777" w:rsidR="00D67246" w:rsidRPr="004E45FF" w:rsidRDefault="00D67246" w:rsidP="004E45FF">
      <w:pPr>
        <w:numPr>
          <w:ilvl w:val="0"/>
          <w:numId w:val="30"/>
        </w:numPr>
        <w:spacing w:after="0" w:line="240" w:lineRule="auto"/>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Lead the data analysis using SPSS software</w:t>
      </w:r>
    </w:p>
    <w:p w14:paraId="4C71AB5C" w14:textId="77777777" w:rsidR="00D67246" w:rsidRPr="004E45FF" w:rsidRDefault="00D67246" w:rsidP="004E45FF">
      <w:pPr>
        <w:numPr>
          <w:ilvl w:val="0"/>
          <w:numId w:val="30"/>
        </w:numPr>
        <w:spacing w:after="0" w:line="240" w:lineRule="auto"/>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Providing the data set for the two localities</w:t>
      </w:r>
    </w:p>
    <w:p w14:paraId="3FC7CFAC" w14:textId="56E2AB16" w:rsidR="00D67246" w:rsidRPr="004E45FF" w:rsidRDefault="00D67246" w:rsidP="004E45FF">
      <w:pPr>
        <w:numPr>
          <w:ilvl w:val="0"/>
          <w:numId w:val="30"/>
        </w:numPr>
        <w:spacing w:after="0" w:line="240" w:lineRule="auto"/>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Provide any required clarifications support for any questions after the submission of the above</w:t>
      </w:r>
    </w:p>
    <w:p w14:paraId="76884ED1" w14:textId="4198FA14" w:rsidR="00C250C4" w:rsidRPr="004E45FF" w:rsidRDefault="00C250C4" w:rsidP="004E45FF">
      <w:pPr>
        <w:pStyle w:val="ListParagraph"/>
        <w:numPr>
          <w:ilvl w:val="0"/>
          <w:numId w:val="30"/>
        </w:numPr>
        <w:jc w:val="both"/>
        <w:rPr>
          <w:rStyle w:val="IntenseEmphasis"/>
          <w:rFonts w:ascii="Gill Sans MT" w:hAnsi="Gill Sans MT" w:cstheme="minorHAnsi"/>
          <w:color w:val="auto"/>
          <w:sz w:val="24"/>
          <w:szCs w:val="24"/>
        </w:rPr>
      </w:pPr>
      <w:r w:rsidRPr="004E45FF">
        <w:rPr>
          <w:rFonts w:ascii="Gill Sans MT" w:hAnsi="Gill Sans MT" w:cstheme="minorHAnsi"/>
          <w:bCs/>
          <w:iCs/>
          <w:sz w:val="24"/>
          <w:szCs w:val="24"/>
        </w:rPr>
        <w:t xml:space="preserve">Besides data collection, cleaning, the Local Consultant will collaborate with CRS RAID teams/Area Managers in Mukjar and Um Dhukun hire and train competent enumerators and data capture </w:t>
      </w:r>
      <w:r w:rsidR="004E45FF" w:rsidRPr="004E45FF">
        <w:rPr>
          <w:rFonts w:ascii="Gill Sans MT" w:hAnsi="Gill Sans MT" w:cstheme="minorHAnsi"/>
          <w:bCs/>
          <w:iCs/>
          <w:sz w:val="24"/>
          <w:szCs w:val="24"/>
        </w:rPr>
        <w:t>clerks and</w:t>
      </w:r>
      <w:r w:rsidRPr="004E45FF">
        <w:rPr>
          <w:rFonts w:ascii="Gill Sans MT" w:hAnsi="Gill Sans MT" w:cstheme="minorHAnsi"/>
          <w:bCs/>
          <w:iCs/>
          <w:sz w:val="24"/>
          <w:szCs w:val="24"/>
        </w:rPr>
        <w:t xml:space="preserve"> do field testing of the tools. </w:t>
      </w:r>
    </w:p>
    <w:p w14:paraId="50CA57DD" w14:textId="77777777" w:rsidR="00C250C4" w:rsidRPr="004E45FF" w:rsidRDefault="00C250C4" w:rsidP="004E45FF">
      <w:pPr>
        <w:spacing w:after="0" w:line="240" w:lineRule="auto"/>
        <w:ind w:left="1080"/>
        <w:jc w:val="both"/>
        <w:rPr>
          <w:rFonts w:ascii="Gill Sans MT" w:eastAsia="Times New Roman" w:hAnsi="Gill Sans MT" w:cstheme="minorHAnsi"/>
          <w:sz w:val="24"/>
          <w:szCs w:val="24"/>
        </w:rPr>
      </w:pPr>
    </w:p>
    <w:p w14:paraId="0435ED1B" w14:textId="77777777" w:rsidR="007A3424" w:rsidRPr="004E45FF" w:rsidRDefault="007A3424" w:rsidP="004E45FF">
      <w:pPr>
        <w:spacing w:after="0" w:line="240" w:lineRule="auto"/>
        <w:jc w:val="both"/>
        <w:rPr>
          <w:rFonts w:ascii="Gill Sans MT" w:eastAsia="Times New Roman" w:hAnsi="Gill Sans MT" w:cstheme="minorHAnsi"/>
          <w:sz w:val="24"/>
          <w:szCs w:val="24"/>
        </w:rPr>
      </w:pPr>
    </w:p>
    <w:p w14:paraId="4F8EE9FD" w14:textId="0EAD08D9" w:rsidR="008C77D5" w:rsidRPr="004E45FF" w:rsidRDefault="000D5075" w:rsidP="004E45FF">
      <w:pPr>
        <w:jc w:val="both"/>
        <w:rPr>
          <w:rFonts w:ascii="Gill Sans MT" w:hAnsi="Gill Sans MT" w:cstheme="minorHAnsi"/>
          <w:b/>
          <w:sz w:val="24"/>
          <w:szCs w:val="24"/>
          <w:lang w:val="en-GB"/>
        </w:rPr>
      </w:pPr>
      <w:r w:rsidRPr="004E45FF">
        <w:rPr>
          <w:rFonts w:ascii="Gill Sans MT" w:hAnsi="Gill Sans MT" w:cstheme="minorHAnsi"/>
          <w:b/>
          <w:sz w:val="24"/>
          <w:szCs w:val="24"/>
          <w:lang w:val="en-GB"/>
        </w:rPr>
        <w:t>7</w:t>
      </w:r>
      <w:r w:rsidR="008C77D5" w:rsidRPr="004E45FF">
        <w:rPr>
          <w:rFonts w:ascii="Gill Sans MT" w:hAnsi="Gill Sans MT" w:cstheme="minorHAnsi"/>
          <w:b/>
          <w:sz w:val="24"/>
          <w:szCs w:val="24"/>
          <w:lang w:val="en-GB"/>
        </w:rPr>
        <w:t>. Ownership of Data/Findings.</w:t>
      </w:r>
    </w:p>
    <w:p w14:paraId="38B35D70" w14:textId="500BDD28" w:rsidR="008C77D5" w:rsidRPr="004E45FF" w:rsidRDefault="008C77D5" w:rsidP="004E45FF">
      <w:pPr>
        <w:ind w:firstLine="426"/>
        <w:jc w:val="both"/>
        <w:rPr>
          <w:rFonts w:ascii="Gill Sans MT" w:hAnsi="Gill Sans MT" w:cstheme="minorHAnsi"/>
          <w:sz w:val="24"/>
          <w:szCs w:val="24"/>
        </w:rPr>
      </w:pPr>
      <w:r w:rsidRPr="004E45FF">
        <w:rPr>
          <w:rFonts w:ascii="Gill Sans MT" w:hAnsi="Gill Sans MT" w:cstheme="minorHAnsi"/>
          <w:sz w:val="24"/>
          <w:szCs w:val="24"/>
        </w:rPr>
        <w:t xml:space="preserve">All data collected during the </w:t>
      </w:r>
      <w:r w:rsidR="00850AE4" w:rsidRPr="004E45FF">
        <w:rPr>
          <w:rFonts w:ascii="Gill Sans MT" w:hAnsi="Gill Sans MT" w:cstheme="minorHAnsi"/>
          <w:sz w:val="24"/>
          <w:szCs w:val="24"/>
        </w:rPr>
        <w:t>final evaluation</w:t>
      </w:r>
      <w:r w:rsidRPr="004E45FF">
        <w:rPr>
          <w:rFonts w:ascii="Gill Sans MT" w:hAnsi="Gill Sans MT" w:cstheme="minorHAnsi"/>
          <w:sz w:val="24"/>
          <w:szCs w:val="24"/>
        </w:rPr>
        <w:t xml:space="preserve"> survey shall remain the property of CRS.</w:t>
      </w:r>
    </w:p>
    <w:p w14:paraId="16CDF9E7" w14:textId="6CCD318D" w:rsidR="008C77D5" w:rsidRPr="004E45FF" w:rsidRDefault="000D5075" w:rsidP="004E45FF">
      <w:pPr>
        <w:spacing w:after="0"/>
        <w:jc w:val="both"/>
        <w:rPr>
          <w:rFonts w:ascii="Gill Sans MT" w:hAnsi="Gill Sans MT" w:cstheme="minorHAnsi"/>
          <w:b/>
          <w:sz w:val="24"/>
          <w:szCs w:val="24"/>
          <w:lang w:val="en-GB"/>
        </w:rPr>
      </w:pPr>
      <w:r w:rsidRPr="004E45FF">
        <w:rPr>
          <w:rFonts w:ascii="Gill Sans MT" w:hAnsi="Gill Sans MT" w:cstheme="minorHAnsi"/>
          <w:b/>
          <w:sz w:val="24"/>
          <w:szCs w:val="24"/>
          <w:lang w:val="en-GB"/>
        </w:rPr>
        <w:t>8</w:t>
      </w:r>
      <w:r w:rsidR="008C77D5" w:rsidRPr="004E45FF">
        <w:rPr>
          <w:rFonts w:ascii="Gill Sans MT" w:hAnsi="Gill Sans MT" w:cstheme="minorHAnsi"/>
          <w:b/>
          <w:sz w:val="24"/>
          <w:szCs w:val="24"/>
          <w:lang w:val="en-GB"/>
        </w:rPr>
        <w:t>. CRS’ Responsibilities During the Assessment Period</w:t>
      </w:r>
    </w:p>
    <w:p w14:paraId="76F8C498" w14:textId="77777777" w:rsidR="008C77D5" w:rsidRPr="004E45FF" w:rsidRDefault="008C77D5"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Provide reference documents, such as the project proposal, M&amp;E plan, IPTT, and quarterly reports.</w:t>
      </w:r>
    </w:p>
    <w:p w14:paraId="409AE578" w14:textId="77777777" w:rsidR="008C77D5" w:rsidRPr="004E45FF" w:rsidRDefault="008C77D5"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Mobilize community members and stakeholders for the assessment.</w:t>
      </w:r>
    </w:p>
    <w:p w14:paraId="1161F5F4" w14:textId="3A5ACFF9" w:rsidR="008C77D5" w:rsidRPr="004E45FF" w:rsidRDefault="008C77D5"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Support the recruitment of enumerators</w:t>
      </w:r>
      <w:r w:rsidR="006813D9" w:rsidRPr="004E45FF">
        <w:rPr>
          <w:rFonts w:ascii="Gill Sans MT" w:eastAsia="Times New Roman" w:hAnsi="Gill Sans MT" w:cstheme="minorHAnsi"/>
          <w:sz w:val="24"/>
          <w:szCs w:val="24"/>
        </w:rPr>
        <w:t xml:space="preserve"> and data capture</w:t>
      </w:r>
      <w:r w:rsidR="00CB26A5" w:rsidRPr="004E45FF">
        <w:rPr>
          <w:rFonts w:ascii="Gill Sans MT" w:eastAsia="Times New Roman" w:hAnsi="Gill Sans MT" w:cstheme="minorHAnsi"/>
          <w:sz w:val="24"/>
          <w:szCs w:val="24"/>
        </w:rPr>
        <w:t>r</w:t>
      </w:r>
      <w:r w:rsidR="006813D9" w:rsidRPr="004E45FF">
        <w:rPr>
          <w:rFonts w:ascii="Gill Sans MT" w:eastAsia="Times New Roman" w:hAnsi="Gill Sans MT" w:cstheme="minorHAnsi"/>
          <w:sz w:val="24"/>
          <w:szCs w:val="24"/>
        </w:rPr>
        <w:t>s</w:t>
      </w:r>
      <w:r w:rsidRPr="004E45FF">
        <w:rPr>
          <w:rFonts w:ascii="Gill Sans MT" w:eastAsia="Times New Roman" w:hAnsi="Gill Sans MT" w:cstheme="minorHAnsi"/>
          <w:sz w:val="24"/>
          <w:szCs w:val="24"/>
        </w:rPr>
        <w:t>.</w:t>
      </w:r>
    </w:p>
    <w:p w14:paraId="76253E72" w14:textId="04E6FA0D" w:rsidR="008C77D5" w:rsidRPr="004E45FF" w:rsidRDefault="008C77D5"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Source, hire, and pay for enumerators.</w:t>
      </w:r>
    </w:p>
    <w:p w14:paraId="2C137581" w14:textId="5071463B" w:rsidR="00CB26A5" w:rsidRPr="004E45FF" w:rsidRDefault="00CB26A5"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Review and approval data collection plan developed by the local consultant</w:t>
      </w:r>
    </w:p>
    <w:p w14:paraId="24A02C2A" w14:textId="01775A77" w:rsidR="00CB26A5" w:rsidRPr="004E45FF" w:rsidRDefault="00CB26A5"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Review data being collected for quality purpose to ensure compliance with standards</w:t>
      </w:r>
    </w:p>
    <w:p w14:paraId="0DD98D15" w14:textId="053D485B" w:rsidR="008C77D5" w:rsidRPr="004E45FF" w:rsidRDefault="00D67246"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Develop</w:t>
      </w:r>
      <w:r w:rsidR="008C77D5" w:rsidRPr="004E45FF">
        <w:rPr>
          <w:rFonts w:ascii="Gill Sans MT" w:eastAsia="Times New Roman" w:hAnsi="Gill Sans MT" w:cstheme="minorHAnsi"/>
          <w:sz w:val="24"/>
          <w:szCs w:val="24"/>
        </w:rPr>
        <w:t xml:space="preserve"> the assessment plan and tools before use.</w:t>
      </w:r>
    </w:p>
    <w:p w14:paraId="6E06273B" w14:textId="7170CF34" w:rsidR="008C77D5" w:rsidRPr="004E45FF" w:rsidRDefault="008C77D5"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 xml:space="preserve">Support the training of enumerators on data collection protocols and tools provided by the </w:t>
      </w:r>
      <w:r w:rsidR="00630F1C" w:rsidRPr="004E45FF">
        <w:rPr>
          <w:rFonts w:ascii="Gill Sans MT" w:eastAsia="Times New Roman" w:hAnsi="Gill Sans MT" w:cstheme="minorHAnsi"/>
          <w:sz w:val="24"/>
          <w:szCs w:val="24"/>
        </w:rPr>
        <w:t>Local Consultant</w:t>
      </w:r>
      <w:r w:rsidRPr="004E45FF">
        <w:rPr>
          <w:rFonts w:ascii="Gill Sans MT" w:eastAsia="Times New Roman" w:hAnsi="Gill Sans MT" w:cstheme="minorHAnsi"/>
          <w:sz w:val="24"/>
          <w:szCs w:val="24"/>
        </w:rPr>
        <w:t>.</w:t>
      </w:r>
    </w:p>
    <w:p w14:paraId="7D1C0302" w14:textId="77777777" w:rsidR="008C77D5" w:rsidRPr="004E45FF" w:rsidRDefault="008C77D5"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Support and facilitate household data collection.</w:t>
      </w:r>
    </w:p>
    <w:p w14:paraId="36AC583E" w14:textId="1B0D8B80" w:rsidR="008C77D5" w:rsidRPr="004E45FF" w:rsidRDefault="008C77D5"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Support internal supervision and data verification during data collection.</w:t>
      </w:r>
    </w:p>
    <w:p w14:paraId="71AD6911" w14:textId="579071F0" w:rsidR="00D67246" w:rsidRPr="004E45FF" w:rsidRDefault="00D67246" w:rsidP="004E45FF">
      <w:pPr>
        <w:numPr>
          <w:ilvl w:val="1"/>
          <w:numId w:val="8"/>
        </w:numPr>
        <w:spacing w:after="0" w:line="240" w:lineRule="auto"/>
        <w:ind w:left="993" w:hanging="426"/>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Coordinating with the local authorities in Mukjar and Um Dhukun and line ministries to support this data collection process.</w:t>
      </w:r>
    </w:p>
    <w:p w14:paraId="0AA211AC" w14:textId="77777777" w:rsidR="008C77D5" w:rsidRPr="004E45FF" w:rsidRDefault="008C77D5" w:rsidP="004E45FF">
      <w:pPr>
        <w:numPr>
          <w:ilvl w:val="1"/>
          <w:numId w:val="8"/>
        </w:numPr>
        <w:spacing w:after="0" w:line="240" w:lineRule="auto"/>
        <w:ind w:left="993" w:hanging="426"/>
        <w:jc w:val="both"/>
        <w:rPr>
          <w:rFonts w:ascii="Gill Sans MT" w:eastAsia="Times New Roman" w:hAnsi="Gill Sans MT" w:cstheme="minorHAnsi"/>
          <w:b/>
          <w:bCs/>
          <w:i/>
          <w:iCs/>
          <w:sz w:val="24"/>
          <w:szCs w:val="24"/>
        </w:rPr>
      </w:pPr>
      <w:r w:rsidRPr="004E45FF">
        <w:rPr>
          <w:rFonts w:ascii="Gill Sans MT" w:eastAsia="Times New Roman" w:hAnsi="Gill Sans MT" w:cstheme="minorHAnsi"/>
          <w:b/>
          <w:bCs/>
          <w:i/>
          <w:iCs/>
          <w:sz w:val="24"/>
          <w:szCs w:val="24"/>
        </w:rPr>
        <w:t xml:space="preserve">CRS is responsible for providing </w:t>
      </w:r>
      <w:proofErr w:type="gramStart"/>
      <w:r w:rsidRPr="004E45FF">
        <w:rPr>
          <w:rFonts w:ascii="Gill Sans MT" w:eastAsia="Times New Roman" w:hAnsi="Gill Sans MT" w:cstheme="minorHAnsi"/>
          <w:b/>
          <w:bCs/>
          <w:i/>
          <w:iCs/>
          <w:sz w:val="24"/>
          <w:szCs w:val="24"/>
        </w:rPr>
        <w:t>all of</w:t>
      </w:r>
      <w:proofErr w:type="gramEnd"/>
      <w:r w:rsidRPr="004E45FF">
        <w:rPr>
          <w:rFonts w:ascii="Gill Sans MT" w:eastAsia="Times New Roman" w:hAnsi="Gill Sans MT" w:cstheme="minorHAnsi"/>
          <w:b/>
          <w:bCs/>
          <w:i/>
          <w:iCs/>
          <w:sz w:val="24"/>
          <w:szCs w:val="24"/>
        </w:rPr>
        <w:t xml:space="preserve"> the necessary logistics needed for data collection in all project locations. </w:t>
      </w:r>
    </w:p>
    <w:p w14:paraId="36721A0C" w14:textId="77777777" w:rsidR="00A16D61" w:rsidRPr="004E45FF" w:rsidRDefault="00A16D61" w:rsidP="004E45FF">
      <w:pPr>
        <w:jc w:val="both"/>
        <w:rPr>
          <w:rFonts w:ascii="Gill Sans MT" w:hAnsi="Gill Sans MT" w:cstheme="minorHAnsi"/>
          <w:sz w:val="24"/>
          <w:szCs w:val="24"/>
        </w:rPr>
      </w:pPr>
    </w:p>
    <w:p w14:paraId="525E16A0" w14:textId="7E7B56E5" w:rsidR="003D4035" w:rsidRPr="004E45FF" w:rsidRDefault="000D5075" w:rsidP="004E45FF">
      <w:pPr>
        <w:pStyle w:val="Heading1"/>
        <w:spacing w:before="0" w:line="240" w:lineRule="auto"/>
        <w:jc w:val="both"/>
        <w:rPr>
          <w:rFonts w:ascii="Gill Sans MT" w:hAnsi="Gill Sans MT" w:cstheme="minorHAnsi"/>
          <w:b/>
          <w:bCs/>
          <w:color w:val="auto"/>
          <w:sz w:val="24"/>
          <w:szCs w:val="24"/>
        </w:rPr>
      </w:pPr>
      <w:r w:rsidRPr="004E45FF">
        <w:rPr>
          <w:rFonts w:ascii="Gill Sans MT" w:hAnsi="Gill Sans MT" w:cstheme="minorHAnsi"/>
          <w:b/>
          <w:bCs/>
          <w:color w:val="auto"/>
          <w:sz w:val="24"/>
          <w:szCs w:val="24"/>
        </w:rPr>
        <w:t>9</w:t>
      </w:r>
      <w:r w:rsidR="00085C9F" w:rsidRPr="004E45FF">
        <w:rPr>
          <w:rFonts w:ascii="Gill Sans MT" w:hAnsi="Gill Sans MT" w:cstheme="minorHAnsi"/>
          <w:b/>
          <w:bCs/>
          <w:color w:val="auto"/>
          <w:sz w:val="24"/>
          <w:szCs w:val="24"/>
        </w:rPr>
        <w:t xml:space="preserve">. </w:t>
      </w:r>
      <w:bookmarkStart w:id="4" w:name="_Toc380916113"/>
      <w:r w:rsidR="003D4035" w:rsidRPr="004E45FF">
        <w:rPr>
          <w:rFonts w:ascii="Gill Sans MT" w:hAnsi="Gill Sans MT" w:cstheme="minorHAnsi"/>
          <w:b/>
          <w:bCs/>
          <w:color w:val="auto"/>
          <w:sz w:val="24"/>
          <w:szCs w:val="24"/>
        </w:rPr>
        <w:t xml:space="preserve">Timeframe and </w:t>
      </w:r>
      <w:bookmarkEnd w:id="4"/>
      <w:r w:rsidR="00A63C0A" w:rsidRPr="004E45FF">
        <w:rPr>
          <w:rFonts w:ascii="Gill Sans MT" w:hAnsi="Gill Sans MT" w:cstheme="minorHAnsi"/>
          <w:b/>
          <w:bCs/>
          <w:color w:val="auto"/>
          <w:sz w:val="24"/>
          <w:szCs w:val="24"/>
        </w:rPr>
        <w:t>Work Schedule</w:t>
      </w:r>
      <w:r w:rsidR="003D4035" w:rsidRPr="004E45FF">
        <w:rPr>
          <w:rFonts w:ascii="Gill Sans MT" w:hAnsi="Gill Sans MT" w:cstheme="minorHAnsi"/>
          <w:b/>
          <w:bCs/>
          <w:color w:val="auto"/>
          <w:sz w:val="24"/>
          <w:szCs w:val="24"/>
        </w:rPr>
        <w:t xml:space="preserve"> </w:t>
      </w:r>
    </w:p>
    <w:p w14:paraId="7E96D0E9" w14:textId="77777777" w:rsidR="00A218F1" w:rsidRPr="004E45FF" w:rsidRDefault="00A218F1" w:rsidP="004E45FF">
      <w:pPr>
        <w:spacing w:after="0" w:line="240" w:lineRule="auto"/>
        <w:jc w:val="both"/>
        <w:rPr>
          <w:rFonts w:ascii="Gill Sans MT" w:hAnsi="Gill Sans MT" w:cstheme="minorHAnsi"/>
          <w:sz w:val="24"/>
          <w:szCs w:val="24"/>
        </w:rPr>
      </w:pPr>
    </w:p>
    <w:p w14:paraId="374C1D3A" w14:textId="429A283C" w:rsidR="00F3585C" w:rsidRPr="004E45FF" w:rsidRDefault="00F3585C" w:rsidP="004E45FF">
      <w:pPr>
        <w:spacing w:line="240" w:lineRule="auto"/>
        <w:jc w:val="both"/>
        <w:rPr>
          <w:rFonts w:ascii="Gill Sans MT" w:hAnsi="Gill Sans MT" w:cstheme="minorHAnsi"/>
          <w:bCs/>
          <w:iCs/>
          <w:sz w:val="24"/>
          <w:szCs w:val="24"/>
        </w:rPr>
      </w:pPr>
      <w:r w:rsidRPr="004E45FF">
        <w:rPr>
          <w:rFonts w:ascii="Gill Sans MT" w:hAnsi="Gill Sans MT" w:cstheme="minorHAnsi"/>
          <w:bCs/>
          <w:iCs/>
          <w:sz w:val="24"/>
          <w:szCs w:val="24"/>
        </w:rPr>
        <w:t xml:space="preserve">Considering the closure of the project by the end of August, the survey is expected to be conducted (including approvals and procurement processes) within the period of Mid-April to </w:t>
      </w:r>
      <w:r w:rsidR="008C55CA" w:rsidRPr="004E45FF">
        <w:rPr>
          <w:rFonts w:ascii="Gill Sans MT" w:hAnsi="Gill Sans MT" w:cstheme="minorHAnsi"/>
          <w:bCs/>
          <w:iCs/>
          <w:sz w:val="24"/>
          <w:szCs w:val="24"/>
        </w:rPr>
        <w:t>30</w:t>
      </w:r>
      <w:r w:rsidR="008C55CA" w:rsidRPr="004E45FF">
        <w:rPr>
          <w:rFonts w:ascii="Gill Sans MT" w:hAnsi="Gill Sans MT" w:cstheme="minorHAnsi"/>
          <w:bCs/>
          <w:iCs/>
          <w:sz w:val="24"/>
          <w:szCs w:val="24"/>
          <w:vertAlign w:val="superscript"/>
        </w:rPr>
        <w:t>th</w:t>
      </w:r>
      <w:r w:rsidR="008C55CA" w:rsidRPr="004E45FF">
        <w:rPr>
          <w:rFonts w:ascii="Gill Sans MT" w:hAnsi="Gill Sans MT" w:cstheme="minorHAnsi"/>
          <w:bCs/>
          <w:iCs/>
          <w:sz w:val="24"/>
          <w:szCs w:val="24"/>
        </w:rPr>
        <w:t xml:space="preserve"> July</w:t>
      </w:r>
      <w:r w:rsidRPr="004E45FF">
        <w:rPr>
          <w:rFonts w:ascii="Gill Sans MT" w:hAnsi="Gill Sans MT" w:cstheme="minorHAnsi"/>
          <w:bCs/>
          <w:iCs/>
          <w:sz w:val="24"/>
          <w:szCs w:val="24"/>
        </w:rPr>
        <w:t xml:space="preserve"> 2021. </w:t>
      </w:r>
    </w:p>
    <w:p w14:paraId="24D1875C" w14:textId="2F064E7B" w:rsidR="00C250C4" w:rsidRPr="004E45FF" w:rsidRDefault="00C250C4" w:rsidP="004E45FF">
      <w:pPr>
        <w:spacing w:line="240" w:lineRule="auto"/>
        <w:jc w:val="both"/>
        <w:rPr>
          <w:rFonts w:ascii="Gill Sans MT" w:hAnsi="Gill Sans MT" w:cstheme="minorHAnsi"/>
          <w:bCs/>
          <w:iCs/>
          <w:sz w:val="24"/>
          <w:szCs w:val="24"/>
        </w:rPr>
      </w:pPr>
      <w:r w:rsidRPr="004E45FF">
        <w:rPr>
          <w:rFonts w:ascii="Gill Sans MT" w:hAnsi="Gill Sans MT" w:cstheme="minorHAnsi"/>
          <w:bCs/>
          <w:iCs/>
          <w:sz w:val="24"/>
          <w:szCs w:val="24"/>
        </w:rPr>
        <w:t>The tabl</w:t>
      </w:r>
      <w:r w:rsidR="005A2809" w:rsidRPr="004E45FF">
        <w:rPr>
          <w:rFonts w:ascii="Gill Sans MT" w:hAnsi="Gill Sans MT" w:cstheme="minorHAnsi"/>
          <w:bCs/>
          <w:iCs/>
          <w:sz w:val="24"/>
          <w:szCs w:val="24"/>
        </w:rPr>
        <w:t>e</w:t>
      </w:r>
      <w:r w:rsidRPr="004E45FF">
        <w:rPr>
          <w:rFonts w:ascii="Gill Sans MT" w:hAnsi="Gill Sans MT" w:cstheme="minorHAnsi"/>
          <w:bCs/>
          <w:iCs/>
          <w:sz w:val="24"/>
          <w:szCs w:val="24"/>
        </w:rPr>
        <w:t xml:space="preserve"> below summaries activities through the deliverable for the local consultant</w:t>
      </w:r>
    </w:p>
    <w:tbl>
      <w:tblPr>
        <w:tblStyle w:val="TableGrid"/>
        <w:tblW w:w="0" w:type="auto"/>
        <w:tblLook w:val="04A0" w:firstRow="1" w:lastRow="0" w:firstColumn="1" w:lastColumn="0" w:noHBand="0" w:noVBand="1"/>
      </w:tblPr>
      <w:tblGrid>
        <w:gridCol w:w="578"/>
        <w:gridCol w:w="3245"/>
        <w:gridCol w:w="2409"/>
        <w:gridCol w:w="3118"/>
      </w:tblGrid>
      <w:tr w:rsidR="00F3585C" w:rsidRPr="004E45FF" w14:paraId="3F82E075" w14:textId="77777777" w:rsidTr="00D9612E">
        <w:tc>
          <w:tcPr>
            <w:tcW w:w="578" w:type="dxa"/>
          </w:tcPr>
          <w:p w14:paraId="7E0A00F3" w14:textId="77777777" w:rsidR="00F3585C" w:rsidRPr="004E45FF" w:rsidRDefault="00F3585C" w:rsidP="004E45FF">
            <w:pPr>
              <w:jc w:val="both"/>
              <w:rPr>
                <w:rFonts w:ascii="Gill Sans MT" w:hAnsi="Gill Sans MT" w:cstheme="minorHAnsi"/>
                <w:bCs/>
                <w:iCs/>
                <w:sz w:val="24"/>
                <w:szCs w:val="24"/>
              </w:rPr>
            </w:pPr>
            <w:r w:rsidRPr="004E45FF">
              <w:rPr>
                <w:rFonts w:ascii="Gill Sans MT" w:hAnsi="Gill Sans MT" w:cstheme="minorHAnsi"/>
                <w:bCs/>
                <w:iCs/>
                <w:sz w:val="24"/>
                <w:szCs w:val="24"/>
              </w:rPr>
              <w:t>#</w:t>
            </w:r>
          </w:p>
        </w:tc>
        <w:tc>
          <w:tcPr>
            <w:tcW w:w="3245" w:type="dxa"/>
          </w:tcPr>
          <w:p w14:paraId="60D36409" w14:textId="77777777" w:rsidR="00F3585C" w:rsidRPr="004E45FF" w:rsidRDefault="00F3585C" w:rsidP="004E45FF">
            <w:pPr>
              <w:jc w:val="both"/>
              <w:rPr>
                <w:rFonts w:ascii="Gill Sans MT" w:hAnsi="Gill Sans MT" w:cstheme="minorHAnsi"/>
                <w:bCs/>
                <w:iCs/>
                <w:sz w:val="24"/>
                <w:szCs w:val="24"/>
              </w:rPr>
            </w:pPr>
            <w:r w:rsidRPr="004E45FF">
              <w:rPr>
                <w:rFonts w:ascii="Gill Sans MT" w:hAnsi="Gill Sans MT" w:cstheme="minorHAnsi"/>
                <w:bCs/>
                <w:iCs/>
                <w:sz w:val="24"/>
                <w:szCs w:val="24"/>
              </w:rPr>
              <w:t>Evaluation Activity</w:t>
            </w:r>
          </w:p>
        </w:tc>
        <w:tc>
          <w:tcPr>
            <w:tcW w:w="2409" w:type="dxa"/>
          </w:tcPr>
          <w:p w14:paraId="28B18D8E" w14:textId="77777777" w:rsidR="00F3585C" w:rsidRPr="004E45FF" w:rsidRDefault="00F3585C" w:rsidP="004E45FF">
            <w:pPr>
              <w:jc w:val="both"/>
              <w:rPr>
                <w:rFonts w:ascii="Gill Sans MT" w:hAnsi="Gill Sans MT" w:cstheme="minorHAnsi"/>
                <w:bCs/>
                <w:iCs/>
                <w:sz w:val="24"/>
                <w:szCs w:val="24"/>
              </w:rPr>
            </w:pPr>
            <w:r w:rsidRPr="004E45FF">
              <w:rPr>
                <w:rFonts w:ascii="Gill Sans MT" w:hAnsi="Gill Sans MT" w:cstheme="minorHAnsi"/>
                <w:bCs/>
                <w:iCs/>
                <w:sz w:val="24"/>
                <w:szCs w:val="24"/>
              </w:rPr>
              <w:t>Dates for completion</w:t>
            </w:r>
          </w:p>
        </w:tc>
        <w:tc>
          <w:tcPr>
            <w:tcW w:w="3118" w:type="dxa"/>
          </w:tcPr>
          <w:p w14:paraId="3E9043B9" w14:textId="77777777" w:rsidR="00F3585C" w:rsidRPr="004E45FF" w:rsidRDefault="00F3585C" w:rsidP="004E45FF">
            <w:pPr>
              <w:jc w:val="both"/>
              <w:rPr>
                <w:rFonts w:ascii="Gill Sans MT" w:hAnsi="Gill Sans MT" w:cstheme="minorHAnsi"/>
                <w:bCs/>
                <w:iCs/>
                <w:sz w:val="24"/>
                <w:szCs w:val="24"/>
              </w:rPr>
            </w:pPr>
            <w:r w:rsidRPr="004E45FF">
              <w:rPr>
                <w:rFonts w:ascii="Gill Sans MT" w:hAnsi="Gill Sans MT" w:cstheme="minorHAnsi"/>
                <w:bCs/>
                <w:iCs/>
                <w:sz w:val="24"/>
                <w:szCs w:val="24"/>
              </w:rPr>
              <w:t>Remarks</w:t>
            </w:r>
          </w:p>
        </w:tc>
      </w:tr>
      <w:tr w:rsidR="00F3585C" w:rsidRPr="004E45FF" w14:paraId="3A75FE17" w14:textId="77777777" w:rsidTr="00D9612E">
        <w:tc>
          <w:tcPr>
            <w:tcW w:w="578" w:type="dxa"/>
          </w:tcPr>
          <w:p w14:paraId="1AE9B096" w14:textId="77777777" w:rsidR="00F3585C" w:rsidRPr="004E45FF" w:rsidRDefault="00F3585C" w:rsidP="004E45FF">
            <w:pPr>
              <w:jc w:val="both"/>
              <w:rPr>
                <w:rFonts w:ascii="Gill Sans MT" w:hAnsi="Gill Sans MT" w:cstheme="minorHAnsi"/>
                <w:bCs/>
                <w:iCs/>
                <w:sz w:val="24"/>
                <w:szCs w:val="24"/>
              </w:rPr>
            </w:pPr>
            <w:r w:rsidRPr="004E45FF">
              <w:rPr>
                <w:rFonts w:ascii="Gill Sans MT" w:hAnsi="Gill Sans MT" w:cstheme="minorHAnsi"/>
                <w:bCs/>
                <w:iCs/>
                <w:sz w:val="24"/>
                <w:szCs w:val="24"/>
              </w:rPr>
              <w:t>1</w:t>
            </w:r>
          </w:p>
        </w:tc>
        <w:tc>
          <w:tcPr>
            <w:tcW w:w="3245" w:type="dxa"/>
          </w:tcPr>
          <w:p w14:paraId="12283A4B" w14:textId="77777777" w:rsidR="00F3585C" w:rsidRPr="004E45FF" w:rsidRDefault="00F3585C" w:rsidP="004E45FF">
            <w:pPr>
              <w:jc w:val="both"/>
              <w:rPr>
                <w:rFonts w:ascii="Gill Sans MT" w:hAnsi="Gill Sans MT" w:cstheme="minorHAnsi"/>
                <w:bCs/>
                <w:iCs/>
                <w:sz w:val="24"/>
                <w:szCs w:val="24"/>
              </w:rPr>
            </w:pPr>
            <w:r w:rsidRPr="004E45FF">
              <w:rPr>
                <w:rFonts w:ascii="Gill Sans MT" w:hAnsi="Gill Sans MT" w:cstheme="minorHAnsi"/>
                <w:bCs/>
                <w:iCs/>
                <w:sz w:val="24"/>
                <w:szCs w:val="24"/>
              </w:rPr>
              <w:t>Evaluation Scope of Work development and review</w:t>
            </w:r>
          </w:p>
        </w:tc>
        <w:tc>
          <w:tcPr>
            <w:tcW w:w="2409" w:type="dxa"/>
          </w:tcPr>
          <w:p w14:paraId="2C5113E2" w14:textId="76158574" w:rsidR="00F3585C" w:rsidRPr="004E45FF" w:rsidRDefault="00F3585C" w:rsidP="004E45FF">
            <w:pPr>
              <w:jc w:val="both"/>
              <w:rPr>
                <w:rFonts w:ascii="Gill Sans MT" w:hAnsi="Gill Sans MT" w:cstheme="minorHAnsi"/>
                <w:bCs/>
                <w:iCs/>
                <w:sz w:val="24"/>
                <w:szCs w:val="24"/>
              </w:rPr>
            </w:pPr>
            <w:r w:rsidRPr="004E45FF">
              <w:rPr>
                <w:rFonts w:ascii="Gill Sans MT" w:hAnsi="Gill Sans MT" w:cstheme="minorHAnsi"/>
                <w:bCs/>
                <w:iCs/>
                <w:sz w:val="24"/>
                <w:szCs w:val="24"/>
              </w:rPr>
              <w:t>15 April 2021</w:t>
            </w:r>
          </w:p>
        </w:tc>
        <w:tc>
          <w:tcPr>
            <w:tcW w:w="3118" w:type="dxa"/>
          </w:tcPr>
          <w:p w14:paraId="3D748744" w14:textId="7FBBB9A4" w:rsidR="00F3585C" w:rsidRPr="004E45FF" w:rsidRDefault="00DE117F" w:rsidP="004E45FF">
            <w:pPr>
              <w:jc w:val="both"/>
              <w:rPr>
                <w:rFonts w:ascii="Gill Sans MT" w:hAnsi="Gill Sans MT" w:cstheme="minorHAnsi"/>
                <w:bCs/>
                <w:iCs/>
                <w:sz w:val="24"/>
                <w:szCs w:val="24"/>
              </w:rPr>
            </w:pPr>
            <w:r w:rsidRPr="004E45FF">
              <w:rPr>
                <w:rFonts w:ascii="Gill Sans MT" w:hAnsi="Gill Sans MT" w:cstheme="minorHAnsi"/>
                <w:bCs/>
                <w:iCs/>
                <w:sz w:val="24"/>
                <w:szCs w:val="24"/>
              </w:rPr>
              <w:t>This is in progress</w:t>
            </w:r>
          </w:p>
        </w:tc>
      </w:tr>
      <w:tr w:rsidR="00767B16" w:rsidRPr="004E45FF" w14:paraId="4176CE5A" w14:textId="77777777" w:rsidTr="00D9612E">
        <w:tc>
          <w:tcPr>
            <w:tcW w:w="578" w:type="dxa"/>
          </w:tcPr>
          <w:p w14:paraId="3A493C4E" w14:textId="18B59351"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2</w:t>
            </w:r>
          </w:p>
        </w:tc>
        <w:tc>
          <w:tcPr>
            <w:tcW w:w="3245" w:type="dxa"/>
          </w:tcPr>
          <w:p w14:paraId="269B3D00" w14:textId="4E8E056F" w:rsidR="00767B16" w:rsidRPr="004E45FF" w:rsidRDefault="00630F1C" w:rsidP="004E45FF">
            <w:pPr>
              <w:jc w:val="both"/>
              <w:rPr>
                <w:rFonts w:ascii="Gill Sans MT" w:hAnsi="Gill Sans MT" w:cstheme="minorHAnsi"/>
                <w:bCs/>
                <w:iCs/>
                <w:sz w:val="24"/>
                <w:szCs w:val="24"/>
              </w:rPr>
            </w:pPr>
            <w:r w:rsidRPr="004E45FF">
              <w:rPr>
                <w:rFonts w:ascii="Gill Sans MT" w:hAnsi="Gill Sans MT" w:cstheme="minorHAnsi"/>
                <w:bCs/>
                <w:iCs/>
                <w:sz w:val="24"/>
                <w:szCs w:val="24"/>
              </w:rPr>
              <w:t>Local Consultant</w:t>
            </w:r>
            <w:r w:rsidR="00767B16" w:rsidRPr="004E45FF">
              <w:rPr>
                <w:rFonts w:ascii="Gill Sans MT" w:hAnsi="Gill Sans MT" w:cstheme="minorHAnsi"/>
                <w:bCs/>
                <w:iCs/>
                <w:sz w:val="24"/>
                <w:szCs w:val="24"/>
              </w:rPr>
              <w:t xml:space="preserve"> Procurement process</w:t>
            </w:r>
          </w:p>
        </w:tc>
        <w:tc>
          <w:tcPr>
            <w:tcW w:w="2409" w:type="dxa"/>
          </w:tcPr>
          <w:p w14:paraId="2C7FF979" w14:textId="0C210A0C"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25 April 2021</w:t>
            </w:r>
          </w:p>
        </w:tc>
        <w:tc>
          <w:tcPr>
            <w:tcW w:w="3118" w:type="dxa"/>
          </w:tcPr>
          <w:p w14:paraId="449273F1" w14:textId="1215AF5C" w:rsidR="00767B16" w:rsidRPr="004E45FF" w:rsidRDefault="00DE117F" w:rsidP="004E45FF">
            <w:pPr>
              <w:jc w:val="both"/>
              <w:rPr>
                <w:rFonts w:ascii="Gill Sans MT" w:hAnsi="Gill Sans MT" w:cstheme="minorHAnsi"/>
                <w:bCs/>
                <w:iCs/>
                <w:sz w:val="24"/>
                <w:szCs w:val="24"/>
              </w:rPr>
            </w:pPr>
            <w:r w:rsidRPr="004E45FF">
              <w:rPr>
                <w:rFonts w:ascii="Gill Sans MT" w:hAnsi="Gill Sans MT" w:cstheme="minorHAnsi"/>
                <w:bCs/>
                <w:iCs/>
                <w:sz w:val="24"/>
                <w:szCs w:val="24"/>
              </w:rPr>
              <w:t>This is in progress</w:t>
            </w:r>
          </w:p>
        </w:tc>
      </w:tr>
      <w:tr w:rsidR="00767B16" w:rsidRPr="004E45FF" w14:paraId="1EF22D20" w14:textId="77777777" w:rsidTr="00D9612E">
        <w:tc>
          <w:tcPr>
            <w:tcW w:w="578" w:type="dxa"/>
          </w:tcPr>
          <w:p w14:paraId="5BA18FA5" w14:textId="08E13763"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3</w:t>
            </w:r>
          </w:p>
        </w:tc>
        <w:tc>
          <w:tcPr>
            <w:tcW w:w="3245" w:type="dxa"/>
          </w:tcPr>
          <w:p w14:paraId="60109E3B" w14:textId="77777777"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Development of tools and tabulation</w:t>
            </w:r>
          </w:p>
        </w:tc>
        <w:tc>
          <w:tcPr>
            <w:tcW w:w="2409" w:type="dxa"/>
          </w:tcPr>
          <w:p w14:paraId="78932FD9" w14:textId="64F95576"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30 April 2021</w:t>
            </w:r>
          </w:p>
        </w:tc>
        <w:tc>
          <w:tcPr>
            <w:tcW w:w="3118" w:type="dxa"/>
          </w:tcPr>
          <w:p w14:paraId="419F7FAF" w14:textId="77777777"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Submit data collection tools for HAC approval</w:t>
            </w:r>
          </w:p>
        </w:tc>
      </w:tr>
      <w:tr w:rsidR="00767B16" w:rsidRPr="004E45FF" w14:paraId="3811C4BD" w14:textId="77777777" w:rsidTr="00D9612E">
        <w:tc>
          <w:tcPr>
            <w:tcW w:w="578" w:type="dxa"/>
          </w:tcPr>
          <w:p w14:paraId="4BB9E237" w14:textId="431683D7"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4</w:t>
            </w:r>
          </w:p>
        </w:tc>
        <w:tc>
          <w:tcPr>
            <w:tcW w:w="3245" w:type="dxa"/>
          </w:tcPr>
          <w:p w14:paraId="35283DA9" w14:textId="77777777"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Review of data collection tools;</w:t>
            </w:r>
          </w:p>
        </w:tc>
        <w:tc>
          <w:tcPr>
            <w:tcW w:w="2409" w:type="dxa"/>
          </w:tcPr>
          <w:p w14:paraId="63D24287" w14:textId="02EF2867"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5 May 2021</w:t>
            </w:r>
          </w:p>
        </w:tc>
        <w:tc>
          <w:tcPr>
            <w:tcW w:w="3118" w:type="dxa"/>
          </w:tcPr>
          <w:p w14:paraId="144F0F7C" w14:textId="77777777" w:rsidR="00767B16" w:rsidRPr="004E45FF" w:rsidRDefault="00767B16" w:rsidP="004E45FF">
            <w:pPr>
              <w:jc w:val="both"/>
              <w:rPr>
                <w:rFonts w:ascii="Gill Sans MT" w:hAnsi="Gill Sans MT" w:cstheme="minorHAnsi"/>
                <w:bCs/>
                <w:iCs/>
                <w:sz w:val="24"/>
                <w:szCs w:val="24"/>
              </w:rPr>
            </w:pPr>
          </w:p>
        </w:tc>
      </w:tr>
      <w:tr w:rsidR="00DE117F" w:rsidRPr="004E45FF" w14:paraId="72BE54FA" w14:textId="77777777" w:rsidTr="00D9612E">
        <w:tc>
          <w:tcPr>
            <w:tcW w:w="578" w:type="dxa"/>
          </w:tcPr>
          <w:p w14:paraId="7ACE897A" w14:textId="77777777" w:rsidR="00DE117F" w:rsidRPr="004E45FF" w:rsidRDefault="00DE117F" w:rsidP="004E45FF">
            <w:pPr>
              <w:jc w:val="both"/>
              <w:rPr>
                <w:rFonts w:ascii="Gill Sans MT" w:hAnsi="Gill Sans MT" w:cstheme="minorHAnsi"/>
                <w:bCs/>
                <w:iCs/>
                <w:sz w:val="24"/>
                <w:szCs w:val="24"/>
              </w:rPr>
            </w:pPr>
          </w:p>
        </w:tc>
        <w:tc>
          <w:tcPr>
            <w:tcW w:w="3245" w:type="dxa"/>
          </w:tcPr>
          <w:p w14:paraId="607CF458" w14:textId="3F2527D3" w:rsidR="00DE117F" w:rsidRPr="004E45FF" w:rsidRDefault="00DE117F" w:rsidP="004E45FF">
            <w:pPr>
              <w:jc w:val="both"/>
              <w:rPr>
                <w:rFonts w:ascii="Gill Sans MT" w:hAnsi="Gill Sans MT" w:cstheme="minorHAnsi"/>
                <w:bCs/>
                <w:iCs/>
                <w:sz w:val="24"/>
                <w:szCs w:val="24"/>
              </w:rPr>
            </w:pPr>
            <w:r w:rsidRPr="004E45FF">
              <w:rPr>
                <w:rFonts w:ascii="Gill Sans MT" w:hAnsi="Gill Sans MT" w:cstheme="minorHAnsi"/>
                <w:bCs/>
                <w:iCs/>
                <w:sz w:val="24"/>
                <w:szCs w:val="24"/>
              </w:rPr>
              <w:t>Recruitment of enumerators and data capture clerk</w:t>
            </w:r>
          </w:p>
        </w:tc>
        <w:tc>
          <w:tcPr>
            <w:tcW w:w="2409" w:type="dxa"/>
          </w:tcPr>
          <w:p w14:paraId="34B6CAE2" w14:textId="77777777" w:rsidR="00DE117F" w:rsidRPr="004E45FF" w:rsidRDefault="00DE117F" w:rsidP="004E45FF">
            <w:pPr>
              <w:jc w:val="both"/>
              <w:rPr>
                <w:rFonts w:ascii="Gill Sans MT" w:hAnsi="Gill Sans MT" w:cstheme="minorHAnsi"/>
                <w:bCs/>
                <w:iCs/>
                <w:sz w:val="24"/>
                <w:szCs w:val="24"/>
              </w:rPr>
            </w:pPr>
          </w:p>
        </w:tc>
        <w:tc>
          <w:tcPr>
            <w:tcW w:w="3118" w:type="dxa"/>
          </w:tcPr>
          <w:p w14:paraId="6391FDB1" w14:textId="727DA900" w:rsidR="00DE117F" w:rsidRPr="004E45FF" w:rsidRDefault="00C250C4" w:rsidP="004E45FF">
            <w:pPr>
              <w:jc w:val="both"/>
              <w:rPr>
                <w:rFonts w:ascii="Gill Sans MT" w:hAnsi="Gill Sans MT" w:cstheme="minorHAnsi"/>
                <w:bCs/>
                <w:iCs/>
                <w:sz w:val="24"/>
                <w:szCs w:val="24"/>
              </w:rPr>
            </w:pPr>
            <w:r w:rsidRPr="004E45FF">
              <w:rPr>
                <w:rFonts w:ascii="Gill Sans MT" w:hAnsi="Gill Sans MT" w:cstheme="minorHAnsi"/>
                <w:bCs/>
                <w:iCs/>
                <w:sz w:val="24"/>
                <w:szCs w:val="24"/>
              </w:rPr>
              <w:t>Local consultant with CRS</w:t>
            </w:r>
          </w:p>
        </w:tc>
      </w:tr>
      <w:tr w:rsidR="00767B16" w:rsidRPr="004E45FF" w14:paraId="0FB5FD6D" w14:textId="77777777" w:rsidTr="00D9612E">
        <w:tc>
          <w:tcPr>
            <w:tcW w:w="578" w:type="dxa"/>
          </w:tcPr>
          <w:p w14:paraId="1CB56572" w14:textId="51CCB5C2"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5</w:t>
            </w:r>
          </w:p>
        </w:tc>
        <w:tc>
          <w:tcPr>
            <w:tcW w:w="3245" w:type="dxa"/>
          </w:tcPr>
          <w:p w14:paraId="760197A2" w14:textId="77777777"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HAC approvals</w:t>
            </w:r>
          </w:p>
        </w:tc>
        <w:tc>
          <w:tcPr>
            <w:tcW w:w="2409" w:type="dxa"/>
          </w:tcPr>
          <w:p w14:paraId="36231E29" w14:textId="1FFD8AF8"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1</w:t>
            </w:r>
            <w:r w:rsidR="00DE117F" w:rsidRPr="004E45FF">
              <w:rPr>
                <w:rFonts w:ascii="Gill Sans MT" w:hAnsi="Gill Sans MT" w:cstheme="minorHAnsi"/>
                <w:bCs/>
                <w:iCs/>
                <w:sz w:val="24"/>
                <w:szCs w:val="24"/>
              </w:rPr>
              <w:t>2</w:t>
            </w:r>
            <w:r w:rsidRPr="004E45FF">
              <w:rPr>
                <w:rFonts w:ascii="Gill Sans MT" w:hAnsi="Gill Sans MT" w:cstheme="minorHAnsi"/>
                <w:bCs/>
                <w:iCs/>
                <w:sz w:val="24"/>
                <w:szCs w:val="24"/>
              </w:rPr>
              <w:t xml:space="preserve"> May 2021</w:t>
            </w:r>
          </w:p>
        </w:tc>
        <w:tc>
          <w:tcPr>
            <w:tcW w:w="3118" w:type="dxa"/>
          </w:tcPr>
          <w:p w14:paraId="7C48CB8E" w14:textId="77777777" w:rsidR="00767B16" w:rsidRPr="004E45FF" w:rsidRDefault="00767B16" w:rsidP="004E45FF">
            <w:pPr>
              <w:jc w:val="both"/>
              <w:rPr>
                <w:rFonts w:ascii="Gill Sans MT" w:hAnsi="Gill Sans MT" w:cstheme="minorHAnsi"/>
                <w:bCs/>
                <w:iCs/>
                <w:sz w:val="24"/>
                <w:szCs w:val="24"/>
              </w:rPr>
            </w:pPr>
          </w:p>
        </w:tc>
      </w:tr>
      <w:tr w:rsidR="00455F81" w:rsidRPr="004E45FF" w14:paraId="13798037" w14:textId="77777777" w:rsidTr="00D9612E">
        <w:tc>
          <w:tcPr>
            <w:tcW w:w="578" w:type="dxa"/>
          </w:tcPr>
          <w:p w14:paraId="6B41E974" w14:textId="77777777" w:rsidR="00455F81" w:rsidRPr="004E45FF" w:rsidRDefault="00455F81" w:rsidP="004E45FF">
            <w:pPr>
              <w:jc w:val="both"/>
              <w:rPr>
                <w:rFonts w:ascii="Gill Sans MT" w:hAnsi="Gill Sans MT" w:cstheme="minorHAnsi"/>
                <w:bCs/>
                <w:iCs/>
                <w:sz w:val="24"/>
                <w:szCs w:val="24"/>
              </w:rPr>
            </w:pPr>
          </w:p>
        </w:tc>
        <w:tc>
          <w:tcPr>
            <w:tcW w:w="3245" w:type="dxa"/>
          </w:tcPr>
          <w:p w14:paraId="5AA5FA14" w14:textId="0B54C6C4" w:rsidR="00455F81" w:rsidRPr="004E45FF" w:rsidRDefault="00455F81" w:rsidP="004E45FF">
            <w:pPr>
              <w:jc w:val="both"/>
              <w:rPr>
                <w:rFonts w:ascii="Gill Sans MT" w:hAnsi="Gill Sans MT" w:cstheme="minorHAnsi"/>
                <w:bCs/>
                <w:iCs/>
                <w:sz w:val="24"/>
                <w:szCs w:val="24"/>
              </w:rPr>
            </w:pPr>
            <w:r w:rsidRPr="004E45FF">
              <w:rPr>
                <w:rFonts w:ascii="Gill Sans MT" w:hAnsi="Gill Sans MT" w:cstheme="minorHAnsi"/>
                <w:bCs/>
                <w:iCs/>
                <w:sz w:val="24"/>
                <w:szCs w:val="24"/>
              </w:rPr>
              <w:t xml:space="preserve">Eid </w:t>
            </w:r>
            <w:proofErr w:type="spellStart"/>
            <w:r w:rsidRPr="004E45FF">
              <w:rPr>
                <w:rFonts w:ascii="Gill Sans MT" w:hAnsi="Gill Sans MT" w:cstheme="minorHAnsi"/>
                <w:bCs/>
                <w:iCs/>
                <w:sz w:val="24"/>
                <w:szCs w:val="24"/>
              </w:rPr>
              <w:t>Elfitr</w:t>
            </w:r>
            <w:proofErr w:type="spellEnd"/>
          </w:p>
        </w:tc>
        <w:tc>
          <w:tcPr>
            <w:tcW w:w="2409" w:type="dxa"/>
          </w:tcPr>
          <w:p w14:paraId="2C77C3AF" w14:textId="23F37314" w:rsidR="00455F81" w:rsidRPr="004E45FF" w:rsidRDefault="00455F81" w:rsidP="004E45FF">
            <w:pPr>
              <w:jc w:val="both"/>
              <w:rPr>
                <w:rFonts w:ascii="Gill Sans MT" w:hAnsi="Gill Sans MT" w:cstheme="minorHAnsi"/>
                <w:bCs/>
                <w:iCs/>
                <w:sz w:val="24"/>
                <w:szCs w:val="24"/>
              </w:rPr>
            </w:pPr>
            <w:r w:rsidRPr="004E45FF">
              <w:rPr>
                <w:rFonts w:ascii="Gill Sans MT" w:hAnsi="Gill Sans MT" w:cstheme="minorHAnsi"/>
                <w:bCs/>
                <w:iCs/>
                <w:sz w:val="24"/>
                <w:szCs w:val="24"/>
              </w:rPr>
              <w:t>13</w:t>
            </w:r>
            <w:r w:rsidR="00DE117F" w:rsidRPr="004E45FF">
              <w:rPr>
                <w:rFonts w:ascii="Gill Sans MT" w:hAnsi="Gill Sans MT" w:cstheme="minorHAnsi"/>
                <w:bCs/>
                <w:iCs/>
                <w:sz w:val="24"/>
                <w:szCs w:val="24"/>
              </w:rPr>
              <w:t>-17</w:t>
            </w:r>
            <w:r w:rsidRPr="004E45FF">
              <w:rPr>
                <w:rFonts w:ascii="Gill Sans MT" w:hAnsi="Gill Sans MT" w:cstheme="minorHAnsi"/>
                <w:bCs/>
                <w:iCs/>
                <w:sz w:val="24"/>
                <w:szCs w:val="24"/>
              </w:rPr>
              <w:t xml:space="preserve"> May 2021</w:t>
            </w:r>
          </w:p>
        </w:tc>
        <w:tc>
          <w:tcPr>
            <w:tcW w:w="3118" w:type="dxa"/>
          </w:tcPr>
          <w:p w14:paraId="099AD211" w14:textId="77777777" w:rsidR="00455F81" w:rsidRPr="004E45FF" w:rsidRDefault="00455F81" w:rsidP="004E45FF">
            <w:pPr>
              <w:jc w:val="both"/>
              <w:rPr>
                <w:rFonts w:ascii="Gill Sans MT" w:hAnsi="Gill Sans MT" w:cstheme="minorHAnsi"/>
                <w:bCs/>
                <w:iCs/>
                <w:sz w:val="24"/>
                <w:szCs w:val="24"/>
              </w:rPr>
            </w:pPr>
          </w:p>
        </w:tc>
      </w:tr>
      <w:tr w:rsidR="00DE117F" w:rsidRPr="004E45FF" w14:paraId="27795798" w14:textId="77777777" w:rsidTr="00D9612E">
        <w:tc>
          <w:tcPr>
            <w:tcW w:w="578" w:type="dxa"/>
          </w:tcPr>
          <w:p w14:paraId="37874135" w14:textId="77777777" w:rsidR="00DE117F" w:rsidRPr="004E45FF" w:rsidRDefault="00DE117F" w:rsidP="004E45FF">
            <w:pPr>
              <w:jc w:val="both"/>
              <w:rPr>
                <w:rFonts w:ascii="Gill Sans MT" w:hAnsi="Gill Sans MT" w:cstheme="minorHAnsi"/>
                <w:bCs/>
                <w:iCs/>
                <w:sz w:val="24"/>
                <w:szCs w:val="24"/>
              </w:rPr>
            </w:pPr>
          </w:p>
        </w:tc>
        <w:tc>
          <w:tcPr>
            <w:tcW w:w="3245" w:type="dxa"/>
          </w:tcPr>
          <w:p w14:paraId="5ADD51B0" w14:textId="47CAFB21" w:rsidR="00DE117F" w:rsidRPr="004E45FF" w:rsidRDefault="00DE117F" w:rsidP="004E45FF">
            <w:pPr>
              <w:jc w:val="both"/>
              <w:rPr>
                <w:rFonts w:ascii="Gill Sans MT" w:hAnsi="Gill Sans MT" w:cstheme="minorHAnsi"/>
                <w:bCs/>
                <w:iCs/>
                <w:sz w:val="24"/>
                <w:szCs w:val="24"/>
              </w:rPr>
            </w:pPr>
            <w:r w:rsidRPr="004E45FF">
              <w:rPr>
                <w:rFonts w:ascii="Gill Sans MT" w:hAnsi="Gill Sans MT" w:cstheme="minorHAnsi"/>
                <w:bCs/>
                <w:iCs/>
                <w:sz w:val="24"/>
                <w:szCs w:val="24"/>
              </w:rPr>
              <w:t>Training of Enumerators and data capture clerks</w:t>
            </w:r>
          </w:p>
        </w:tc>
        <w:tc>
          <w:tcPr>
            <w:tcW w:w="2409" w:type="dxa"/>
          </w:tcPr>
          <w:p w14:paraId="7793B90E" w14:textId="7624E354" w:rsidR="00DE117F" w:rsidRPr="004E45FF" w:rsidRDefault="00DE117F" w:rsidP="004E45FF">
            <w:pPr>
              <w:jc w:val="both"/>
              <w:rPr>
                <w:rFonts w:ascii="Gill Sans MT" w:hAnsi="Gill Sans MT" w:cstheme="minorHAnsi"/>
                <w:bCs/>
                <w:iCs/>
                <w:sz w:val="24"/>
                <w:szCs w:val="24"/>
              </w:rPr>
            </w:pPr>
            <w:r w:rsidRPr="004E45FF">
              <w:rPr>
                <w:rFonts w:ascii="Gill Sans MT" w:hAnsi="Gill Sans MT" w:cstheme="minorHAnsi"/>
                <w:bCs/>
                <w:iCs/>
                <w:sz w:val="24"/>
                <w:szCs w:val="24"/>
              </w:rPr>
              <w:t>18 to 20 May 2021</w:t>
            </w:r>
          </w:p>
        </w:tc>
        <w:tc>
          <w:tcPr>
            <w:tcW w:w="3118" w:type="dxa"/>
          </w:tcPr>
          <w:p w14:paraId="792F5268" w14:textId="42E940B7" w:rsidR="00DE117F" w:rsidRPr="004E45FF" w:rsidRDefault="00C250C4" w:rsidP="004E45FF">
            <w:pPr>
              <w:jc w:val="both"/>
              <w:rPr>
                <w:rFonts w:ascii="Gill Sans MT" w:hAnsi="Gill Sans MT" w:cstheme="minorHAnsi"/>
                <w:bCs/>
                <w:iCs/>
                <w:sz w:val="24"/>
                <w:szCs w:val="24"/>
              </w:rPr>
            </w:pPr>
            <w:r w:rsidRPr="004E45FF">
              <w:rPr>
                <w:rFonts w:ascii="Gill Sans MT" w:hAnsi="Gill Sans MT" w:cstheme="minorHAnsi"/>
                <w:bCs/>
                <w:iCs/>
                <w:sz w:val="24"/>
                <w:szCs w:val="24"/>
              </w:rPr>
              <w:t>Local consultant</w:t>
            </w:r>
          </w:p>
        </w:tc>
      </w:tr>
      <w:tr w:rsidR="00767B16" w:rsidRPr="004E45FF" w14:paraId="307B9972" w14:textId="77777777" w:rsidTr="00D9612E">
        <w:tc>
          <w:tcPr>
            <w:tcW w:w="578" w:type="dxa"/>
          </w:tcPr>
          <w:p w14:paraId="53C7F55F" w14:textId="3565A779"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6</w:t>
            </w:r>
          </w:p>
        </w:tc>
        <w:tc>
          <w:tcPr>
            <w:tcW w:w="3245" w:type="dxa"/>
          </w:tcPr>
          <w:p w14:paraId="391D0EE2" w14:textId="074C0637"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Data collection</w:t>
            </w:r>
            <w:r w:rsidR="00DE117F" w:rsidRPr="004E45FF">
              <w:rPr>
                <w:rFonts w:ascii="Gill Sans MT" w:hAnsi="Gill Sans MT" w:cstheme="minorHAnsi"/>
                <w:bCs/>
                <w:iCs/>
                <w:sz w:val="24"/>
                <w:szCs w:val="24"/>
              </w:rPr>
              <w:t xml:space="preserve"> and data entry</w:t>
            </w:r>
          </w:p>
        </w:tc>
        <w:tc>
          <w:tcPr>
            <w:tcW w:w="2409" w:type="dxa"/>
          </w:tcPr>
          <w:p w14:paraId="2AD0D7FC" w14:textId="24BEB85E"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2</w:t>
            </w:r>
            <w:r w:rsidR="00DE117F" w:rsidRPr="004E45FF">
              <w:rPr>
                <w:rFonts w:ascii="Gill Sans MT" w:hAnsi="Gill Sans MT" w:cstheme="minorHAnsi"/>
                <w:bCs/>
                <w:iCs/>
                <w:sz w:val="24"/>
                <w:szCs w:val="24"/>
              </w:rPr>
              <w:t>1</w:t>
            </w:r>
            <w:r w:rsidR="00DE117F" w:rsidRPr="004E45FF">
              <w:rPr>
                <w:rFonts w:ascii="Gill Sans MT" w:hAnsi="Gill Sans MT" w:cstheme="minorHAnsi"/>
                <w:bCs/>
                <w:iCs/>
                <w:sz w:val="24"/>
                <w:szCs w:val="24"/>
                <w:vertAlign w:val="superscript"/>
              </w:rPr>
              <w:t xml:space="preserve">1st </w:t>
            </w:r>
            <w:r w:rsidRPr="004E45FF">
              <w:rPr>
                <w:rFonts w:ascii="Gill Sans MT" w:hAnsi="Gill Sans MT" w:cstheme="minorHAnsi"/>
                <w:bCs/>
                <w:iCs/>
                <w:sz w:val="24"/>
                <w:szCs w:val="24"/>
              </w:rPr>
              <w:t xml:space="preserve">to </w:t>
            </w:r>
            <w:r w:rsidR="00DE117F" w:rsidRPr="004E45FF">
              <w:rPr>
                <w:rFonts w:ascii="Gill Sans MT" w:hAnsi="Gill Sans MT" w:cstheme="minorHAnsi"/>
                <w:bCs/>
                <w:iCs/>
                <w:sz w:val="24"/>
                <w:szCs w:val="24"/>
              </w:rPr>
              <w:t xml:space="preserve">3 </w:t>
            </w:r>
            <w:r w:rsidR="00BA2F63" w:rsidRPr="004E45FF">
              <w:rPr>
                <w:rFonts w:ascii="Gill Sans MT" w:hAnsi="Gill Sans MT" w:cstheme="minorHAnsi"/>
                <w:bCs/>
                <w:iCs/>
                <w:sz w:val="24"/>
                <w:szCs w:val="24"/>
              </w:rPr>
              <w:t>May</w:t>
            </w:r>
            <w:r w:rsidRPr="004E45FF">
              <w:rPr>
                <w:rFonts w:ascii="Gill Sans MT" w:hAnsi="Gill Sans MT" w:cstheme="minorHAnsi"/>
                <w:bCs/>
                <w:iCs/>
                <w:sz w:val="24"/>
                <w:szCs w:val="24"/>
              </w:rPr>
              <w:t xml:space="preserve"> 2021</w:t>
            </w:r>
          </w:p>
        </w:tc>
        <w:tc>
          <w:tcPr>
            <w:tcW w:w="3118" w:type="dxa"/>
          </w:tcPr>
          <w:p w14:paraId="28FA96E5" w14:textId="77777777"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Could start before this date pending on approvals</w:t>
            </w:r>
          </w:p>
        </w:tc>
      </w:tr>
      <w:tr w:rsidR="00767B16" w:rsidRPr="004E45FF" w14:paraId="2852F4DF" w14:textId="77777777" w:rsidTr="00D9612E">
        <w:tc>
          <w:tcPr>
            <w:tcW w:w="578" w:type="dxa"/>
          </w:tcPr>
          <w:p w14:paraId="10BA847B" w14:textId="17D69830"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7</w:t>
            </w:r>
          </w:p>
        </w:tc>
        <w:tc>
          <w:tcPr>
            <w:tcW w:w="3245" w:type="dxa"/>
          </w:tcPr>
          <w:p w14:paraId="5E7922E5" w14:textId="3063E87B"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Data cleaning</w:t>
            </w:r>
            <w:r w:rsidR="00D67246" w:rsidRPr="004E45FF">
              <w:rPr>
                <w:rFonts w:ascii="Gill Sans MT" w:hAnsi="Gill Sans MT" w:cstheme="minorHAnsi"/>
                <w:bCs/>
                <w:iCs/>
                <w:sz w:val="24"/>
                <w:szCs w:val="24"/>
              </w:rPr>
              <w:t xml:space="preserve"> using SPSS software</w:t>
            </w:r>
          </w:p>
        </w:tc>
        <w:tc>
          <w:tcPr>
            <w:tcW w:w="2409" w:type="dxa"/>
          </w:tcPr>
          <w:p w14:paraId="683C9E94" w14:textId="0A2C3D78" w:rsidR="00767B16" w:rsidRPr="004E45FF" w:rsidRDefault="00DE117F" w:rsidP="004E45FF">
            <w:pPr>
              <w:jc w:val="both"/>
              <w:rPr>
                <w:rFonts w:ascii="Gill Sans MT" w:hAnsi="Gill Sans MT" w:cstheme="minorHAnsi"/>
                <w:bCs/>
                <w:iCs/>
                <w:sz w:val="24"/>
                <w:szCs w:val="24"/>
              </w:rPr>
            </w:pPr>
            <w:r w:rsidRPr="004E45FF">
              <w:rPr>
                <w:rFonts w:ascii="Gill Sans MT" w:hAnsi="Gill Sans MT" w:cstheme="minorHAnsi"/>
                <w:bCs/>
                <w:iCs/>
                <w:sz w:val="24"/>
                <w:szCs w:val="24"/>
              </w:rPr>
              <w:t>4</w:t>
            </w:r>
            <w:r w:rsidR="00767B16" w:rsidRPr="004E45FF">
              <w:rPr>
                <w:rFonts w:ascii="Gill Sans MT" w:hAnsi="Gill Sans MT" w:cstheme="minorHAnsi"/>
                <w:bCs/>
                <w:iCs/>
                <w:sz w:val="24"/>
                <w:szCs w:val="24"/>
                <w:vertAlign w:val="superscript"/>
              </w:rPr>
              <w:t>th</w:t>
            </w:r>
            <w:r w:rsidR="00767B16" w:rsidRPr="004E45FF">
              <w:rPr>
                <w:rFonts w:ascii="Gill Sans MT" w:hAnsi="Gill Sans MT" w:cstheme="minorHAnsi"/>
                <w:bCs/>
                <w:iCs/>
                <w:sz w:val="24"/>
                <w:szCs w:val="24"/>
              </w:rPr>
              <w:t xml:space="preserve"> May to </w:t>
            </w:r>
            <w:r w:rsidRPr="004E45FF">
              <w:rPr>
                <w:rFonts w:ascii="Gill Sans MT" w:hAnsi="Gill Sans MT" w:cstheme="minorHAnsi"/>
                <w:bCs/>
                <w:iCs/>
                <w:sz w:val="24"/>
                <w:szCs w:val="24"/>
                <w:vertAlign w:val="superscript"/>
              </w:rPr>
              <w:t>7th</w:t>
            </w:r>
            <w:r w:rsidR="00767B16" w:rsidRPr="004E45FF">
              <w:rPr>
                <w:rFonts w:ascii="Gill Sans MT" w:hAnsi="Gill Sans MT" w:cstheme="minorHAnsi"/>
                <w:bCs/>
                <w:iCs/>
                <w:sz w:val="24"/>
                <w:szCs w:val="24"/>
              </w:rPr>
              <w:t xml:space="preserve"> June 2021</w:t>
            </w:r>
          </w:p>
        </w:tc>
        <w:tc>
          <w:tcPr>
            <w:tcW w:w="3118" w:type="dxa"/>
          </w:tcPr>
          <w:p w14:paraId="789C897A" w14:textId="6326D940" w:rsidR="00767B16" w:rsidRPr="004E45FF" w:rsidRDefault="00D6724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This process will be supported by RAID MEAL Officer</w:t>
            </w:r>
          </w:p>
        </w:tc>
      </w:tr>
      <w:tr w:rsidR="00767B16" w:rsidRPr="004E45FF" w14:paraId="69179493" w14:textId="77777777" w:rsidTr="00D9612E">
        <w:tc>
          <w:tcPr>
            <w:tcW w:w="578" w:type="dxa"/>
          </w:tcPr>
          <w:p w14:paraId="1188EA0E" w14:textId="1E992B01"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8</w:t>
            </w:r>
          </w:p>
        </w:tc>
        <w:tc>
          <w:tcPr>
            <w:tcW w:w="3245" w:type="dxa"/>
          </w:tcPr>
          <w:p w14:paraId="4C87C2CC" w14:textId="57131D3B" w:rsidR="00767B16" w:rsidRPr="004E45FF" w:rsidRDefault="00D6724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Provide cleaned data sets for Mukjar and Um Dhukun</w:t>
            </w:r>
            <w:r w:rsidR="00DE117F" w:rsidRPr="004E45FF">
              <w:rPr>
                <w:rFonts w:ascii="Gill Sans MT" w:hAnsi="Gill Sans MT" w:cstheme="minorHAnsi"/>
                <w:bCs/>
                <w:iCs/>
                <w:sz w:val="24"/>
                <w:szCs w:val="24"/>
              </w:rPr>
              <w:t xml:space="preserve"> with the syntax file</w:t>
            </w:r>
          </w:p>
        </w:tc>
        <w:tc>
          <w:tcPr>
            <w:tcW w:w="2409" w:type="dxa"/>
          </w:tcPr>
          <w:p w14:paraId="0F48F04B" w14:textId="5E3ED42C" w:rsidR="00767B16" w:rsidRPr="004E45FF" w:rsidRDefault="00767B16" w:rsidP="004E45FF">
            <w:pPr>
              <w:jc w:val="both"/>
              <w:rPr>
                <w:rFonts w:ascii="Gill Sans MT" w:hAnsi="Gill Sans MT" w:cstheme="minorHAnsi"/>
                <w:bCs/>
                <w:iCs/>
                <w:sz w:val="24"/>
                <w:szCs w:val="24"/>
              </w:rPr>
            </w:pPr>
            <w:r w:rsidRPr="004E45FF">
              <w:rPr>
                <w:rFonts w:ascii="Gill Sans MT" w:hAnsi="Gill Sans MT" w:cstheme="minorHAnsi"/>
                <w:bCs/>
                <w:iCs/>
                <w:sz w:val="24"/>
                <w:szCs w:val="24"/>
              </w:rPr>
              <w:t>1</w:t>
            </w:r>
            <w:r w:rsidR="00DE117F" w:rsidRPr="004E45FF">
              <w:rPr>
                <w:rFonts w:ascii="Gill Sans MT" w:hAnsi="Gill Sans MT" w:cstheme="minorHAnsi"/>
                <w:bCs/>
                <w:iCs/>
                <w:sz w:val="24"/>
                <w:szCs w:val="24"/>
              </w:rPr>
              <w:t>0</w:t>
            </w:r>
            <w:r w:rsidRPr="004E45FF">
              <w:rPr>
                <w:rFonts w:ascii="Gill Sans MT" w:hAnsi="Gill Sans MT" w:cstheme="minorHAnsi"/>
                <w:bCs/>
                <w:iCs/>
                <w:sz w:val="24"/>
                <w:szCs w:val="24"/>
                <w:vertAlign w:val="superscript"/>
              </w:rPr>
              <w:t>th</w:t>
            </w:r>
            <w:r w:rsidRPr="004E45FF">
              <w:rPr>
                <w:rFonts w:ascii="Gill Sans MT" w:hAnsi="Gill Sans MT" w:cstheme="minorHAnsi"/>
                <w:bCs/>
                <w:iCs/>
                <w:sz w:val="24"/>
                <w:szCs w:val="24"/>
              </w:rPr>
              <w:t xml:space="preserve"> June 2021</w:t>
            </w:r>
          </w:p>
        </w:tc>
        <w:tc>
          <w:tcPr>
            <w:tcW w:w="3118" w:type="dxa"/>
          </w:tcPr>
          <w:p w14:paraId="7C371B19" w14:textId="37C2F16A" w:rsidR="00767B16" w:rsidRPr="004E45FF" w:rsidRDefault="00C250C4" w:rsidP="004E45FF">
            <w:pPr>
              <w:jc w:val="both"/>
              <w:rPr>
                <w:rFonts w:ascii="Gill Sans MT" w:hAnsi="Gill Sans MT" w:cstheme="minorHAnsi"/>
                <w:bCs/>
                <w:iCs/>
                <w:sz w:val="24"/>
                <w:szCs w:val="24"/>
              </w:rPr>
            </w:pPr>
            <w:r w:rsidRPr="004E45FF">
              <w:rPr>
                <w:rFonts w:ascii="Gill Sans MT" w:hAnsi="Gill Sans MT" w:cstheme="minorHAnsi"/>
                <w:bCs/>
                <w:iCs/>
                <w:sz w:val="24"/>
                <w:szCs w:val="24"/>
              </w:rPr>
              <w:t>Local consultant</w:t>
            </w:r>
          </w:p>
        </w:tc>
      </w:tr>
    </w:tbl>
    <w:p w14:paraId="70741A57" w14:textId="481D936D" w:rsidR="00F3585C" w:rsidRPr="004E45FF" w:rsidRDefault="00F3585C" w:rsidP="004E45FF">
      <w:pPr>
        <w:spacing w:line="240" w:lineRule="auto"/>
        <w:jc w:val="both"/>
        <w:rPr>
          <w:rFonts w:ascii="Gill Sans MT" w:hAnsi="Gill Sans MT" w:cstheme="minorHAnsi"/>
          <w:bCs/>
          <w:iCs/>
          <w:sz w:val="24"/>
          <w:szCs w:val="24"/>
        </w:rPr>
      </w:pPr>
      <w:r w:rsidRPr="004E45FF">
        <w:rPr>
          <w:rFonts w:ascii="Gill Sans MT" w:hAnsi="Gill Sans MT" w:cstheme="minorHAnsi"/>
          <w:bCs/>
          <w:iCs/>
          <w:sz w:val="24"/>
          <w:szCs w:val="24"/>
        </w:rPr>
        <w:t xml:space="preserve"> </w:t>
      </w:r>
    </w:p>
    <w:p w14:paraId="1790EAAA" w14:textId="6ACAA3FF" w:rsidR="00A63C0A" w:rsidRPr="004E45FF" w:rsidRDefault="003D4035" w:rsidP="004E45FF">
      <w:pPr>
        <w:spacing w:after="0" w:line="240" w:lineRule="auto"/>
        <w:jc w:val="both"/>
        <w:rPr>
          <w:rStyle w:val="IntenseEmphasis"/>
          <w:rFonts w:ascii="Gill Sans MT" w:hAnsi="Gill Sans MT" w:cstheme="minorHAnsi"/>
          <w:color w:val="auto"/>
          <w:sz w:val="24"/>
          <w:szCs w:val="24"/>
        </w:rPr>
      </w:pPr>
      <w:r w:rsidRPr="004E45FF">
        <w:rPr>
          <w:rFonts w:ascii="Gill Sans MT" w:hAnsi="Gill Sans MT" w:cstheme="minorHAnsi"/>
          <w:bCs/>
          <w:iCs/>
          <w:sz w:val="24"/>
          <w:szCs w:val="24"/>
        </w:rPr>
        <w:t xml:space="preserve">The </w:t>
      </w:r>
      <w:r w:rsidR="00630F1C" w:rsidRPr="004E45FF">
        <w:rPr>
          <w:rFonts w:ascii="Gill Sans MT" w:hAnsi="Gill Sans MT" w:cstheme="minorHAnsi"/>
          <w:bCs/>
          <w:iCs/>
          <w:sz w:val="24"/>
          <w:szCs w:val="24"/>
        </w:rPr>
        <w:t xml:space="preserve">Local </w:t>
      </w:r>
      <w:r w:rsidR="006F468B" w:rsidRPr="004E45FF">
        <w:rPr>
          <w:rFonts w:ascii="Gill Sans MT" w:hAnsi="Gill Sans MT" w:cstheme="minorHAnsi"/>
          <w:bCs/>
          <w:iCs/>
          <w:sz w:val="24"/>
          <w:szCs w:val="24"/>
        </w:rPr>
        <w:t>Consultant’s assignment wil</w:t>
      </w:r>
      <w:r w:rsidR="00C250C4" w:rsidRPr="004E45FF">
        <w:rPr>
          <w:rFonts w:ascii="Gill Sans MT" w:hAnsi="Gill Sans MT" w:cstheme="minorHAnsi"/>
          <w:bCs/>
          <w:iCs/>
          <w:sz w:val="24"/>
          <w:szCs w:val="24"/>
        </w:rPr>
        <w:t>l</w:t>
      </w:r>
      <w:r w:rsidR="006F468B" w:rsidRPr="004E45FF">
        <w:rPr>
          <w:rFonts w:ascii="Gill Sans MT" w:hAnsi="Gill Sans MT" w:cstheme="minorHAnsi"/>
          <w:bCs/>
          <w:iCs/>
          <w:sz w:val="24"/>
          <w:szCs w:val="24"/>
        </w:rPr>
        <w:t xml:space="preserve"> run </w:t>
      </w:r>
      <w:r w:rsidR="004E45FF" w:rsidRPr="004E45FF">
        <w:rPr>
          <w:rFonts w:ascii="Gill Sans MT" w:hAnsi="Gill Sans MT" w:cstheme="minorHAnsi"/>
          <w:bCs/>
          <w:iCs/>
          <w:sz w:val="24"/>
          <w:szCs w:val="24"/>
        </w:rPr>
        <w:t xml:space="preserve">from the </w:t>
      </w:r>
      <w:r w:rsidR="00BA2F63" w:rsidRPr="004E45FF">
        <w:rPr>
          <w:rFonts w:ascii="Gill Sans MT" w:hAnsi="Gill Sans MT" w:cstheme="minorHAnsi"/>
          <w:bCs/>
          <w:iCs/>
          <w:sz w:val="24"/>
          <w:szCs w:val="24"/>
        </w:rPr>
        <w:t>18</w:t>
      </w:r>
      <w:r w:rsidR="00BA2F63" w:rsidRPr="004E45FF">
        <w:rPr>
          <w:rFonts w:ascii="Gill Sans MT" w:hAnsi="Gill Sans MT" w:cstheme="minorHAnsi"/>
          <w:bCs/>
          <w:iCs/>
          <w:sz w:val="24"/>
          <w:szCs w:val="24"/>
          <w:vertAlign w:val="superscript"/>
        </w:rPr>
        <w:t>th</w:t>
      </w:r>
      <w:r w:rsidR="00BA2F63" w:rsidRPr="004E45FF">
        <w:rPr>
          <w:rFonts w:ascii="Gill Sans MT" w:hAnsi="Gill Sans MT" w:cstheme="minorHAnsi"/>
          <w:bCs/>
          <w:iCs/>
          <w:sz w:val="24"/>
          <w:szCs w:val="24"/>
        </w:rPr>
        <w:t xml:space="preserve"> </w:t>
      </w:r>
      <w:r w:rsidR="00C250C4" w:rsidRPr="004E45FF">
        <w:rPr>
          <w:rFonts w:ascii="Gill Sans MT" w:hAnsi="Gill Sans MT" w:cstheme="minorHAnsi"/>
          <w:bCs/>
          <w:iCs/>
          <w:sz w:val="24"/>
          <w:szCs w:val="24"/>
        </w:rPr>
        <w:t xml:space="preserve">of </w:t>
      </w:r>
      <w:r w:rsidR="00243D8A" w:rsidRPr="004E45FF">
        <w:rPr>
          <w:rFonts w:ascii="Gill Sans MT" w:hAnsi="Gill Sans MT" w:cstheme="minorHAnsi"/>
          <w:bCs/>
          <w:iCs/>
          <w:sz w:val="24"/>
          <w:szCs w:val="24"/>
        </w:rPr>
        <w:t>May</w:t>
      </w:r>
      <w:r w:rsidR="00B910B1" w:rsidRPr="004E45FF">
        <w:rPr>
          <w:rFonts w:ascii="Gill Sans MT" w:hAnsi="Gill Sans MT" w:cstheme="minorHAnsi"/>
          <w:bCs/>
          <w:iCs/>
          <w:sz w:val="24"/>
          <w:szCs w:val="24"/>
        </w:rPr>
        <w:t xml:space="preserve"> to 28</w:t>
      </w:r>
      <w:r w:rsidR="00B910B1" w:rsidRPr="004E45FF">
        <w:rPr>
          <w:rFonts w:ascii="Gill Sans MT" w:hAnsi="Gill Sans MT" w:cstheme="minorHAnsi"/>
          <w:bCs/>
          <w:iCs/>
          <w:sz w:val="24"/>
          <w:szCs w:val="24"/>
          <w:vertAlign w:val="superscript"/>
        </w:rPr>
        <w:t>th</w:t>
      </w:r>
      <w:r w:rsidR="00B910B1" w:rsidRPr="004E45FF">
        <w:rPr>
          <w:rFonts w:ascii="Gill Sans MT" w:hAnsi="Gill Sans MT" w:cstheme="minorHAnsi"/>
          <w:bCs/>
          <w:iCs/>
          <w:sz w:val="24"/>
          <w:szCs w:val="24"/>
        </w:rPr>
        <w:t xml:space="preserve"> </w:t>
      </w:r>
      <w:r w:rsidR="00AD64AA" w:rsidRPr="004E45FF">
        <w:rPr>
          <w:rFonts w:ascii="Gill Sans MT" w:hAnsi="Gill Sans MT" w:cstheme="minorHAnsi"/>
          <w:bCs/>
          <w:iCs/>
          <w:sz w:val="24"/>
          <w:szCs w:val="24"/>
        </w:rPr>
        <w:t>June 2021</w:t>
      </w:r>
      <w:r w:rsidR="009D4798" w:rsidRPr="004E45FF">
        <w:rPr>
          <w:rFonts w:ascii="Gill Sans MT" w:hAnsi="Gill Sans MT" w:cstheme="minorHAnsi"/>
          <w:bCs/>
          <w:iCs/>
          <w:sz w:val="24"/>
          <w:szCs w:val="24"/>
        </w:rPr>
        <w:t>.</w:t>
      </w:r>
      <w:r w:rsidRPr="004E45FF">
        <w:rPr>
          <w:rFonts w:ascii="Gill Sans MT" w:hAnsi="Gill Sans MT" w:cstheme="minorHAnsi"/>
          <w:bCs/>
          <w:iCs/>
          <w:sz w:val="24"/>
          <w:szCs w:val="24"/>
        </w:rPr>
        <w:t xml:space="preserve"> </w:t>
      </w:r>
    </w:p>
    <w:p w14:paraId="6EE71551" w14:textId="248CF7BC" w:rsidR="00A16D61" w:rsidRPr="004E45FF" w:rsidRDefault="00A16D61" w:rsidP="004E45FF">
      <w:pPr>
        <w:spacing w:after="0" w:line="240" w:lineRule="auto"/>
        <w:jc w:val="both"/>
        <w:rPr>
          <w:rFonts w:ascii="Gill Sans MT" w:hAnsi="Gill Sans MT" w:cstheme="minorHAnsi"/>
          <w:sz w:val="24"/>
          <w:szCs w:val="24"/>
        </w:rPr>
      </w:pPr>
      <w:bookmarkStart w:id="5" w:name="_Toc380916114"/>
    </w:p>
    <w:p w14:paraId="3229ABC1" w14:textId="438F7524" w:rsidR="003D4035" w:rsidRPr="004E45FF" w:rsidRDefault="000D5075" w:rsidP="004E45FF">
      <w:pPr>
        <w:pStyle w:val="Heading1"/>
        <w:spacing w:before="0" w:line="240" w:lineRule="auto"/>
        <w:jc w:val="both"/>
        <w:rPr>
          <w:rFonts w:ascii="Gill Sans MT" w:hAnsi="Gill Sans MT" w:cstheme="minorHAnsi"/>
          <w:b/>
          <w:bCs/>
          <w:color w:val="auto"/>
          <w:sz w:val="24"/>
          <w:szCs w:val="24"/>
        </w:rPr>
      </w:pPr>
      <w:r w:rsidRPr="004E45FF">
        <w:rPr>
          <w:rFonts w:ascii="Gill Sans MT" w:hAnsi="Gill Sans MT" w:cstheme="minorHAnsi"/>
          <w:b/>
          <w:bCs/>
          <w:color w:val="auto"/>
          <w:sz w:val="24"/>
          <w:szCs w:val="24"/>
        </w:rPr>
        <w:t>10</w:t>
      </w:r>
      <w:r w:rsidR="00085C9F" w:rsidRPr="004E45FF">
        <w:rPr>
          <w:rFonts w:ascii="Gill Sans MT" w:hAnsi="Gill Sans MT" w:cstheme="minorHAnsi"/>
          <w:b/>
          <w:bCs/>
          <w:color w:val="auto"/>
          <w:sz w:val="24"/>
          <w:szCs w:val="24"/>
        </w:rPr>
        <w:t xml:space="preserve">. </w:t>
      </w:r>
      <w:r w:rsidR="003D4035" w:rsidRPr="004E45FF">
        <w:rPr>
          <w:rFonts w:ascii="Gill Sans MT" w:hAnsi="Gill Sans MT" w:cstheme="minorHAnsi"/>
          <w:b/>
          <w:bCs/>
          <w:color w:val="auto"/>
          <w:sz w:val="24"/>
          <w:szCs w:val="24"/>
        </w:rPr>
        <w:t>Deliverables</w:t>
      </w:r>
      <w:bookmarkEnd w:id="5"/>
      <w:r w:rsidR="003D4035" w:rsidRPr="004E45FF">
        <w:rPr>
          <w:rFonts w:ascii="Gill Sans MT" w:hAnsi="Gill Sans MT" w:cstheme="minorHAnsi"/>
          <w:b/>
          <w:bCs/>
          <w:color w:val="auto"/>
          <w:sz w:val="24"/>
          <w:szCs w:val="24"/>
        </w:rPr>
        <w:t xml:space="preserve"> </w:t>
      </w:r>
    </w:p>
    <w:p w14:paraId="03AED12D" w14:textId="77777777" w:rsidR="00576658" w:rsidRPr="004E45FF" w:rsidRDefault="00576658" w:rsidP="004E45FF">
      <w:pPr>
        <w:spacing w:after="0" w:line="240" w:lineRule="auto"/>
        <w:jc w:val="both"/>
        <w:rPr>
          <w:rFonts w:ascii="Gill Sans MT" w:hAnsi="Gill Sans MT" w:cstheme="minorHAnsi"/>
          <w:sz w:val="24"/>
          <w:szCs w:val="24"/>
        </w:rPr>
      </w:pPr>
    </w:p>
    <w:p w14:paraId="649B5874" w14:textId="0107730D" w:rsidR="003D4035" w:rsidRPr="004E45FF" w:rsidRDefault="003D4035"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The following will be main deliverables during the </w:t>
      </w:r>
      <w:r w:rsidR="00630F1C" w:rsidRPr="004E45FF">
        <w:rPr>
          <w:rFonts w:ascii="Gill Sans MT" w:hAnsi="Gill Sans MT" w:cstheme="minorHAnsi"/>
          <w:sz w:val="24"/>
          <w:szCs w:val="24"/>
        </w:rPr>
        <w:t>Local Consultant</w:t>
      </w:r>
      <w:r w:rsidR="005837F0" w:rsidRPr="004E45FF">
        <w:rPr>
          <w:rFonts w:ascii="Gill Sans MT" w:hAnsi="Gill Sans MT" w:cstheme="minorHAnsi"/>
          <w:sz w:val="24"/>
          <w:szCs w:val="24"/>
        </w:rPr>
        <w:t>’s</w:t>
      </w:r>
      <w:r w:rsidRPr="004E45FF">
        <w:rPr>
          <w:rFonts w:ascii="Gill Sans MT" w:hAnsi="Gill Sans MT" w:cstheme="minorHAnsi"/>
          <w:sz w:val="24"/>
          <w:szCs w:val="24"/>
        </w:rPr>
        <w:t xml:space="preserve"> service period. </w:t>
      </w:r>
    </w:p>
    <w:p w14:paraId="15D56A34" w14:textId="77777777" w:rsidR="000C6B6D" w:rsidRPr="004E45FF" w:rsidRDefault="000C6B6D" w:rsidP="004E45FF">
      <w:pPr>
        <w:spacing w:after="0" w:line="240" w:lineRule="auto"/>
        <w:jc w:val="both"/>
        <w:rPr>
          <w:rFonts w:ascii="Gill Sans MT" w:hAnsi="Gill Sans MT" w:cstheme="minorHAnsi"/>
          <w:sz w:val="24"/>
          <w:szCs w:val="24"/>
        </w:rPr>
      </w:pPr>
    </w:p>
    <w:p w14:paraId="0CE6FD6E" w14:textId="77777777" w:rsidR="000C6B6D" w:rsidRPr="004E45FF" w:rsidRDefault="000C6B6D" w:rsidP="004E45FF">
      <w:pPr>
        <w:pStyle w:val="ListParagraph"/>
        <w:numPr>
          <w:ilvl w:val="0"/>
          <w:numId w:val="3"/>
        </w:numPr>
        <w:ind w:left="360"/>
        <w:contextualSpacing/>
        <w:jc w:val="both"/>
        <w:rPr>
          <w:rFonts w:ascii="Gill Sans MT" w:hAnsi="Gill Sans MT" w:cs="Times New Roman"/>
          <w:sz w:val="24"/>
          <w:szCs w:val="24"/>
        </w:rPr>
      </w:pPr>
      <w:r w:rsidRPr="004E45FF">
        <w:rPr>
          <w:rFonts w:ascii="Gill Sans MT" w:hAnsi="Gill Sans MT" w:cs="Times New Roman"/>
          <w:b/>
          <w:sz w:val="24"/>
          <w:szCs w:val="24"/>
        </w:rPr>
        <w:t xml:space="preserve">Desk review of project documents- </w:t>
      </w:r>
      <w:r w:rsidRPr="004E45FF">
        <w:rPr>
          <w:rFonts w:ascii="Gill Sans MT" w:hAnsi="Gill Sans MT" w:cs="Times New Roman"/>
          <w:bCs/>
          <w:sz w:val="24"/>
          <w:szCs w:val="24"/>
        </w:rPr>
        <w:t>Conduct a desk review of project documents and align survey tolls to expectation. Share the desk review report with the RAID project team for their input.</w:t>
      </w:r>
      <w:r w:rsidRPr="004E45FF">
        <w:rPr>
          <w:rFonts w:ascii="Gill Sans MT" w:hAnsi="Gill Sans MT" w:cs="Times New Roman"/>
          <w:b/>
          <w:sz w:val="24"/>
          <w:szCs w:val="24"/>
        </w:rPr>
        <w:t xml:space="preserve"> </w:t>
      </w:r>
    </w:p>
    <w:p w14:paraId="1FC61381" w14:textId="77777777" w:rsidR="000C6B6D" w:rsidRPr="004E45FF" w:rsidRDefault="000C6B6D" w:rsidP="004E45FF">
      <w:pPr>
        <w:pStyle w:val="ListParagraph"/>
        <w:ind w:left="360"/>
        <w:contextualSpacing/>
        <w:jc w:val="both"/>
        <w:rPr>
          <w:rFonts w:ascii="Gill Sans MT" w:hAnsi="Gill Sans MT" w:cstheme="minorHAnsi"/>
          <w:sz w:val="24"/>
          <w:szCs w:val="24"/>
        </w:rPr>
      </w:pPr>
    </w:p>
    <w:p w14:paraId="369D4151" w14:textId="7A2B0EDE" w:rsidR="003D4035" w:rsidRPr="004E45FF" w:rsidRDefault="00A94E58" w:rsidP="004E45FF">
      <w:pPr>
        <w:pStyle w:val="ListParagraph"/>
        <w:numPr>
          <w:ilvl w:val="0"/>
          <w:numId w:val="3"/>
        </w:numPr>
        <w:ind w:left="360"/>
        <w:contextualSpacing/>
        <w:jc w:val="both"/>
        <w:rPr>
          <w:rFonts w:ascii="Gill Sans MT" w:hAnsi="Gill Sans MT" w:cstheme="minorHAnsi"/>
          <w:sz w:val="24"/>
          <w:szCs w:val="24"/>
        </w:rPr>
      </w:pPr>
      <w:r w:rsidRPr="004E45FF">
        <w:rPr>
          <w:rFonts w:ascii="Gill Sans MT" w:hAnsi="Gill Sans MT" w:cstheme="minorHAnsi"/>
          <w:b/>
          <w:sz w:val="24"/>
          <w:szCs w:val="24"/>
        </w:rPr>
        <w:t xml:space="preserve">Inception </w:t>
      </w:r>
      <w:r w:rsidR="00C66865" w:rsidRPr="004E45FF">
        <w:rPr>
          <w:rFonts w:ascii="Gill Sans MT" w:hAnsi="Gill Sans MT" w:cstheme="minorHAnsi"/>
          <w:b/>
          <w:sz w:val="24"/>
          <w:szCs w:val="24"/>
        </w:rPr>
        <w:t>report</w:t>
      </w:r>
      <w:r w:rsidR="00AD64AA" w:rsidRPr="004E45FF">
        <w:rPr>
          <w:rFonts w:ascii="Gill Sans MT" w:hAnsi="Gill Sans MT" w:cstheme="minorHAnsi"/>
          <w:b/>
          <w:sz w:val="24"/>
          <w:szCs w:val="24"/>
        </w:rPr>
        <w:t>/proposal</w:t>
      </w:r>
      <w:r w:rsidR="00C66865" w:rsidRPr="004E45FF">
        <w:rPr>
          <w:rFonts w:ascii="Gill Sans MT" w:hAnsi="Gill Sans MT" w:cstheme="minorHAnsi"/>
          <w:b/>
          <w:sz w:val="24"/>
          <w:szCs w:val="24"/>
        </w:rPr>
        <w:t xml:space="preserve"> </w:t>
      </w:r>
      <w:r w:rsidR="00C66865" w:rsidRPr="004E45FF">
        <w:rPr>
          <w:rFonts w:ascii="Gill Sans MT" w:hAnsi="Gill Sans MT" w:cstheme="minorHAnsi"/>
          <w:sz w:val="24"/>
          <w:szCs w:val="24"/>
        </w:rPr>
        <w:t xml:space="preserve">on </w:t>
      </w:r>
      <w:r w:rsidR="00867F9B" w:rsidRPr="004E45FF">
        <w:rPr>
          <w:rFonts w:ascii="Gill Sans MT" w:hAnsi="Gill Sans MT" w:cstheme="minorHAnsi"/>
          <w:sz w:val="24"/>
          <w:szCs w:val="24"/>
        </w:rPr>
        <w:t>evaluation</w:t>
      </w:r>
      <w:r w:rsidR="00C66865" w:rsidRPr="004E45FF">
        <w:rPr>
          <w:rFonts w:ascii="Gill Sans MT" w:hAnsi="Gill Sans MT" w:cstheme="minorHAnsi"/>
          <w:sz w:val="24"/>
          <w:szCs w:val="24"/>
        </w:rPr>
        <w:t xml:space="preserve"> methodology and literature review to be presented to and approved by CRS RAID project team. This will be</w:t>
      </w:r>
      <w:r w:rsidRPr="004E45FF">
        <w:rPr>
          <w:rFonts w:ascii="Gill Sans MT" w:hAnsi="Gill Sans MT" w:cstheme="minorHAnsi"/>
          <w:b/>
          <w:sz w:val="24"/>
          <w:szCs w:val="24"/>
        </w:rPr>
        <w:t xml:space="preserve"> including </w:t>
      </w:r>
      <w:r w:rsidR="00867F9B" w:rsidRPr="004E45FF">
        <w:rPr>
          <w:rFonts w:ascii="Gill Sans MT" w:hAnsi="Gill Sans MT" w:cstheme="minorHAnsi"/>
          <w:b/>
          <w:sz w:val="24"/>
          <w:szCs w:val="24"/>
        </w:rPr>
        <w:t>evaluation</w:t>
      </w:r>
      <w:r w:rsidR="003D4035" w:rsidRPr="004E45FF">
        <w:rPr>
          <w:rFonts w:ascii="Gill Sans MT" w:hAnsi="Gill Sans MT" w:cstheme="minorHAnsi"/>
          <w:b/>
          <w:sz w:val="24"/>
          <w:szCs w:val="24"/>
        </w:rPr>
        <w:t xml:space="preserve"> survey methodology/approach</w:t>
      </w:r>
      <w:r w:rsidRPr="004E45FF">
        <w:rPr>
          <w:rFonts w:ascii="Gill Sans MT" w:hAnsi="Gill Sans MT" w:cstheme="minorHAnsi"/>
          <w:b/>
          <w:sz w:val="24"/>
          <w:szCs w:val="24"/>
        </w:rPr>
        <w:t xml:space="preserve">, </w:t>
      </w:r>
      <w:proofErr w:type="gramStart"/>
      <w:r w:rsidRPr="004E45FF">
        <w:rPr>
          <w:rFonts w:ascii="Gill Sans MT" w:hAnsi="Gill Sans MT" w:cstheme="minorHAnsi"/>
          <w:b/>
          <w:sz w:val="24"/>
          <w:szCs w:val="24"/>
        </w:rPr>
        <w:t>tools</w:t>
      </w:r>
      <w:proofErr w:type="gramEnd"/>
      <w:r w:rsidRPr="004E45FF">
        <w:rPr>
          <w:rFonts w:ascii="Gill Sans MT" w:hAnsi="Gill Sans MT" w:cstheme="minorHAnsi"/>
          <w:b/>
          <w:sz w:val="24"/>
          <w:szCs w:val="24"/>
        </w:rPr>
        <w:t xml:space="preserve"> and work plan</w:t>
      </w:r>
      <w:r w:rsidR="003D4035" w:rsidRPr="004E45FF">
        <w:rPr>
          <w:rFonts w:ascii="Gill Sans MT" w:hAnsi="Gill Sans MT" w:cstheme="minorHAnsi"/>
          <w:sz w:val="24"/>
          <w:szCs w:val="24"/>
        </w:rPr>
        <w:t xml:space="preserve"> – sampling framework, data collection and management strategy, </w:t>
      </w:r>
      <w:r w:rsidRPr="004E45FF">
        <w:rPr>
          <w:rFonts w:ascii="Gill Sans MT" w:hAnsi="Gill Sans MT" w:cstheme="minorHAnsi"/>
          <w:sz w:val="24"/>
          <w:szCs w:val="24"/>
        </w:rPr>
        <w:t xml:space="preserve">survey tools, </w:t>
      </w:r>
      <w:r w:rsidR="003D4035" w:rsidRPr="004E45FF">
        <w:rPr>
          <w:rFonts w:ascii="Gill Sans MT" w:hAnsi="Gill Sans MT" w:cstheme="minorHAnsi"/>
          <w:sz w:val="24"/>
          <w:szCs w:val="24"/>
        </w:rPr>
        <w:t>human resources requirement, detailed survey</w:t>
      </w:r>
      <w:r w:rsidR="00001058" w:rsidRPr="004E45FF">
        <w:rPr>
          <w:rFonts w:ascii="Gill Sans MT" w:hAnsi="Gill Sans MT" w:cstheme="minorHAnsi"/>
          <w:sz w:val="24"/>
          <w:szCs w:val="24"/>
        </w:rPr>
        <w:t xml:space="preserve"> implementation plan.</w:t>
      </w:r>
      <w:r w:rsidR="00E416AA" w:rsidRPr="004E45FF">
        <w:rPr>
          <w:rFonts w:ascii="Gill Sans MT" w:hAnsi="Gill Sans MT" w:cstheme="minorHAnsi"/>
          <w:sz w:val="24"/>
          <w:szCs w:val="24"/>
        </w:rPr>
        <w:t xml:space="preserve"> This should also include a: Data Analysis Plan and Data Quality Assurance Measures.</w:t>
      </w:r>
    </w:p>
    <w:p w14:paraId="491270CB" w14:textId="77777777" w:rsidR="000C6B6D" w:rsidRPr="004E45FF" w:rsidRDefault="000C6B6D" w:rsidP="004E45FF">
      <w:pPr>
        <w:pStyle w:val="ListParagraph"/>
        <w:ind w:left="360"/>
        <w:contextualSpacing/>
        <w:jc w:val="both"/>
        <w:rPr>
          <w:rFonts w:ascii="Gill Sans MT" w:hAnsi="Gill Sans MT" w:cstheme="minorHAnsi"/>
          <w:sz w:val="24"/>
          <w:szCs w:val="24"/>
        </w:rPr>
      </w:pPr>
    </w:p>
    <w:p w14:paraId="136340F7" w14:textId="61C6C622" w:rsidR="002B3455" w:rsidRPr="004E45FF" w:rsidRDefault="000C6B6D" w:rsidP="004E45FF">
      <w:pPr>
        <w:contextualSpacing/>
        <w:jc w:val="both"/>
        <w:rPr>
          <w:rFonts w:ascii="Gill Sans MT" w:hAnsi="Gill Sans MT" w:cstheme="minorHAnsi"/>
          <w:sz w:val="24"/>
          <w:szCs w:val="24"/>
        </w:rPr>
      </w:pPr>
      <w:r w:rsidRPr="004E45FF">
        <w:rPr>
          <w:rFonts w:ascii="Gill Sans MT" w:hAnsi="Gill Sans MT" w:cstheme="minorHAnsi"/>
          <w:b/>
          <w:sz w:val="24"/>
          <w:szCs w:val="24"/>
        </w:rPr>
        <w:t xml:space="preserve">Develop and finalize (according to CRS and TDYer feedback) </w:t>
      </w:r>
      <w:r w:rsidR="003D4035" w:rsidRPr="004E45FF">
        <w:rPr>
          <w:rFonts w:ascii="Gill Sans MT" w:hAnsi="Gill Sans MT" w:cstheme="minorHAnsi"/>
          <w:b/>
          <w:sz w:val="24"/>
          <w:szCs w:val="24"/>
        </w:rPr>
        <w:t>Survey tools</w:t>
      </w:r>
      <w:r w:rsidR="00E34AF1" w:rsidRPr="004E45FF">
        <w:rPr>
          <w:rFonts w:ascii="Gill Sans MT" w:hAnsi="Gill Sans MT" w:cstheme="minorHAnsi"/>
          <w:b/>
          <w:sz w:val="24"/>
          <w:szCs w:val="24"/>
        </w:rPr>
        <w:t xml:space="preserve"> </w:t>
      </w:r>
      <w:r w:rsidR="00904974" w:rsidRPr="004E45FF">
        <w:rPr>
          <w:rFonts w:ascii="Gill Sans MT" w:hAnsi="Gill Sans MT" w:cstheme="minorHAnsi"/>
          <w:b/>
          <w:sz w:val="24"/>
          <w:szCs w:val="24"/>
        </w:rPr>
        <w:t xml:space="preserve">(household survey </w:t>
      </w:r>
      <w:r w:rsidR="003D4035" w:rsidRPr="004E45FF">
        <w:rPr>
          <w:rFonts w:ascii="Gill Sans MT" w:hAnsi="Gill Sans MT" w:cstheme="minorHAnsi"/>
          <w:b/>
          <w:sz w:val="24"/>
          <w:szCs w:val="24"/>
        </w:rPr>
        <w:t>questionnaire</w:t>
      </w:r>
      <w:r w:rsidRPr="004E45FF">
        <w:rPr>
          <w:rFonts w:ascii="Gill Sans MT" w:hAnsi="Gill Sans MT" w:cstheme="minorHAnsi"/>
          <w:b/>
          <w:sz w:val="24"/>
          <w:szCs w:val="24"/>
        </w:rPr>
        <w:t xml:space="preserve"> and</w:t>
      </w:r>
      <w:r w:rsidR="00904974" w:rsidRPr="004E45FF">
        <w:rPr>
          <w:rFonts w:ascii="Gill Sans MT" w:hAnsi="Gill Sans MT" w:cstheme="minorHAnsi"/>
          <w:b/>
          <w:sz w:val="24"/>
          <w:szCs w:val="24"/>
        </w:rPr>
        <w:t xml:space="preserve"> qualitative tools </w:t>
      </w:r>
      <w:r w:rsidRPr="004E45FF">
        <w:rPr>
          <w:rFonts w:ascii="Gill Sans MT" w:hAnsi="Gill Sans MT" w:cstheme="minorHAnsi"/>
          <w:b/>
          <w:sz w:val="24"/>
          <w:szCs w:val="24"/>
        </w:rPr>
        <w:t>including</w:t>
      </w:r>
      <w:r w:rsidR="00904974" w:rsidRPr="004E45FF">
        <w:rPr>
          <w:rFonts w:ascii="Gill Sans MT" w:hAnsi="Gill Sans MT" w:cstheme="minorHAnsi"/>
          <w:b/>
          <w:sz w:val="24"/>
          <w:szCs w:val="24"/>
        </w:rPr>
        <w:t xml:space="preserve"> FGD</w:t>
      </w:r>
      <w:r w:rsidRPr="004E45FF">
        <w:rPr>
          <w:rFonts w:ascii="Gill Sans MT" w:hAnsi="Gill Sans MT" w:cstheme="minorHAnsi"/>
          <w:b/>
          <w:sz w:val="24"/>
          <w:szCs w:val="24"/>
        </w:rPr>
        <w:t xml:space="preserve"> tool</w:t>
      </w:r>
      <w:r w:rsidR="00904974" w:rsidRPr="004E45FF">
        <w:rPr>
          <w:rFonts w:ascii="Gill Sans MT" w:hAnsi="Gill Sans MT" w:cstheme="minorHAnsi"/>
          <w:b/>
          <w:sz w:val="24"/>
          <w:szCs w:val="24"/>
        </w:rPr>
        <w:t xml:space="preserve"> and KII </w:t>
      </w:r>
      <w:r w:rsidRPr="004E45FF">
        <w:rPr>
          <w:rFonts w:ascii="Gill Sans MT" w:hAnsi="Gill Sans MT" w:cstheme="minorHAnsi"/>
          <w:b/>
          <w:sz w:val="24"/>
          <w:szCs w:val="24"/>
        </w:rPr>
        <w:t xml:space="preserve">tools </w:t>
      </w:r>
      <w:r w:rsidR="003D4035" w:rsidRPr="004E45FF">
        <w:rPr>
          <w:rFonts w:ascii="Gill Sans MT" w:hAnsi="Gill Sans MT" w:cstheme="minorHAnsi"/>
          <w:b/>
          <w:sz w:val="24"/>
          <w:szCs w:val="24"/>
        </w:rPr>
        <w:t>and guidance manuals</w:t>
      </w:r>
      <w:r w:rsidR="00C250C4" w:rsidRPr="004E45FF">
        <w:rPr>
          <w:rFonts w:ascii="Gill Sans MT" w:hAnsi="Gill Sans MT" w:cstheme="minorHAnsi"/>
          <w:b/>
          <w:sz w:val="24"/>
          <w:szCs w:val="24"/>
        </w:rPr>
        <w:t xml:space="preserve">) </w:t>
      </w:r>
      <w:r w:rsidRPr="004E45FF">
        <w:rPr>
          <w:rFonts w:ascii="Gill Sans MT" w:hAnsi="Gill Sans MT" w:cstheme="minorHAnsi"/>
          <w:sz w:val="24"/>
          <w:szCs w:val="24"/>
        </w:rPr>
        <w:t xml:space="preserve">c.) </w:t>
      </w:r>
      <w:r w:rsidRPr="004E45FF">
        <w:rPr>
          <w:rFonts w:ascii="Gill Sans MT" w:hAnsi="Gill Sans MT" w:cstheme="minorHAnsi"/>
          <w:b/>
          <w:bCs/>
          <w:sz w:val="24"/>
          <w:szCs w:val="24"/>
        </w:rPr>
        <w:t>Sampling Calculation and plan</w:t>
      </w:r>
      <w:r w:rsidRPr="004E45FF">
        <w:rPr>
          <w:rFonts w:ascii="Gill Sans MT" w:hAnsi="Gill Sans MT" w:cstheme="minorHAnsi"/>
          <w:sz w:val="24"/>
          <w:szCs w:val="24"/>
        </w:rPr>
        <w:t>:</w:t>
      </w:r>
      <w:r w:rsidR="00037BC5" w:rsidRPr="004E45FF">
        <w:rPr>
          <w:rFonts w:ascii="Gill Sans MT" w:hAnsi="Gill Sans MT" w:cstheme="minorHAnsi"/>
          <w:sz w:val="24"/>
          <w:szCs w:val="24"/>
        </w:rPr>
        <w:t xml:space="preserve"> CRS </w:t>
      </w:r>
      <w:r w:rsidR="00803001" w:rsidRPr="004E45FF">
        <w:rPr>
          <w:rFonts w:ascii="Gill Sans MT" w:hAnsi="Gill Sans MT" w:cstheme="minorHAnsi"/>
          <w:sz w:val="24"/>
          <w:szCs w:val="24"/>
        </w:rPr>
        <w:t xml:space="preserve">has </w:t>
      </w:r>
      <w:r w:rsidR="004E45FF" w:rsidRPr="004E45FF">
        <w:rPr>
          <w:rFonts w:ascii="Gill Sans MT" w:hAnsi="Gill Sans MT" w:cstheme="minorHAnsi"/>
          <w:sz w:val="24"/>
          <w:szCs w:val="24"/>
        </w:rPr>
        <w:t>already been done</w:t>
      </w:r>
      <w:r w:rsidR="00803001" w:rsidRPr="004E45FF">
        <w:rPr>
          <w:rFonts w:ascii="Gill Sans MT" w:hAnsi="Gill Sans MT" w:cstheme="minorHAnsi"/>
          <w:sz w:val="24"/>
          <w:szCs w:val="24"/>
        </w:rPr>
        <w:t xml:space="preserve"> this</w:t>
      </w:r>
      <w:r w:rsidR="00BA2F63" w:rsidRPr="004E45FF">
        <w:rPr>
          <w:rFonts w:ascii="Gill Sans MT" w:hAnsi="Gill Sans MT" w:cstheme="minorHAnsi"/>
          <w:sz w:val="24"/>
          <w:szCs w:val="24"/>
        </w:rPr>
        <w:t xml:space="preserve"> and the number is 300 HHs</w:t>
      </w:r>
      <w:r w:rsidR="00803001" w:rsidRPr="004E45FF">
        <w:rPr>
          <w:rFonts w:ascii="Gill Sans MT" w:hAnsi="Gill Sans MT" w:cstheme="minorHAnsi"/>
          <w:sz w:val="24"/>
          <w:szCs w:val="24"/>
        </w:rPr>
        <w:t xml:space="preserve">. </w:t>
      </w:r>
    </w:p>
    <w:p w14:paraId="112B4D4A" w14:textId="2215F8BE" w:rsidR="00E416AA" w:rsidRPr="004E45FF" w:rsidRDefault="00E416AA" w:rsidP="004E45FF">
      <w:pPr>
        <w:pStyle w:val="ListParagraph"/>
        <w:contextualSpacing/>
        <w:jc w:val="both"/>
        <w:rPr>
          <w:rFonts w:ascii="Gill Sans MT" w:hAnsi="Gill Sans MT" w:cstheme="minorHAnsi"/>
          <w:sz w:val="24"/>
          <w:szCs w:val="24"/>
        </w:rPr>
      </w:pPr>
    </w:p>
    <w:p w14:paraId="1ECC1B99" w14:textId="7B05FAA6" w:rsidR="003D4035" w:rsidRPr="004E45FF" w:rsidRDefault="003D4035" w:rsidP="004E45FF">
      <w:pPr>
        <w:pStyle w:val="ListParagraph"/>
        <w:numPr>
          <w:ilvl w:val="0"/>
          <w:numId w:val="3"/>
        </w:numPr>
        <w:ind w:left="360"/>
        <w:contextualSpacing/>
        <w:jc w:val="both"/>
        <w:rPr>
          <w:rFonts w:ascii="Gill Sans MT" w:hAnsi="Gill Sans MT" w:cstheme="minorHAnsi"/>
          <w:sz w:val="24"/>
          <w:szCs w:val="24"/>
        </w:rPr>
      </w:pPr>
      <w:r w:rsidRPr="004E45FF">
        <w:rPr>
          <w:rFonts w:ascii="Gill Sans MT" w:hAnsi="Gill Sans MT" w:cstheme="minorHAnsi"/>
          <w:b/>
          <w:sz w:val="24"/>
          <w:szCs w:val="24"/>
        </w:rPr>
        <w:t>Fully ‘cleaned-up’ dataset</w:t>
      </w:r>
      <w:r w:rsidRPr="004E45FF">
        <w:rPr>
          <w:rFonts w:ascii="Gill Sans MT" w:hAnsi="Gill Sans MT" w:cstheme="minorHAnsi"/>
          <w:sz w:val="24"/>
          <w:szCs w:val="24"/>
        </w:rPr>
        <w:t xml:space="preserve"> in SPSS file format</w:t>
      </w:r>
      <w:r w:rsidR="00071B6D" w:rsidRPr="004E45FF">
        <w:rPr>
          <w:rFonts w:ascii="Gill Sans MT" w:hAnsi="Gill Sans MT" w:cstheme="minorHAnsi"/>
          <w:sz w:val="24"/>
          <w:szCs w:val="24"/>
        </w:rPr>
        <w:t xml:space="preserve"> for Mukjar and Um Dhukun</w:t>
      </w:r>
      <w:r w:rsidRPr="004E45FF">
        <w:rPr>
          <w:rFonts w:ascii="Gill Sans MT" w:hAnsi="Gill Sans MT" w:cstheme="minorHAnsi"/>
          <w:sz w:val="24"/>
          <w:szCs w:val="24"/>
        </w:rPr>
        <w:t xml:space="preserve">. Different sets of cross-tabulations breaking down the results for all questions and including appropriate statistical tests so that significant differences can easily be identified. The </w:t>
      </w:r>
      <w:r w:rsidR="00630F1C" w:rsidRPr="004E45FF">
        <w:rPr>
          <w:rFonts w:ascii="Gill Sans MT" w:hAnsi="Gill Sans MT" w:cstheme="minorHAnsi"/>
          <w:sz w:val="24"/>
          <w:szCs w:val="24"/>
        </w:rPr>
        <w:t>Local Consultant</w:t>
      </w:r>
      <w:r w:rsidRPr="004E45FF">
        <w:rPr>
          <w:rFonts w:ascii="Gill Sans MT" w:hAnsi="Gill Sans MT" w:cstheme="minorHAnsi"/>
          <w:sz w:val="24"/>
          <w:szCs w:val="24"/>
        </w:rPr>
        <w:t xml:space="preserve"> shall also share with CRS the SPSS syntax file that is utilized to clean the dataset and tabulate and analyze the quantitative data.</w:t>
      </w:r>
      <w:r w:rsidR="00071B6D" w:rsidRPr="004E45FF">
        <w:rPr>
          <w:rFonts w:ascii="Gill Sans MT" w:hAnsi="Gill Sans MT" w:cstheme="minorHAnsi"/>
          <w:sz w:val="24"/>
          <w:szCs w:val="24"/>
        </w:rPr>
        <w:t xml:space="preserve"> The </w:t>
      </w:r>
      <w:r w:rsidR="00630F1C" w:rsidRPr="004E45FF">
        <w:rPr>
          <w:rFonts w:ascii="Gill Sans MT" w:hAnsi="Gill Sans MT" w:cstheme="minorHAnsi"/>
          <w:sz w:val="24"/>
          <w:szCs w:val="24"/>
        </w:rPr>
        <w:t>Local Consultant</w:t>
      </w:r>
      <w:r w:rsidR="00071B6D" w:rsidRPr="004E45FF">
        <w:rPr>
          <w:rFonts w:ascii="Gill Sans MT" w:hAnsi="Gill Sans MT" w:cstheme="minorHAnsi"/>
          <w:sz w:val="24"/>
          <w:szCs w:val="24"/>
        </w:rPr>
        <w:t xml:space="preserve"> will remain available for any follow up questions from CRS after submitting his deliverables.</w:t>
      </w:r>
    </w:p>
    <w:p w14:paraId="7F4D988F" w14:textId="77777777" w:rsidR="00E416AA" w:rsidRPr="004E45FF" w:rsidRDefault="00E416AA" w:rsidP="004E45FF">
      <w:pPr>
        <w:pStyle w:val="ListParagraph"/>
        <w:ind w:left="360"/>
        <w:contextualSpacing/>
        <w:jc w:val="both"/>
        <w:rPr>
          <w:rFonts w:ascii="Gill Sans MT" w:hAnsi="Gill Sans MT" w:cstheme="minorHAnsi"/>
          <w:sz w:val="24"/>
          <w:szCs w:val="24"/>
        </w:rPr>
      </w:pPr>
    </w:p>
    <w:p w14:paraId="515FBB76" w14:textId="25926E39" w:rsidR="00C765ED" w:rsidRPr="004E45FF" w:rsidRDefault="00E416AA" w:rsidP="004E45FF">
      <w:pPr>
        <w:pStyle w:val="ListParagraph"/>
        <w:numPr>
          <w:ilvl w:val="0"/>
          <w:numId w:val="3"/>
        </w:numPr>
        <w:ind w:left="360"/>
        <w:contextualSpacing/>
        <w:jc w:val="both"/>
        <w:rPr>
          <w:rFonts w:ascii="Gill Sans MT" w:hAnsi="Gill Sans MT" w:cstheme="minorHAnsi"/>
          <w:sz w:val="24"/>
          <w:szCs w:val="24"/>
        </w:rPr>
      </w:pPr>
      <w:r w:rsidRPr="004E45FF">
        <w:rPr>
          <w:rFonts w:ascii="Gill Sans MT" w:hAnsi="Gill Sans MT" w:cstheme="minorHAnsi"/>
          <w:b/>
          <w:sz w:val="24"/>
          <w:szCs w:val="24"/>
        </w:rPr>
        <w:t xml:space="preserve">Drafting of </w:t>
      </w:r>
      <w:r w:rsidR="003D4035" w:rsidRPr="004E45FF">
        <w:rPr>
          <w:rFonts w:ascii="Gill Sans MT" w:hAnsi="Gill Sans MT" w:cstheme="minorHAnsi"/>
          <w:b/>
          <w:sz w:val="24"/>
          <w:szCs w:val="24"/>
        </w:rPr>
        <w:t>Bi-weekly progress reports</w:t>
      </w:r>
      <w:r w:rsidRPr="004E45FF">
        <w:rPr>
          <w:rFonts w:ascii="Gill Sans MT" w:hAnsi="Gill Sans MT" w:cstheme="minorHAnsi"/>
          <w:b/>
          <w:sz w:val="24"/>
          <w:szCs w:val="24"/>
        </w:rPr>
        <w:t xml:space="preserve">, to be finalized by the TDY-er and </w:t>
      </w:r>
      <w:r w:rsidR="003D4035" w:rsidRPr="004E45FF">
        <w:rPr>
          <w:rFonts w:ascii="Gill Sans MT" w:hAnsi="Gill Sans MT" w:cstheme="minorHAnsi"/>
          <w:sz w:val="24"/>
          <w:szCs w:val="24"/>
        </w:rPr>
        <w:t xml:space="preserve">submitted to </w:t>
      </w:r>
      <w:r w:rsidR="00BA2F63" w:rsidRPr="004E45FF">
        <w:rPr>
          <w:rFonts w:ascii="Gill Sans MT" w:hAnsi="Gill Sans MT" w:cstheme="minorHAnsi"/>
          <w:sz w:val="24"/>
          <w:szCs w:val="24"/>
        </w:rPr>
        <w:t>Senior MEAL Officer</w:t>
      </w:r>
      <w:r w:rsidR="003D4035" w:rsidRPr="004E45FF">
        <w:rPr>
          <w:rFonts w:ascii="Gill Sans MT" w:hAnsi="Gill Sans MT" w:cstheme="minorHAnsi"/>
          <w:sz w:val="24"/>
          <w:szCs w:val="24"/>
        </w:rPr>
        <w:t>. Reports should detail:</w:t>
      </w:r>
    </w:p>
    <w:p w14:paraId="1679ABF8" w14:textId="117413ED" w:rsidR="00C765ED" w:rsidRPr="004E45FF" w:rsidRDefault="003D403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 xml:space="preserve"> 1) activities/tasks completed to date </w:t>
      </w:r>
      <w:r w:rsidR="00E416AA" w:rsidRPr="004E45FF">
        <w:rPr>
          <w:rFonts w:ascii="Gill Sans MT" w:hAnsi="Gill Sans MT" w:cstheme="minorHAnsi"/>
          <w:sz w:val="24"/>
          <w:szCs w:val="24"/>
        </w:rPr>
        <w:t>(with a particular focus on the data collection process)</w:t>
      </w:r>
    </w:p>
    <w:p w14:paraId="70F99D07" w14:textId="3E416A1F" w:rsidR="00C765ED" w:rsidRPr="004E45FF" w:rsidRDefault="003D403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 xml:space="preserve">2) any challenges faced </w:t>
      </w:r>
    </w:p>
    <w:p w14:paraId="22984D3D" w14:textId="76F8B4EA" w:rsidR="00C765ED" w:rsidRPr="004E45FF" w:rsidRDefault="003D403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 xml:space="preserve">3) any adjustments made in response to challenges </w:t>
      </w:r>
    </w:p>
    <w:p w14:paraId="420939BC" w14:textId="038126FA" w:rsidR="00C765ED" w:rsidRPr="004E45FF" w:rsidRDefault="003D403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 xml:space="preserve">4) any deviations from timeline and explanations for deviations </w:t>
      </w:r>
    </w:p>
    <w:p w14:paraId="45C5EDB9" w14:textId="47D7EF6E" w:rsidR="005D47A5" w:rsidRPr="004E45FF" w:rsidRDefault="003D4035" w:rsidP="004E45FF">
      <w:pPr>
        <w:pStyle w:val="ListParagraph"/>
        <w:ind w:left="360"/>
        <w:contextualSpacing/>
        <w:jc w:val="both"/>
        <w:rPr>
          <w:rFonts w:ascii="Gill Sans MT" w:hAnsi="Gill Sans MT" w:cstheme="minorHAnsi"/>
          <w:sz w:val="24"/>
          <w:szCs w:val="24"/>
        </w:rPr>
      </w:pPr>
      <w:r w:rsidRPr="004E45FF">
        <w:rPr>
          <w:rFonts w:ascii="Gill Sans MT" w:hAnsi="Gill Sans MT" w:cstheme="minorHAnsi"/>
          <w:sz w:val="24"/>
          <w:szCs w:val="24"/>
        </w:rPr>
        <w:t>5) additional human resources and/or logistical support needed. Reports sh</w:t>
      </w:r>
      <w:r w:rsidR="004C2F68" w:rsidRPr="004E45FF">
        <w:rPr>
          <w:rFonts w:ascii="Gill Sans MT" w:hAnsi="Gill Sans MT" w:cstheme="minorHAnsi"/>
          <w:sz w:val="24"/>
          <w:szCs w:val="24"/>
        </w:rPr>
        <w:t xml:space="preserve">ould be in English </w:t>
      </w:r>
      <w:r w:rsidRPr="004E45FF">
        <w:rPr>
          <w:rFonts w:ascii="Gill Sans MT" w:hAnsi="Gill Sans MT" w:cstheme="minorHAnsi"/>
          <w:sz w:val="24"/>
          <w:szCs w:val="24"/>
        </w:rPr>
        <w:t xml:space="preserve">and </w:t>
      </w:r>
      <w:r w:rsidR="004C2F68" w:rsidRPr="004E45FF">
        <w:rPr>
          <w:rFonts w:ascii="Gill Sans MT" w:hAnsi="Gill Sans MT" w:cstheme="minorHAnsi"/>
          <w:sz w:val="24"/>
          <w:szCs w:val="24"/>
        </w:rPr>
        <w:t xml:space="preserve">are </w:t>
      </w:r>
      <w:r w:rsidRPr="004E45FF">
        <w:rPr>
          <w:rFonts w:ascii="Gill Sans MT" w:hAnsi="Gill Sans MT" w:cstheme="minorHAnsi"/>
          <w:sz w:val="24"/>
          <w:szCs w:val="24"/>
        </w:rPr>
        <w:t>recommended to be two pages.</w:t>
      </w:r>
      <w:r w:rsidR="00760353" w:rsidRPr="004E45FF">
        <w:rPr>
          <w:rFonts w:ascii="Gill Sans MT" w:hAnsi="Gill Sans MT" w:cstheme="minorHAnsi"/>
          <w:b/>
          <w:sz w:val="24"/>
          <w:szCs w:val="24"/>
        </w:rPr>
        <w:t xml:space="preserve"> </w:t>
      </w:r>
    </w:p>
    <w:p w14:paraId="0490EE9A" w14:textId="77777777" w:rsidR="00A218F1" w:rsidRPr="004E45FF" w:rsidRDefault="00A218F1" w:rsidP="004E45FF">
      <w:pPr>
        <w:pStyle w:val="ListParagraph"/>
        <w:ind w:left="1440"/>
        <w:contextualSpacing/>
        <w:jc w:val="both"/>
        <w:rPr>
          <w:rFonts w:ascii="Gill Sans MT" w:hAnsi="Gill Sans MT" w:cstheme="minorHAnsi"/>
          <w:i/>
          <w:sz w:val="24"/>
          <w:szCs w:val="24"/>
        </w:rPr>
      </w:pPr>
    </w:p>
    <w:p w14:paraId="471E401E" w14:textId="546AD048" w:rsidR="00576658" w:rsidRPr="004E45FF" w:rsidRDefault="00B85859" w:rsidP="004E45FF">
      <w:pPr>
        <w:pStyle w:val="Heading1"/>
        <w:spacing w:before="0" w:line="240" w:lineRule="auto"/>
        <w:jc w:val="both"/>
        <w:rPr>
          <w:rFonts w:ascii="Gill Sans MT" w:hAnsi="Gill Sans MT" w:cstheme="minorHAnsi"/>
          <w:b/>
          <w:bCs/>
          <w:color w:val="auto"/>
          <w:sz w:val="24"/>
          <w:szCs w:val="24"/>
        </w:rPr>
      </w:pPr>
      <w:r w:rsidRPr="004E45FF">
        <w:rPr>
          <w:rFonts w:ascii="Gill Sans MT" w:hAnsi="Gill Sans MT" w:cstheme="minorHAnsi"/>
          <w:b/>
          <w:bCs/>
          <w:color w:val="auto"/>
          <w:sz w:val="24"/>
          <w:szCs w:val="24"/>
        </w:rPr>
        <w:t>1</w:t>
      </w:r>
      <w:r w:rsidR="000D5075" w:rsidRPr="004E45FF">
        <w:rPr>
          <w:rFonts w:ascii="Gill Sans MT" w:hAnsi="Gill Sans MT" w:cstheme="minorHAnsi"/>
          <w:b/>
          <w:bCs/>
          <w:color w:val="auto"/>
          <w:sz w:val="24"/>
          <w:szCs w:val="24"/>
        </w:rPr>
        <w:t>1</w:t>
      </w:r>
      <w:r w:rsidR="00085C9F" w:rsidRPr="004E45FF">
        <w:rPr>
          <w:rFonts w:ascii="Gill Sans MT" w:hAnsi="Gill Sans MT" w:cstheme="minorHAnsi"/>
          <w:b/>
          <w:bCs/>
          <w:color w:val="auto"/>
          <w:sz w:val="24"/>
          <w:szCs w:val="24"/>
        </w:rPr>
        <w:t xml:space="preserve">. </w:t>
      </w:r>
      <w:bookmarkStart w:id="6" w:name="_Toc380916115"/>
      <w:r w:rsidR="003D4035" w:rsidRPr="004E45FF">
        <w:rPr>
          <w:rFonts w:ascii="Gill Sans MT" w:hAnsi="Gill Sans MT" w:cstheme="minorHAnsi"/>
          <w:b/>
          <w:bCs/>
          <w:color w:val="auto"/>
          <w:sz w:val="24"/>
          <w:szCs w:val="24"/>
        </w:rPr>
        <w:t>Working Relationship</w:t>
      </w:r>
      <w:bookmarkEnd w:id="6"/>
      <w:r w:rsidR="003D4035" w:rsidRPr="004E45FF">
        <w:rPr>
          <w:rFonts w:ascii="Gill Sans MT" w:hAnsi="Gill Sans MT" w:cstheme="minorHAnsi"/>
          <w:b/>
          <w:bCs/>
          <w:color w:val="auto"/>
          <w:sz w:val="24"/>
          <w:szCs w:val="24"/>
        </w:rPr>
        <w:t xml:space="preserve"> </w:t>
      </w:r>
    </w:p>
    <w:p w14:paraId="6E8EA53F" w14:textId="77777777" w:rsidR="00815DCB" w:rsidRPr="004E45FF" w:rsidRDefault="00815DCB" w:rsidP="004E45FF">
      <w:pPr>
        <w:spacing w:after="0" w:line="240" w:lineRule="auto"/>
        <w:jc w:val="both"/>
        <w:rPr>
          <w:rFonts w:ascii="Gill Sans MT" w:hAnsi="Gill Sans MT" w:cstheme="minorHAnsi"/>
          <w:sz w:val="24"/>
          <w:szCs w:val="24"/>
        </w:rPr>
      </w:pPr>
    </w:p>
    <w:p w14:paraId="716666BB" w14:textId="37DACAA4" w:rsidR="003D4035" w:rsidRPr="004E45FF" w:rsidRDefault="003D4035" w:rsidP="004E45FF">
      <w:pPr>
        <w:pStyle w:val="ListParagraph"/>
        <w:numPr>
          <w:ilvl w:val="0"/>
          <w:numId w:val="4"/>
        </w:numPr>
        <w:jc w:val="both"/>
        <w:rPr>
          <w:rFonts w:ascii="Gill Sans MT" w:hAnsi="Gill Sans MT" w:cstheme="minorHAnsi"/>
          <w:sz w:val="24"/>
          <w:szCs w:val="24"/>
        </w:rPr>
      </w:pPr>
      <w:r w:rsidRPr="004E45FF">
        <w:rPr>
          <w:rFonts w:ascii="Gill Sans MT" w:hAnsi="Gill Sans MT" w:cstheme="minorHAnsi"/>
          <w:b/>
          <w:sz w:val="24"/>
          <w:szCs w:val="24"/>
        </w:rPr>
        <w:t xml:space="preserve">Stakeholders Involved in the Survey: </w:t>
      </w:r>
      <w:r w:rsidRPr="004E45FF">
        <w:rPr>
          <w:rFonts w:ascii="Gill Sans MT" w:hAnsi="Gill Sans MT" w:cstheme="minorHAnsi"/>
          <w:sz w:val="24"/>
          <w:szCs w:val="24"/>
        </w:rPr>
        <w:t xml:space="preserve">In coordination and collaboration with CRS, the </w:t>
      </w:r>
      <w:r w:rsidR="00630F1C" w:rsidRPr="004E45FF">
        <w:rPr>
          <w:rFonts w:ascii="Gill Sans MT" w:hAnsi="Gill Sans MT" w:cstheme="minorHAnsi"/>
          <w:sz w:val="24"/>
          <w:szCs w:val="24"/>
        </w:rPr>
        <w:t>Local Consultant</w:t>
      </w:r>
      <w:r w:rsidRPr="004E45FF">
        <w:rPr>
          <w:rFonts w:ascii="Gill Sans MT" w:hAnsi="Gill Sans MT" w:cstheme="minorHAnsi"/>
          <w:sz w:val="24"/>
          <w:szCs w:val="24"/>
        </w:rPr>
        <w:t xml:space="preserve"> will work with </w:t>
      </w:r>
      <w:r w:rsidR="00494BAF" w:rsidRPr="004E45FF">
        <w:rPr>
          <w:rFonts w:ascii="Gill Sans MT" w:hAnsi="Gill Sans MT" w:cstheme="minorHAnsi"/>
          <w:sz w:val="24"/>
          <w:szCs w:val="24"/>
        </w:rPr>
        <w:t>RAID’s</w:t>
      </w:r>
      <w:r w:rsidRPr="004E45FF">
        <w:rPr>
          <w:rFonts w:ascii="Gill Sans MT" w:hAnsi="Gill Sans MT" w:cstheme="minorHAnsi"/>
          <w:sz w:val="24"/>
          <w:szCs w:val="24"/>
        </w:rPr>
        <w:t xml:space="preserve"> </w:t>
      </w:r>
      <w:r w:rsidR="00494BAF" w:rsidRPr="004E45FF">
        <w:rPr>
          <w:rFonts w:ascii="Gill Sans MT" w:hAnsi="Gill Sans MT" w:cstheme="minorHAnsi"/>
          <w:sz w:val="24"/>
          <w:szCs w:val="24"/>
        </w:rPr>
        <w:t>n</w:t>
      </w:r>
      <w:r w:rsidRPr="004E45FF">
        <w:rPr>
          <w:rFonts w:ascii="Gill Sans MT" w:hAnsi="Gill Sans MT" w:cstheme="minorHAnsi"/>
          <w:sz w:val="24"/>
          <w:szCs w:val="24"/>
        </w:rPr>
        <w:t>ational implementing partner</w:t>
      </w:r>
      <w:r w:rsidR="00494BAF" w:rsidRPr="004E45FF">
        <w:rPr>
          <w:rFonts w:ascii="Gill Sans MT" w:hAnsi="Gill Sans MT" w:cstheme="minorHAnsi"/>
          <w:sz w:val="24"/>
          <w:szCs w:val="24"/>
        </w:rPr>
        <w:t>, TDO,</w:t>
      </w:r>
      <w:r w:rsidRPr="004E45FF">
        <w:rPr>
          <w:rFonts w:ascii="Gill Sans MT" w:hAnsi="Gill Sans MT" w:cstheme="minorHAnsi"/>
          <w:sz w:val="24"/>
          <w:szCs w:val="24"/>
        </w:rPr>
        <w:t xml:space="preserve"> in their respective geographic areas of implementation. In addition, government li</w:t>
      </w:r>
      <w:r w:rsidR="00CD4C24" w:rsidRPr="004E45FF">
        <w:rPr>
          <w:rFonts w:ascii="Gill Sans MT" w:hAnsi="Gill Sans MT" w:cstheme="minorHAnsi"/>
          <w:sz w:val="24"/>
          <w:szCs w:val="24"/>
        </w:rPr>
        <w:t xml:space="preserve">ne ministries particularly </w:t>
      </w:r>
      <w:r w:rsidR="0022251F" w:rsidRPr="004E45FF">
        <w:rPr>
          <w:rFonts w:ascii="Gill Sans MT" w:hAnsi="Gill Sans MT" w:cstheme="minorHAnsi"/>
          <w:sz w:val="24"/>
          <w:szCs w:val="24"/>
        </w:rPr>
        <w:t>Ministry of Agriculture and Animal Resources (</w:t>
      </w:r>
      <w:proofErr w:type="spellStart"/>
      <w:r w:rsidR="00CD4C24" w:rsidRPr="004E45FF">
        <w:rPr>
          <w:rFonts w:ascii="Gill Sans MT" w:hAnsi="Gill Sans MT" w:cstheme="minorHAnsi"/>
          <w:sz w:val="24"/>
          <w:szCs w:val="24"/>
        </w:rPr>
        <w:t>MoA</w:t>
      </w:r>
      <w:r w:rsidR="0022251F" w:rsidRPr="004E45FF">
        <w:rPr>
          <w:rFonts w:ascii="Gill Sans MT" w:hAnsi="Gill Sans MT" w:cstheme="minorHAnsi"/>
          <w:sz w:val="24"/>
          <w:szCs w:val="24"/>
        </w:rPr>
        <w:t>AR</w:t>
      </w:r>
      <w:proofErr w:type="spellEnd"/>
      <w:r w:rsidR="0022251F" w:rsidRPr="004E45FF">
        <w:rPr>
          <w:rFonts w:ascii="Gill Sans MT" w:hAnsi="Gill Sans MT" w:cstheme="minorHAnsi"/>
          <w:sz w:val="24"/>
          <w:szCs w:val="24"/>
        </w:rPr>
        <w:t>)</w:t>
      </w:r>
      <w:r w:rsidRPr="004E45FF">
        <w:rPr>
          <w:rFonts w:ascii="Gill Sans MT" w:hAnsi="Gill Sans MT" w:cstheme="minorHAnsi"/>
          <w:sz w:val="24"/>
          <w:szCs w:val="24"/>
        </w:rPr>
        <w:t xml:space="preserve"> and </w:t>
      </w:r>
      <w:r w:rsidR="0022251F" w:rsidRPr="004E45FF">
        <w:rPr>
          <w:rFonts w:ascii="Gill Sans MT" w:hAnsi="Gill Sans MT" w:cstheme="minorHAnsi"/>
          <w:sz w:val="24"/>
          <w:szCs w:val="24"/>
        </w:rPr>
        <w:t>Ministry of Health (</w:t>
      </w:r>
      <w:r w:rsidRPr="004E45FF">
        <w:rPr>
          <w:rFonts w:ascii="Gill Sans MT" w:hAnsi="Gill Sans MT" w:cstheme="minorHAnsi"/>
          <w:sz w:val="24"/>
          <w:szCs w:val="24"/>
        </w:rPr>
        <w:t>MoH</w:t>
      </w:r>
      <w:r w:rsidR="0022251F" w:rsidRPr="004E45FF">
        <w:rPr>
          <w:rFonts w:ascii="Gill Sans MT" w:hAnsi="Gill Sans MT" w:cstheme="minorHAnsi"/>
          <w:sz w:val="24"/>
          <w:szCs w:val="24"/>
        </w:rPr>
        <w:t>)</w:t>
      </w:r>
      <w:r w:rsidRPr="004E45FF">
        <w:rPr>
          <w:rFonts w:ascii="Gill Sans MT" w:hAnsi="Gill Sans MT" w:cstheme="minorHAnsi"/>
          <w:sz w:val="24"/>
          <w:szCs w:val="24"/>
        </w:rPr>
        <w:t xml:space="preserve"> will have significant contribution to the project implementation and the </w:t>
      </w:r>
      <w:r w:rsidR="00630F1C" w:rsidRPr="004E45FF">
        <w:rPr>
          <w:rFonts w:ascii="Gill Sans MT" w:hAnsi="Gill Sans MT" w:cstheme="minorHAnsi"/>
          <w:sz w:val="24"/>
          <w:szCs w:val="24"/>
        </w:rPr>
        <w:t>Local Consultant</w:t>
      </w:r>
      <w:r w:rsidRPr="004E45FF">
        <w:rPr>
          <w:rFonts w:ascii="Gill Sans MT" w:hAnsi="Gill Sans MT" w:cstheme="minorHAnsi"/>
          <w:sz w:val="24"/>
          <w:szCs w:val="24"/>
        </w:rPr>
        <w:t xml:space="preserve"> would be expected to have discussions and consider as part of the project stakeholders. </w:t>
      </w:r>
    </w:p>
    <w:p w14:paraId="00801617" w14:textId="1A0DF8BE" w:rsidR="003D4035" w:rsidRPr="004E45FF" w:rsidRDefault="000932DE" w:rsidP="004E45FF">
      <w:pPr>
        <w:pStyle w:val="ListParagraph"/>
        <w:numPr>
          <w:ilvl w:val="0"/>
          <w:numId w:val="4"/>
        </w:numPr>
        <w:jc w:val="both"/>
        <w:rPr>
          <w:rFonts w:ascii="Gill Sans MT" w:hAnsi="Gill Sans MT" w:cstheme="minorHAnsi"/>
          <w:sz w:val="24"/>
          <w:szCs w:val="24"/>
        </w:rPr>
      </w:pPr>
      <w:r w:rsidRPr="004E45FF">
        <w:rPr>
          <w:rFonts w:ascii="Gill Sans MT" w:hAnsi="Gill Sans MT" w:cstheme="minorHAnsi"/>
          <w:b/>
          <w:sz w:val="24"/>
          <w:szCs w:val="24"/>
        </w:rPr>
        <w:t>Evaluation</w:t>
      </w:r>
      <w:r w:rsidR="003D4035" w:rsidRPr="004E45FF">
        <w:rPr>
          <w:rFonts w:ascii="Gill Sans MT" w:hAnsi="Gill Sans MT" w:cstheme="minorHAnsi"/>
          <w:b/>
          <w:sz w:val="24"/>
          <w:szCs w:val="24"/>
        </w:rPr>
        <w:t xml:space="preserve"> Survey Steering Committee</w:t>
      </w:r>
      <w:r w:rsidR="00CD4969" w:rsidRPr="004E45FF">
        <w:rPr>
          <w:rFonts w:ascii="Gill Sans MT" w:hAnsi="Gill Sans MT" w:cstheme="minorHAnsi"/>
          <w:sz w:val="24"/>
          <w:szCs w:val="24"/>
        </w:rPr>
        <w:t>: The d</w:t>
      </w:r>
      <w:r w:rsidR="003D4035" w:rsidRPr="004E45FF">
        <w:rPr>
          <w:rFonts w:ascii="Gill Sans MT" w:hAnsi="Gill Sans MT" w:cstheme="minorHAnsi"/>
          <w:sz w:val="24"/>
          <w:szCs w:val="24"/>
        </w:rPr>
        <w:t xml:space="preserve">eliverables of this </w:t>
      </w:r>
      <w:r w:rsidR="00630F1C" w:rsidRPr="004E45FF">
        <w:rPr>
          <w:rFonts w:ascii="Gill Sans MT" w:hAnsi="Gill Sans MT" w:cstheme="minorHAnsi"/>
          <w:sz w:val="24"/>
          <w:szCs w:val="24"/>
        </w:rPr>
        <w:t>Local Consultant</w:t>
      </w:r>
      <w:r w:rsidR="003D4035" w:rsidRPr="004E45FF">
        <w:rPr>
          <w:rFonts w:ascii="Gill Sans MT" w:hAnsi="Gill Sans MT" w:cstheme="minorHAnsi"/>
          <w:sz w:val="24"/>
          <w:szCs w:val="24"/>
        </w:rPr>
        <w:t xml:space="preserve"> service will be reviewed by a committee from </w:t>
      </w:r>
      <w:r w:rsidR="00CD4969" w:rsidRPr="004E45FF">
        <w:rPr>
          <w:rFonts w:ascii="Gill Sans MT" w:hAnsi="Gill Sans MT" w:cstheme="minorHAnsi"/>
          <w:sz w:val="24"/>
          <w:szCs w:val="24"/>
        </w:rPr>
        <w:t>CRS, including</w:t>
      </w:r>
      <w:r w:rsidR="003D4035" w:rsidRPr="004E45FF">
        <w:rPr>
          <w:rFonts w:ascii="Gill Sans MT" w:hAnsi="Gill Sans MT" w:cstheme="minorHAnsi"/>
          <w:sz w:val="24"/>
          <w:szCs w:val="24"/>
        </w:rPr>
        <w:t xml:space="preserve"> the </w:t>
      </w:r>
      <w:r w:rsidR="00CD4969" w:rsidRPr="004E45FF">
        <w:rPr>
          <w:rFonts w:ascii="Gill Sans MT" w:hAnsi="Gill Sans MT" w:cstheme="minorHAnsi"/>
          <w:sz w:val="24"/>
          <w:szCs w:val="24"/>
        </w:rPr>
        <w:t>RAID</w:t>
      </w:r>
      <w:r w:rsidR="003D4035" w:rsidRPr="004E45FF">
        <w:rPr>
          <w:rFonts w:ascii="Gill Sans MT" w:hAnsi="Gill Sans MT" w:cstheme="minorHAnsi"/>
          <w:sz w:val="24"/>
          <w:szCs w:val="24"/>
        </w:rPr>
        <w:t xml:space="preserve"> Project </w:t>
      </w:r>
      <w:r w:rsidR="00CD4969" w:rsidRPr="004E45FF">
        <w:rPr>
          <w:rFonts w:ascii="Gill Sans MT" w:hAnsi="Gill Sans MT" w:cstheme="minorHAnsi"/>
          <w:sz w:val="24"/>
          <w:szCs w:val="24"/>
        </w:rPr>
        <w:t>Manager</w:t>
      </w:r>
      <w:r w:rsidR="003D4035" w:rsidRPr="004E45FF">
        <w:rPr>
          <w:rFonts w:ascii="Gill Sans MT" w:hAnsi="Gill Sans MT" w:cstheme="minorHAnsi"/>
          <w:sz w:val="24"/>
          <w:szCs w:val="24"/>
        </w:rPr>
        <w:t xml:space="preserve">, </w:t>
      </w:r>
      <w:r w:rsidR="00CD4969" w:rsidRPr="004E45FF">
        <w:rPr>
          <w:rFonts w:ascii="Gill Sans MT" w:hAnsi="Gill Sans MT" w:cstheme="minorHAnsi"/>
          <w:sz w:val="24"/>
          <w:szCs w:val="24"/>
        </w:rPr>
        <w:t xml:space="preserve">CRS </w:t>
      </w:r>
      <w:r w:rsidR="003D4035" w:rsidRPr="004E45FF">
        <w:rPr>
          <w:rFonts w:ascii="Gill Sans MT" w:hAnsi="Gill Sans MT" w:cstheme="minorHAnsi"/>
          <w:sz w:val="24"/>
          <w:szCs w:val="24"/>
        </w:rPr>
        <w:t xml:space="preserve">MEAL </w:t>
      </w:r>
      <w:r w:rsidR="00CD4969" w:rsidRPr="004E45FF">
        <w:rPr>
          <w:rFonts w:ascii="Gill Sans MT" w:hAnsi="Gill Sans MT" w:cstheme="minorHAnsi"/>
          <w:sz w:val="24"/>
          <w:szCs w:val="24"/>
        </w:rPr>
        <w:t>Manager</w:t>
      </w:r>
      <w:r w:rsidR="003D4035" w:rsidRPr="004E45FF">
        <w:rPr>
          <w:rFonts w:ascii="Gill Sans MT" w:hAnsi="Gill Sans MT" w:cstheme="minorHAnsi"/>
          <w:sz w:val="24"/>
          <w:szCs w:val="24"/>
        </w:rPr>
        <w:t xml:space="preserve">, </w:t>
      </w:r>
      <w:r w:rsidR="00CD4969" w:rsidRPr="004E45FF">
        <w:rPr>
          <w:rFonts w:ascii="Gill Sans MT" w:hAnsi="Gill Sans MT" w:cstheme="minorHAnsi"/>
          <w:sz w:val="24"/>
          <w:szCs w:val="24"/>
        </w:rPr>
        <w:t>CRS Deputy Head of Programs</w:t>
      </w:r>
      <w:r w:rsidR="003D4035" w:rsidRPr="004E45FF">
        <w:rPr>
          <w:rFonts w:ascii="Gill Sans MT" w:hAnsi="Gill Sans MT" w:cstheme="minorHAnsi"/>
          <w:sz w:val="24"/>
          <w:szCs w:val="24"/>
        </w:rPr>
        <w:t xml:space="preserve">, CRS Regional MEAL Technical Advisor, and </w:t>
      </w:r>
      <w:r w:rsidR="00CD4969" w:rsidRPr="004E45FF">
        <w:rPr>
          <w:rFonts w:ascii="Gill Sans MT" w:hAnsi="Gill Sans MT" w:cstheme="minorHAnsi"/>
          <w:sz w:val="24"/>
          <w:szCs w:val="24"/>
        </w:rPr>
        <w:t>RAID MEAL</w:t>
      </w:r>
      <w:r w:rsidR="003D4035" w:rsidRPr="004E45FF">
        <w:rPr>
          <w:rFonts w:ascii="Gill Sans MT" w:hAnsi="Gill Sans MT" w:cstheme="minorHAnsi"/>
          <w:sz w:val="24"/>
          <w:szCs w:val="24"/>
        </w:rPr>
        <w:t xml:space="preserve"> </w:t>
      </w:r>
      <w:r w:rsidR="00CD4969" w:rsidRPr="004E45FF">
        <w:rPr>
          <w:rFonts w:ascii="Gill Sans MT" w:hAnsi="Gill Sans MT" w:cstheme="minorHAnsi"/>
          <w:sz w:val="24"/>
          <w:szCs w:val="24"/>
        </w:rPr>
        <w:t xml:space="preserve">Senior Project </w:t>
      </w:r>
      <w:r w:rsidR="003D4035" w:rsidRPr="004E45FF">
        <w:rPr>
          <w:rFonts w:ascii="Gill Sans MT" w:hAnsi="Gill Sans MT" w:cstheme="minorHAnsi"/>
          <w:sz w:val="24"/>
          <w:szCs w:val="24"/>
        </w:rPr>
        <w:t xml:space="preserve">Officer. </w:t>
      </w:r>
    </w:p>
    <w:p w14:paraId="4CDC1119" w14:textId="49CE36F9" w:rsidR="003D4035" w:rsidRPr="004E45FF" w:rsidRDefault="00630F1C" w:rsidP="004E45FF">
      <w:pPr>
        <w:pStyle w:val="ListParagraph"/>
        <w:numPr>
          <w:ilvl w:val="0"/>
          <w:numId w:val="4"/>
        </w:numPr>
        <w:jc w:val="both"/>
        <w:rPr>
          <w:rFonts w:ascii="Gill Sans MT" w:hAnsi="Gill Sans MT" w:cstheme="minorHAnsi"/>
          <w:sz w:val="24"/>
          <w:szCs w:val="24"/>
        </w:rPr>
      </w:pPr>
      <w:r w:rsidRPr="004E45FF">
        <w:rPr>
          <w:rFonts w:ascii="Gill Sans MT" w:hAnsi="Gill Sans MT" w:cstheme="minorHAnsi"/>
          <w:b/>
          <w:sz w:val="24"/>
          <w:szCs w:val="24"/>
        </w:rPr>
        <w:t>Local Consultant</w:t>
      </w:r>
      <w:r w:rsidR="003D4035" w:rsidRPr="004E45FF">
        <w:rPr>
          <w:rFonts w:ascii="Gill Sans MT" w:hAnsi="Gill Sans MT" w:cstheme="minorHAnsi"/>
          <w:b/>
          <w:sz w:val="24"/>
          <w:szCs w:val="24"/>
        </w:rPr>
        <w:t xml:space="preserve"> Contact Per</w:t>
      </w:r>
      <w:r w:rsidR="003C217C" w:rsidRPr="004E45FF">
        <w:rPr>
          <w:rFonts w:ascii="Gill Sans MT" w:hAnsi="Gill Sans MT" w:cstheme="minorHAnsi"/>
          <w:b/>
          <w:sz w:val="24"/>
          <w:szCs w:val="24"/>
        </w:rPr>
        <w:t>s</w:t>
      </w:r>
      <w:r w:rsidR="003D4035" w:rsidRPr="004E45FF">
        <w:rPr>
          <w:rFonts w:ascii="Gill Sans MT" w:hAnsi="Gill Sans MT" w:cstheme="minorHAnsi"/>
          <w:b/>
          <w:sz w:val="24"/>
          <w:szCs w:val="24"/>
        </w:rPr>
        <w:t>on</w:t>
      </w:r>
      <w:r w:rsidR="003D4035" w:rsidRPr="004E45FF">
        <w:rPr>
          <w:rFonts w:ascii="Gill Sans MT" w:hAnsi="Gill Sans MT" w:cstheme="minorHAnsi"/>
          <w:sz w:val="24"/>
          <w:szCs w:val="24"/>
        </w:rPr>
        <w:t xml:space="preserve">: </w:t>
      </w:r>
      <w:r w:rsidR="00CD4969" w:rsidRPr="004E45FF">
        <w:rPr>
          <w:rFonts w:ascii="Gill Sans MT" w:hAnsi="Gill Sans MT" w:cstheme="minorHAnsi"/>
          <w:sz w:val="24"/>
          <w:szCs w:val="24"/>
        </w:rPr>
        <w:t xml:space="preserve">CRS </w:t>
      </w:r>
      <w:r w:rsidR="008C4130" w:rsidRPr="004E45FF">
        <w:rPr>
          <w:rFonts w:ascii="Gill Sans MT" w:hAnsi="Gill Sans MT" w:cstheme="minorHAnsi"/>
          <w:sz w:val="24"/>
          <w:szCs w:val="24"/>
        </w:rPr>
        <w:t xml:space="preserve">MEAL </w:t>
      </w:r>
      <w:r w:rsidR="00CD4969" w:rsidRPr="004E45FF">
        <w:rPr>
          <w:rFonts w:ascii="Gill Sans MT" w:hAnsi="Gill Sans MT" w:cstheme="minorHAnsi"/>
          <w:sz w:val="24"/>
          <w:szCs w:val="24"/>
        </w:rPr>
        <w:t>Manager</w:t>
      </w:r>
      <w:r w:rsidR="003D4035" w:rsidRPr="004E45FF">
        <w:rPr>
          <w:rFonts w:ascii="Gill Sans MT" w:hAnsi="Gill Sans MT" w:cstheme="minorHAnsi"/>
          <w:sz w:val="24"/>
          <w:szCs w:val="24"/>
        </w:rPr>
        <w:t>,</w:t>
      </w:r>
      <w:r w:rsidR="001D0A79" w:rsidRPr="004E45FF">
        <w:rPr>
          <w:rFonts w:ascii="Gill Sans MT" w:hAnsi="Gill Sans MT" w:cstheme="minorHAnsi"/>
          <w:sz w:val="24"/>
          <w:szCs w:val="24"/>
        </w:rPr>
        <w:t xml:space="preserve"> </w:t>
      </w:r>
      <w:r w:rsidR="00CD4969" w:rsidRPr="004E45FF">
        <w:rPr>
          <w:rFonts w:ascii="Gill Sans MT" w:hAnsi="Gill Sans MT" w:cstheme="minorHAnsi"/>
          <w:sz w:val="24"/>
          <w:szCs w:val="24"/>
        </w:rPr>
        <w:t>Yasir Ahmed</w:t>
      </w:r>
      <w:r w:rsidR="001D0A79" w:rsidRPr="004E45FF">
        <w:rPr>
          <w:rFonts w:ascii="Gill Sans MT" w:hAnsi="Gill Sans MT" w:cstheme="minorHAnsi"/>
          <w:sz w:val="24"/>
          <w:szCs w:val="24"/>
        </w:rPr>
        <w:t xml:space="preserve"> (Email:</w:t>
      </w:r>
      <w:r w:rsidR="00BA2F63" w:rsidRPr="004E45FF">
        <w:rPr>
          <w:rFonts w:ascii="Gill Sans MT" w:hAnsi="Gill Sans MT"/>
          <w:sz w:val="24"/>
          <w:szCs w:val="24"/>
        </w:rPr>
        <w:t xml:space="preserve"> </w:t>
      </w:r>
      <w:r w:rsidR="00BA2F63" w:rsidRPr="004E45FF">
        <w:rPr>
          <w:rFonts w:ascii="Gill Sans MT" w:hAnsi="Gill Sans MT" w:cstheme="minorHAnsi"/>
          <w:sz w:val="24"/>
          <w:szCs w:val="24"/>
        </w:rPr>
        <w:t>babiker.abdallah@crs.org</w:t>
      </w:r>
      <w:r w:rsidR="001D0A79" w:rsidRPr="004E45FF">
        <w:rPr>
          <w:rFonts w:ascii="Gill Sans MT" w:hAnsi="Gill Sans MT" w:cstheme="minorHAnsi"/>
          <w:sz w:val="24"/>
          <w:szCs w:val="24"/>
        </w:rPr>
        <w:t xml:space="preserve">) </w:t>
      </w:r>
      <w:r w:rsidR="00704A55" w:rsidRPr="004E45FF">
        <w:rPr>
          <w:rFonts w:ascii="Gill Sans MT" w:hAnsi="Gill Sans MT" w:cstheme="minorHAnsi"/>
          <w:sz w:val="24"/>
          <w:szCs w:val="24"/>
        </w:rPr>
        <w:t>and mobile</w:t>
      </w:r>
      <w:r w:rsidR="001475E0" w:rsidRPr="004E45FF">
        <w:rPr>
          <w:rFonts w:ascii="Gill Sans MT" w:hAnsi="Gill Sans MT" w:cstheme="minorHAnsi"/>
          <w:sz w:val="24"/>
          <w:szCs w:val="24"/>
        </w:rPr>
        <w:t xml:space="preserve"> </w:t>
      </w:r>
      <w:r w:rsidR="00704A55" w:rsidRPr="004E45FF">
        <w:rPr>
          <w:rFonts w:ascii="Gill Sans MT" w:hAnsi="Gill Sans MT" w:cstheme="minorHAnsi"/>
          <w:sz w:val="24"/>
          <w:szCs w:val="24"/>
        </w:rPr>
        <w:t xml:space="preserve"># </w:t>
      </w:r>
      <w:r w:rsidR="00CD4969" w:rsidRPr="004E45FF">
        <w:rPr>
          <w:rFonts w:ascii="Gill Sans MT" w:hAnsi="Gill Sans MT" w:cstheme="minorHAnsi"/>
          <w:sz w:val="24"/>
          <w:szCs w:val="24"/>
        </w:rPr>
        <w:t xml:space="preserve">+249 </w:t>
      </w:r>
      <w:r w:rsidR="00704A55" w:rsidRPr="004E45FF">
        <w:rPr>
          <w:rFonts w:ascii="Gill Sans MT" w:hAnsi="Gill Sans MT" w:cstheme="minorHAnsi"/>
          <w:bCs/>
          <w:sz w:val="24"/>
          <w:szCs w:val="24"/>
        </w:rPr>
        <w:t>9</w:t>
      </w:r>
      <w:r w:rsidR="00CD4969" w:rsidRPr="004E45FF">
        <w:rPr>
          <w:rFonts w:ascii="Gill Sans MT" w:hAnsi="Gill Sans MT" w:cstheme="minorHAnsi"/>
          <w:bCs/>
          <w:sz w:val="24"/>
          <w:szCs w:val="24"/>
        </w:rPr>
        <w:t>12640711</w:t>
      </w:r>
      <w:r w:rsidR="00CD4969" w:rsidRPr="004E45FF">
        <w:rPr>
          <w:rFonts w:ascii="Gill Sans MT" w:hAnsi="Gill Sans MT" w:cstheme="minorHAnsi"/>
          <w:sz w:val="24"/>
          <w:szCs w:val="24"/>
        </w:rPr>
        <w:t xml:space="preserve"> </w:t>
      </w:r>
      <w:r w:rsidR="003D4035" w:rsidRPr="004E45FF">
        <w:rPr>
          <w:rFonts w:ascii="Gill Sans MT" w:hAnsi="Gill Sans MT" w:cstheme="minorHAnsi"/>
          <w:sz w:val="24"/>
          <w:szCs w:val="24"/>
        </w:rPr>
        <w:t xml:space="preserve">will be the contact person for this period of the </w:t>
      </w:r>
      <w:r w:rsidRPr="004E45FF">
        <w:rPr>
          <w:rFonts w:ascii="Gill Sans MT" w:hAnsi="Gill Sans MT" w:cstheme="minorHAnsi"/>
          <w:sz w:val="24"/>
          <w:szCs w:val="24"/>
        </w:rPr>
        <w:t>Local Consultant</w:t>
      </w:r>
      <w:r w:rsidR="003D4035" w:rsidRPr="004E45FF">
        <w:rPr>
          <w:rFonts w:ascii="Gill Sans MT" w:hAnsi="Gill Sans MT" w:cstheme="minorHAnsi"/>
          <w:sz w:val="24"/>
          <w:szCs w:val="24"/>
        </w:rPr>
        <w:t xml:space="preserve"> service. </w:t>
      </w:r>
    </w:p>
    <w:p w14:paraId="3188D462" w14:textId="77777777" w:rsidR="00A16D61" w:rsidRPr="004E45FF" w:rsidRDefault="00A16D61" w:rsidP="004E45FF">
      <w:pPr>
        <w:pStyle w:val="ListParagraph"/>
        <w:ind w:left="360"/>
        <w:jc w:val="both"/>
        <w:rPr>
          <w:rFonts w:ascii="Gill Sans MT" w:hAnsi="Gill Sans MT" w:cstheme="minorHAnsi"/>
          <w:sz w:val="24"/>
          <w:szCs w:val="24"/>
        </w:rPr>
      </w:pPr>
    </w:p>
    <w:p w14:paraId="694892E8" w14:textId="7FDB99DD" w:rsidR="00576658" w:rsidRPr="004E45FF" w:rsidRDefault="00B85859" w:rsidP="004E45FF">
      <w:pPr>
        <w:spacing w:after="0" w:line="240" w:lineRule="auto"/>
        <w:jc w:val="both"/>
        <w:rPr>
          <w:rFonts w:ascii="Gill Sans MT" w:hAnsi="Gill Sans MT" w:cstheme="minorHAnsi"/>
          <w:b/>
          <w:bCs/>
          <w:sz w:val="24"/>
          <w:szCs w:val="24"/>
        </w:rPr>
      </w:pPr>
      <w:r w:rsidRPr="004E45FF">
        <w:rPr>
          <w:rFonts w:ascii="Gill Sans MT" w:hAnsi="Gill Sans MT" w:cstheme="minorHAnsi"/>
          <w:b/>
          <w:bCs/>
          <w:sz w:val="24"/>
          <w:szCs w:val="24"/>
        </w:rPr>
        <w:t>1</w:t>
      </w:r>
      <w:r w:rsidR="009E406A" w:rsidRPr="004E45FF">
        <w:rPr>
          <w:rFonts w:ascii="Gill Sans MT" w:hAnsi="Gill Sans MT" w:cstheme="minorHAnsi"/>
          <w:b/>
          <w:bCs/>
          <w:sz w:val="24"/>
          <w:szCs w:val="24"/>
        </w:rPr>
        <w:t>2</w:t>
      </w:r>
      <w:r w:rsidR="002B2418" w:rsidRPr="004E45FF">
        <w:rPr>
          <w:rFonts w:ascii="Gill Sans MT" w:hAnsi="Gill Sans MT" w:cstheme="minorHAnsi"/>
          <w:b/>
          <w:bCs/>
          <w:sz w:val="24"/>
          <w:szCs w:val="24"/>
        </w:rPr>
        <w:t>. Payment</w:t>
      </w:r>
      <w:r w:rsidR="00760353" w:rsidRPr="004E45FF">
        <w:rPr>
          <w:rFonts w:ascii="Gill Sans MT" w:hAnsi="Gill Sans MT" w:cstheme="minorHAnsi"/>
          <w:b/>
          <w:bCs/>
          <w:sz w:val="24"/>
          <w:szCs w:val="24"/>
        </w:rPr>
        <w:t xml:space="preserve"> Schedule</w:t>
      </w:r>
      <w:r w:rsidR="002B2418" w:rsidRPr="004E45FF">
        <w:rPr>
          <w:rFonts w:ascii="Gill Sans MT" w:hAnsi="Gill Sans MT" w:cstheme="minorHAnsi"/>
          <w:b/>
          <w:bCs/>
          <w:sz w:val="24"/>
          <w:szCs w:val="24"/>
        </w:rPr>
        <w:t>:</w:t>
      </w:r>
      <w:r w:rsidR="00D0745C" w:rsidRPr="004E45FF">
        <w:rPr>
          <w:rFonts w:ascii="Gill Sans MT" w:hAnsi="Gill Sans MT" w:cstheme="minorHAnsi"/>
          <w:b/>
          <w:bCs/>
          <w:sz w:val="24"/>
          <w:szCs w:val="24"/>
        </w:rPr>
        <w:t xml:space="preserve"> </w:t>
      </w:r>
      <w:r w:rsidR="00D0745C" w:rsidRPr="004E45FF">
        <w:rPr>
          <w:rFonts w:ascii="Gill Sans MT" w:hAnsi="Gill Sans MT" w:cstheme="minorHAnsi"/>
          <w:bCs/>
          <w:sz w:val="24"/>
          <w:szCs w:val="24"/>
        </w:rPr>
        <w:t xml:space="preserve">The </w:t>
      </w:r>
      <w:r w:rsidR="0004658F" w:rsidRPr="004E45FF">
        <w:rPr>
          <w:rFonts w:ascii="Gill Sans MT" w:hAnsi="Gill Sans MT" w:cstheme="minorHAnsi"/>
          <w:bCs/>
          <w:sz w:val="24"/>
          <w:szCs w:val="24"/>
        </w:rPr>
        <w:t>performance-based</w:t>
      </w:r>
      <w:r w:rsidR="00D0745C" w:rsidRPr="004E45FF">
        <w:rPr>
          <w:rFonts w:ascii="Gill Sans MT" w:hAnsi="Gill Sans MT" w:cstheme="minorHAnsi"/>
          <w:bCs/>
          <w:sz w:val="24"/>
          <w:szCs w:val="24"/>
        </w:rPr>
        <w:t xml:space="preserve"> payment will be paid to the </w:t>
      </w:r>
      <w:r w:rsidR="00630F1C" w:rsidRPr="004E45FF">
        <w:rPr>
          <w:rFonts w:ascii="Gill Sans MT" w:hAnsi="Gill Sans MT" w:cstheme="minorHAnsi"/>
          <w:bCs/>
          <w:sz w:val="24"/>
          <w:szCs w:val="24"/>
        </w:rPr>
        <w:t>Local Consultant</w:t>
      </w:r>
      <w:r w:rsidR="00576658" w:rsidRPr="004E45FF">
        <w:rPr>
          <w:rFonts w:ascii="Gill Sans MT" w:hAnsi="Gill Sans MT" w:cstheme="minorHAnsi"/>
          <w:sz w:val="24"/>
          <w:szCs w:val="24"/>
        </w:rPr>
        <w:t>:</w:t>
      </w:r>
    </w:p>
    <w:p w14:paraId="2038D049" w14:textId="77777777" w:rsidR="002B2418" w:rsidRPr="004E45FF" w:rsidRDefault="002B2418" w:rsidP="004E45FF">
      <w:pPr>
        <w:spacing w:after="0" w:line="240" w:lineRule="auto"/>
        <w:jc w:val="both"/>
        <w:rPr>
          <w:rFonts w:ascii="Gill Sans MT" w:hAnsi="Gill Sans MT" w:cstheme="minorHAnsi"/>
          <w:b/>
          <w:bCs/>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387"/>
        <w:gridCol w:w="3858"/>
      </w:tblGrid>
      <w:tr w:rsidR="00C101E7" w:rsidRPr="004E45FF" w14:paraId="165CF6CA" w14:textId="77777777" w:rsidTr="009E406A">
        <w:tc>
          <w:tcPr>
            <w:tcW w:w="4565" w:type="dxa"/>
            <w:vAlign w:val="center"/>
          </w:tcPr>
          <w:p w14:paraId="3E9B399E" w14:textId="77777777" w:rsidR="002B2418" w:rsidRPr="004E45FF" w:rsidRDefault="002B2418" w:rsidP="004E45FF">
            <w:pPr>
              <w:spacing w:after="0"/>
              <w:jc w:val="both"/>
              <w:rPr>
                <w:rFonts w:ascii="Gill Sans MT" w:hAnsi="Gill Sans MT" w:cstheme="minorHAnsi"/>
                <w:sz w:val="24"/>
                <w:szCs w:val="24"/>
              </w:rPr>
            </w:pPr>
            <w:bookmarkStart w:id="7" w:name="_Hlk514243020"/>
            <w:r w:rsidRPr="004E45FF">
              <w:rPr>
                <w:rFonts w:ascii="Gill Sans MT" w:hAnsi="Gill Sans MT" w:cstheme="minorHAnsi"/>
                <w:sz w:val="24"/>
                <w:szCs w:val="24"/>
              </w:rPr>
              <w:t>FINAL EVALUATION DELIVERABLES</w:t>
            </w:r>
          </w:p>
        </w:tc>
        <w:tc>
          <w:tcPr>
            <w:tcW w:w="1387" w:type="dxa"/>
          </w:tcPr>
          <w:p w14:paraId="63FE259B" w14:textId="77777777" w:rsidR="002B2418" w:rsidRPr="004E45FF" w:rsidRDefault="002B2418" w:rsidP="004E45FF">
            <w:pPr>
              <w:spacing w:after="0"/>
              <w:jc w:val="both"/>
              <w:rPr>
                <w:rFonts w:ascii="Gill Sans MT" w:hAnsi="Gill Sans MT" w:cstheme="minorHAnsi"/>
                <w:sz w:val="24"/>
                <w:szCs w:val="24"/>
              </w:rPr>
            </w:pPr>
            <w:r w:rsidRPr="004E45FF">
              <w:rPr>
                <w:rFonts w:ascii="Gill Sans MT" w:hAnsi="Gill Sans MT" w:cstheme="minorHAnsi"/>
                <w:sz w:val="24"/>
                <w:szCs w:val="24"/>
              </w:rPr>
              <w:t>TIMELINE</w:t>
            </w:r>
          </w:p>
        </w:tc>
        <w:tc>
          <w:tcPr>
            <w:tcW w:w="3858" w:type="dxa"/>
          </w:tcPr>
          <w:p w14:paraId="27F5A8E4" w14:textId="77777777" w:rsidR="002B2418" w:rsidRPr="004E45FF" w:rsidRDefault="002B2418" w:rsidP="004E45FF">
            <w:pPr>
              <w:spacing w:after="0"/>
              <w:jc w:val="both"/>
              <w:rPr>
                <w:rFonts w:ascii="Gill Sans MT" w:hAnsi="Gill Sans MT" w:cstheme="minorHAnsi"/>
                <w:sz w:val="24"/>
                <w:szCs w:val="24"/>
              </w:rPr>
            </w:pPr>
            <w:r w:rsidRPr="004E45FF">
              <w:rPr>
                <w:rFonts w:ascii="Gill Sans MT" w:hAnsi="Gill Sans MT" w:cstheme="minorHAnsi"/>
                <w:sz w:val="24"/>
                <w:szCs w:val="24"/>
              </w:rPr>
              <w:t>PAYMENET SCHEDULE</w:t>
            </w:r>
          </w:p>
        </w:tc>
      </w:tr>
      <w:tr w:rsidR="00C101E7" w:rsidRPr="004E45FF" w14:paraId="5963F2A2" w14:textId="77777777" w:rsidTr="009E406A">
        <w:tc>
          <w:tcPr>
            <w:tcW w:w="4565" w:type="dxa"/>
          </w:tcPr>
          <w:p w14:paraId="0774738F" w14:textId="77777777" w:rsidR="00D0745C" w:rsidRPr="004E45FF" w:rsidRDefault="00D0745C" w:rsidP="004E45FF">
            <w:pPr>
              <w:spacing w:after="0"/>
              <w:jc w:val="both"/>
              <w:rPr>
                <w:rFonts w:ascii="Gill Sans MT" w:hAnsi="Gill Sans MT" w:cstheme="minorHAnsi"/>
                <w:sz w:val="24"/>
                <w:szCs w:val="24"/>
              </w:rPr>
            </w:pPr>
            <w:r w:rsidRPr="004E45FF">
              <w:rPr>
                <w:rFonts w:ascii="Gill Sans MT" w:hAnsi="Gill Sans MT" w:cstheme="minorHAnsi"/>
                <w:sz w:val="24"/>
                <w:szCs w:val="24"/>
              </w:rPr>
              <w:t>1</w:t>
            </w:r>
            <w:r w:rsidRPr="004E45FF">
              <w:rPr>
                <w:rFonts w:ascii="Gill Sans MT" w:hAnsi="Gill Sans MT" w:cstheme="minorHAnsi"/>
                <w:sz w:val="24"/>
                <w:szCs w:val="24"/>
                <w:vertAlign w:val="superscript"/>
              </w:rPr>
              <w:t>st</w:t>
            </w:r>
            <w:r w:rsidRPr="004E45FF">
              <w:rPr>
                <w:rFonts w:ascii="Gill Sans MT" w:hAnsi="Gill Sans MT" w:cstheme="minorHAnsi"/>
                <w:sz w:val="24"/>
                <w:szCs w:val="24"/>
              </w:rPr>
              <w:t xml:space="preserve"> payment: </w:t>
            </w:r>
          </w:p>
          <w:p w14:paraId="1981F611" w14:textId="21AC037C" w:rsidR="002B2418" w:rsidRPr="004E45FF" w:rsidRDefault="00D0745C" w:rsidP="004E45FF">
            <w:pPr>
              <w:spacing w:after="0"/>
              <w:jc w:val="both"/>
              <w:rPr>
                <w:rFonts w:ascii="Gill Sans MT" w:hAnsi="Gill Sans MT" w:cstheme="minorHAnsi"/>
                <w:b/>
                <w:sz w:val="24"/>
                <w:szCs w:val="24"/>
              </w:rPr>
            </w:pPr>
            <w:r w:rsidRPr="004E45FF">
              <w:rPr>
                <w:rFonts w:ascii="Gill Sans MT" w:hAnsi="Gill Sans MT" w:cstheme="minorHAnsi"/>
                <w:b/>
                <w:sz w:val="24"/>
                <w:szCs w:val="24"/>
              </w:rPr>
              <w:t xml:space="preserve">After </w:t>
            </w:r>
            <w:r w:rsidR="00BA2F63" w:rsidRPr="004E45FF">
              <w:rPr>
                <w:rFonts w:ascii="Gill Sans MT" w:hAnsi="Gill Sans MT" w:cstheme="minorHAnsi"/>
                <w:b/>
                <w:sz w:val="24"/>
                <w:szCs w:val="24"/>
              </w:rPr>
              <w:t>data collection plan</w:t>
            </w:r>
            <w:r w:rsidR="004E45FF" w:rsidRPr="004E45FF">
              <w:rPr>
                <w:rFonts w:ascii="Gill Sans MT" w:hAnsi="Gill Sans MT" w:cstheme="minorHAnsi"/>
                <w:b/>
                <w:sz w:val="24"/>
                <w:szCs w:val="24"/>
              </w:rPr>
              <w:t xml:space="preserve"> </w:t>
            </w:r>
            <w:r w:rsidR="00A94E58" w:rsidRPr="004E45FF">
              <w:rPr>
                <w:rFonts w:ascii="Gill Sans MT" w:hAnsi="Gill Sans MT" w:cstheme="minorHAnsi"/>
                <w:b/>
                <w:sz w:val="24"/>
                <w:szCs w:val="24"/>
              </w:rPr>
              <w:t xml:space="preserve">submission </w:t>
            </w:r>
            <w:r w:rsidR="004E45FF" w:rsidRPr="004E45FF">
              <w:rPr>
                <w:rFonts w:ascii="Gill Sans MT" w:hAnsi="Gill Sans MT" w:cstheme="minorHAnsi"/>
                <w:b/>
                <w:sz w:val="24"/>
                <w:szCs w:val="24"/>
              </w:rPr>
              <w:t>and approved</w:t>
            </w:r>
          </w:p>
        </w:tc>
        <w:tc>
          <w:tcPr>
            <w:tcW w:w="1387" w:type="dxa"/>
          </w:tcPr>
          <w:p w14:paraId="29C997BC" w14:textId="2F9A214A" w:rsidR="002B2418" w:rsidRPr="004E45FF" w:rsidRDefault="009E406A" w:rsidP="004E45FF">
            <w:pPr>
              <w:spacing w:after="0"/>
              <w:jc w:val="both"/>
              <w:rPr>
                <w:rFonts w:ascii="Gill Sans MT" w:hAnsi="Gill Sans MT" w:cstheme="minorHAnsi"/>
                <w:sz w:val="24"/>
                <w:szCs w:val="24"/>
              </w:rPr>
            </w:pPr>
            <w:r w:rsidRPr="004E45FF">
              <w:rPr>
                <w:rFonts w:ascii="Gill Sans MT" w:hAnsi="Gill Sans MT" w:cstheme="minorHAnsi"/>
                <w:sz w:val="24"/>
                <w:szCs w:val="24"/>
              </w:rPr>
              <w:t>27 April 2021</w:t>
            </w:r>
          </w:p>
        </w:tc>
        <w:tc>
          <w:tcPr>
            <w:tcW w:w="3858" w:type="dxa"/>
          </w:tcPr>
          <w:p w14:paraId="35CECB8F" w14:textId="7CEB5D35" w:rsidR="002B2418" w:rsidRPr="004E45FF" w:rsidRDefault="00146774" w:rsidP="004E45FF">
            <w:pPr>
              <w:spacing w:after="0"/>
              <w:jc w:val="both"/>
              <w:rPr>
                <w:rFonts w:ascii="Gill Sans MT" w:hAnsi="Gill Sans MT" w:cstheme="minorHAnsi"/>
                <w:sz w:val="24"/>
                <w:szCs w:val="24"/>
              </w:rPr>
            </w:pPr>
            <w:r w:rsidRPr="004E45FF">
              <w:rPr>
                <w:rFonts w:ascii="Gill Sans MT" w:hAnsi="Gill Sans MT" w:cstheme="minorHAnsi"/>
                <w:sz w:val="24"/>
                <w:szCs w:val="24"/>
              </w:rPr>
              <w:t>3</w:t>
            </w:r>
            <w:r w:rsidR="002B2418" w:rsidRPr="004E45FF">
              <w:rPr>
                <w:rFonts w:ascii="Gill Sans MT" w:hAnsi="Gill Sans MT" w:cstheme="minorHAnsi"/>
                <w:sz w:val="24"/>
                <w:szCs w:val="24"/>
              </w:rPr>
              <w:t xml:space="preserve">0% upon </w:t>
            </w:r>
            <w:r w:rsidR="00630F1C" w:rsidRPr="004E45FF">
              <w:rPr>
                <w:rFonts w:ascii="Gill Sans MT" w:hAnsi="Gill Sans MT" w:cstheme="minorHAnsi"/>
                <w:sz w:val="24"/>
                <w:szCs w:val="24"/>
              </w:rPr>
              <w:t>Local Consultant</w:t>
            </w:r>
            <w:r w:rsidR="00283A39" w:rsidRPr="004E45FF">
              <w:rPr>
                <w:rFonts w:ascii="Gill Sans MT" w:hAnsi="Gill Sans MT" w:cstheme="minorHAnsi"/>
                <w:sz w:val="24"/>
                <w:szCs w:val="24"/>
              </w:rPr>
              <w:t xml:space="preserve"> presentation and CRS approval of an</w:t>
            </w:r>
            <w:r w:rsidR="00A94E58" w:rsidRPr="004E45FF">
              <w:rPr>
                <w:rFonts w:ascii="Gill Sans MT" w:hAnsi="Gill Sans MT" w:cstheme="minorHAnsi"/>
                <w:sz w:val="24"/>
                <w:szCs w:val="24"/>
              </w:rPr>
              <w:t xml:space="preserve"> inception report</w:t>
            </w:r>
          </w:p>
        </w:tc>
      </w:tr>
      <w:tr w:rsidR="00C101E7" w:rsidRPr="004E45FF" w14:paraId="67CA53A4" w14:textId="77777777" w:rsidTr="009E406A">
        <w:tc>
          <w:tcPr>
            <w:tcW w:w="4565" w:type="dxa"/>
          </w:tcPr>
          <w:p w14:paraId="6A6007D7" w14:textId="77777777" w:rsidR="00D0745C" w:rsidRPr="004E45FF" w:rsidRDefault="00D0745C" w:rsidP="004E45FF">
            <w:pPr>
              <w:spacing w:after="0"/>
              <w:jc w:val="both"/>
              <w:rPr>
                <w:rFonts w:ascii="Gill Sans MT" w:hAnsi="Gill Sans MT" w:cstheme="minorHAnsi"/>
                <w:sz w:val="24"/>
                <w:szCs w:val="24"/>
              </w:rPr>
            </w:pPr>
            <w:r w:rsidRPr="004E45FF">
              <w:rPr>
                <w:rFonts w:ascii="Gill Sans MT" w:hAnsi="Gill Sans MT" w:cstheme="minorHAnsi"/>
                <w:sz w:val="24"/>
                <w:szCs w:val="24"/>
              </w:rPr>
              <w:t>2</w:t>
            </w:r>
            <w:r w:rsidRPr="004E45FF">
              <w:rPr>
                <w:rFonts w:ascii="Gill Sans MT" w:hAnsi="Gill Sans MT" w:cstheme="minorHAnsi"/>
                <w:sz w:val="24"/>
                <w:szCs w:val="24"/>
                <w:vertAlign w:val="superscript"/>
              </w:rPr>
              <w:t>nd</w:t>
            </w:r>
            <w:r w:rsidRPr="004E45FF">
              <w:rPr>
                <w:rFonts w:ascii="Gill Sans MT" w:hAnsi="Gill Sans MT" w:cstheme="minorHAnsi"/>
                <w:sz w:val="24"/>
                <w:szCs w:val="24"/>
              </w:rPr>
              <w:t xml:space="preserve"> payment:</w:t>
            </w:r>
          </w:p>
          <w:p w14:paraId="0119BEE4" w14:textId="77777777" w:rsidR="002B2418" w:rsidRPr="004E45FF" w:rsidRDefault="00F159C9" w:rsidP="004E45FF">
            <w:pPr>
              <w:spacing w:after="0"/>
              <w:jc w:val="both"/>
              <w:rPr>
                <w:rFonts w:ascii="Gill Sans MT" w:hAnsi="Gill Sans MT" w:cstheme="minorHAnsi"/>
                <w:b/>
                <w:sz w:val="24"/>
                <w:szCs w:val="24"/>
              </w:rPr>
            </w:pPr>
            <w:r w:rsidRPr="004E45FF">
              <w:rPr>
                <w:rFonts w:ascii="Gill Sans MT" w:hAnsi="Gill Sans MT" w:cstheme="minorHAnsi"/>
                <w:b/>
                <w:sz w:val="24"/>
                <w:szCs w:val="24"/>
              </w:rPr>
              <w:t xml:space="preserve">After completing </w:t>
            </w:r>
            <w:r w:rsidR="00D0745C" w:rsidRPr="004E45FF">
              <w:rPr>
                <w:rFonts w:ascii="Gill Sans MT" w:hAnsi="Gill Sans MT" w:cstheme="minorHAnsi"/>
                <w:b/>
                <w:sz w:val="24"/>
                <w:szCs w:val="24"/>
              </w:rPr>
              <w:t>data c</w:t>
            </w:r>
            <w:r w:rsidR="002B2418" w:rsidRPr="004E45FF">
              <w:rPr>
                <w:rFonts w:ascii="Gill Sans MT" w:hAnsi="Gill Sans MT" w:cstheme="minorHAnsi"/>
                <w:b/>
                <w:sz w:val="24"/>
                <w:szCs w:val="24"/>
              </w:rPr>
              <w:t xml:space="preserve">ollection </w:t>
            </w:r>
            <w:r w:rsidR="00A94E58" w:rsidRPr="004E45FF">
              <w:rPr>
                <w:rFonts w:ascii="Gill Sans MT" w:hAnsi="Gill Sans MT" w:cstheme="minorHAnsi"/>
                <w:b/>
                <w:sz w:val="24"/>
                <w:szCs w:val="24"/>
              </w:rPr>
              <w:t xml:space="preserve">and data validation </w:t>
            </w:r>
          </w:p>
        </w:tc>
        <w:tc>
          <w:tcPr>
            <w:tcW w:w="1387" w:type="dxa"/>
          </w:tcPr>
          <w:p w14:paraId="53BCE700" w14:textId="3E6ABA82" w:rsidR="002B2418" w:rsidRPr="004E45FF" w:rsidRDefault="009E406A" w:rsidP="004E45FF">
            <w:pPr>
              <w:spacing w:after="0"/>
              <w:jc w:val="both"/>
              <w:rPr>
                <w:rFonts w:ascii="Gill Sans MT" w:hAnsi="Gill Sans MT" w:cstheme="minorHAnsi"/>
                <w:sz w:val="24"/>
                <w:szCs w:val="24"/>
              </w:rPr>
            </w:pPr>
            <w:r w:rsidRPr="004E45FF">
              <w:rPr>
                <w:rFonts w:ascii="Gill Sans MT" w:hAnsi="Gill Sans MT" w:cstheme="minorHAnsi"/>
                <w:sz w:val="24"/>
                <w:szCs w:val="24"/>
              </w:rPr>
              <w:t>5</w:t>
            </w:r>
            <w:r w:rsidRPr="004E45FF">
              <w:rPr>
                <w:rFonts w:ascii="Gill Sans MT" w:hAnsi="Gill Sans MT" w:cstheme="minorHAnsi"/>
                <w:sz w:val="24"/>
                <w:szCs w:val="24"/>
                <w:vertAlign w:val="superscript"/>
              </w:rPr>
              <w:t>th</w:t>
            </w:r>
            <w:r w:rsidRPr="004E45FF">
              <w:rPr>
                <w:rFonts w:ascii="Gill Sans MT" w:hAnsi="Gill Sans MT" w:cstheme="minorHAnsi"/>
                <w:sz w:val="24"/>
                <w:szCs w:val="24"/>
              </w:rPr>
              <w:t xml:space="preserve"> June 2021</w:t>
            </w:r>
          </w:p>
        </w:tc>
        <w:tc>
          <w:tcPr>
            <w:tcW w:w="3858" w:type="dxa"/>
          </w:tcPr>
          <w:p w14:paraId="10F6D15B" w14:textId="472BE0BD" w:rsidR="002B2418" w:rsidRPr="004E45FF" w:rsidRDefault="00D0745C" w:rsidP="004E45FF">
            <w:pPr>
              <w:spacing w:after="0"/>
              <w:ind w:right="-104"/>
              <w:jc w:val="both"/>
              <w:rPr>
                <w:rFonts w:ascii="Gill Sans MT" w:hAnsi="Gill Sans MT" w:cstheme="minorHAnsi"/>
                <w:sz w:val="24"/>
                <w:szCs w:val="24"/>
              </w:rPr>
            </w:pPr>
            <w:r w:rsidRPr="004E45FF">
              <w:rPr>
                <w:rFonts w:ascii="Gill Sans MT" w:hAnsi="Gill Sans MT" w:cstheme="minorHAnsi"/>
                <w:sz w:val="24"/>
                <w:szCs w:val="24"/>
              </w:rPr>
              <w:t>2</w:t>
            </w:r>
            <w:r w:rsidR="002B2418" w:rsidRPr="004E45FF">
              <w:rPr>
                <w:rFonts w:ascii="Gill Sans MT" w:hAnsi="Gill Sans MT" w:cstheme="minorHAnsi"/>
                <w:sz w:val="24"/>
                <w:szCs w:val="24"/>
              </w:rPr>
              <w:t xml:space="preserve">0% upon </w:t>
            </w:r>
            <w:r w:rsidR="00630F1C" w:rsidRPr="004E45FF">
              <w:rPr>
                <w:rFonts w:ascii="Gill Sans MT" w:hAnsi="Gill Sans MT" w:cstheme="minorHAnsi"/>
                <w:sz w:val="24"/>
                <w:szCs w:val="24"/>
              </w:rPr>
              <w:t>Local Consultant</w:t>
            </w:r>
            <w:r w:rsidR="00283A39" w:rsidRPr="004E45FF">
              <w:rPr>
                <w:rFonts w:ascii="Gill Sans MT" w:hAnsi="Gill Sans MT" w:cstheme="minorHAnsi"/>
                <w:sz w:val="24"/>
                <w:szCs w:val="24"/>
              </w:rPr>
              <w:t xml:space="preserve"> </w:t>
            </w:r>
            <w:r w:rsidR="002B2418" w:rsidRPr="004E45FF">
              <w:rPr>
                <w:rFonts w:ascii="Gill Sans MT" w:hAnsi="Gill Sans MT" w:cstheme="minorHAnsi"/>
                <w:sz w:val="24"/>
                <w:szCs w:val="24"/>
              </w:rPr>
              <w:t>completion of data collection</w:t>
            </w:r>
            <w:r w:rsidR="00283A39" w:rsidRPr="004E45FF">
              <w:rPr>
                <w:rFonts w:ascii="Gill Sans MT" w:hAnsi="Gill Sans MT" w:cstheme="minorHAnsi"/>
                <w:sz w:val="24"/>
                <w:szCs w:val="24"/>
              </w:rPr>
              <w:t xml:space="preserve"> and submission of a fully ‘cleaned-up’ dataset in SPSS file format</w:t>
            </w:r>
            <w:r w:rsidR="00D778A3" w:rsidRPr="004E45FF">
              <w:rPr>
                <w:rFonts w:ascii="Gill Sans MT" w:hAnsi="Gill Sans MT" w:cstheme="minorHAnsi"/>
                <w:sz w:val="24"/>
                <w:szCs w:val="24"/>
              </w:rPr>
              <w:t xml:space="preserve"> to CRS</w:t>
            </w:r>
            <w:r w:rsidR="00283A39" w:rsidRPr="004E45FF">
              <w:rPr>
                <w:rFonts w:ascii="Gill Sans MT" w:hAnsi="Gill Sans MT" w:cstheme="minorHAnsi"/>
                <w:b/>
                <w:sz w:val="24"/>
                <w:szCs w:val="24"/>
              </w:rPr>
              <w:t xml:space="preserve"> </w:t>
            </w:r>
          </w:p>
        </w:tc>
      </w:tr>
      <w:tr w:rsidR="00C101E7" w:rsidRPr="004E45FF" w14:paraId="7B3547B8" w14:textId="77777777" w:rsidTr="009E406A">
        <w:tc>
          <w:tcPr>
            <w:tcW w:w="4565" w:type="dxa"/>
          </w:tcPr>
          <w:p w14:paraId="57F7B4A3" w14:textId="77777777" w:rsidR="00D0745C" w:rsidRPr="004E45FF" w:rsidRDefault="00D0745C" w:rsidP="004E45FF">
            <w:pPr>
              <w:spacing w:after="0"/>
              <w:jc w:val="both"/>
              <w:rPr>
                <w:rFonts w:ascii="Gill Sans MT" w:hAnsi="Gill Sans MT" w:cstheme="minorHAnsi"/>
                <w:sz w:val="24"/>
                <w:szCs w:val="24"/>
              </w:rPr>
            </w:pPr>
            <w:r w:rsidRPr="004E45FF">
              <w:rPr>
                <w:rFonts w:ascii="Gill Sans MT" w:hAnsi="Gill Sans MT" w:cstheme="minorHAnsi"/>
                <w:sz w:val="24"/>
                <w:szCs w:val="24"/>
              </w:rPr>
              <w:t>3</w:t>
            </w:r>
            <w:r w:rsidRPr="004E45FF">
              <w:rPr>
                <w:rFonts w:ascii="Gill Sans MT" w:hAnsi="Gill Sans MT" w:cstheme="minorHAnsi"/>
                <w:sz w:val="24"/>
                <w:szCs w:val="24"/>
                <w:vertAlign w:val="superscript"/>
              </w:rPr>
              <w:t>rd</w:t>
            </w:r>
            <w:r w:rsidRPr="004E45FF">
              <w:rPr>
                <w:rFonts w:ascii="Gill Sans MT" w:hAnsi="Gill Sans MT" w:cstheme="minorHAnsi"/>
                <w:sz w:val="24"/>
                <w:szCs w:val="24"/>
              </w:rPr>
              <w:t xml:space="preserve"> payment:</w:t>
            </w:r>
          </w:p>
          <w:p w14:paraId="54D9A6EF" w14:textId="5F0E6C8F" w:rsidR="002B2418" w:rsidRPr="004E45FF" w:rsidRDefault="00D0745C" w:rsidP="004E45FF">
            <w:pPr>
              <w:spacing w:after="0"/>
              <w:jc w:val="both"/>
              <w:rPr>
                <w:rFonts w:ascii="Gill Sans MT" w:hAnsi="Gill Sans MT" w:cstheme="minorHAnsi"/>
                <w:b/>
                <w:sz w:val="24"/>
                <w:szCs w:val="24"/>
              </w:rPr>
            </w:pPr>
            <w:r w:rsidRPr="004E45FF">
              <w:rPr>
                <w:rFonts w:ascii="Gill Sans MT" w:hAnsi="Gill Sans MT" w:cstheme="minorHAnsi"/>
                <w:b/>
                <w:sz w:val="24"/>
                <w:szCs w:val="24"/>
              </w:rPr>
              <w:t xml:space="preserve">After completing data </w:t>
            </w:r>
            <w:r w:rsidR="004E45FF" w:rsidRPr="004E45FF">
              <w:rPr>
                <w:rFonts w:ascii="Gill Sans MT" w:hAnsi="Gill Sans MT" w:cstheme="minorHAnsi"/>
                <w:b/>
                <w:sz w:val="24"/>
                <w:szCs w:val="24"/>
              </w:rPr>
              <w:t xml:space="preserve">collection, cleaning, using SPSS, syntax file and submission of this set to CRS and approval obtained </w:t>
            </w:r>
            <w:r w:rsidR="002B2418" w:rsidRPr="004E45FF">
              <w:rPr>
                <w:rFonts w:ascii="Gill Sans MT" w:hAnsi="Gill Sans MT" w:cstheme="minorHAnsi"/>
                <w:b/>
                <w:sz w:val="24"/>
                <w:szCs w:val="24"/>
              </w:rPr>
              <w:t xml:space="preserve"> </w:t>
            </w:r>
          </w:p>
        </w:tc>
        <w:tc>
          <w:tcPr>
            <w:tcW w:w="1387" w:type="dxa"/>
          </w:tcPr>
          <w:p w14:paraId="3CE5F0DF" w14:textId="29DF1287" w:rsidR="002B2418" w:rsidRPr="004E45FF" w:rsidRDefault="009E406A" w:rsidP="004E45FF">
            <w:pPr>
              <w:spacing w:after="0"/>
              <w:jc w:val="both"/>
              <w:rPr>
                <w:rFonts w:ascii="Gill Sans MT" w:hAnsi="Gill Sans MT" w:cstheme="minorHAnsi"/>
                <w:sz w:val="24"/>
                <w:szCs w:val="24"/>
              </w:rPr>
            </w:pPr>
            <w:r w:rsidRPr="004E45FF">
              <w:rPr>
                <w:rFonts w:ascii="Gill Sans MT" w:hAnsi="Gill Sans MT" w:cstheme="minorHAnsi"/>
                <w:sz w:val="24"/>
                <w:szCs w:val="24"/>
              </w:rPr>
              <w:t>12 July 2021</w:t>
            </w:r>
          </w:p>
        </w:tc>
        <w:tc>
          <w:tcPr>
            <w:tcW w:w="3858" w:type="dxa"/>
          </w:tcPr>
          <w:p w14:paraId="5C5670E1" w14:textId="1A446E0E" w:rsidR="002B2418" w:rsidRPr="004E45FF" w:rsidRDefault="004E45FF" w:rsidP="004E45FF">
            <w:pPr>
              <w:spacing w:after="0"/>
              <w:jc w:val="both"/>
              <w:rPr>
                <w:rFonts w:ascii="Gill Sans MT" w:hAnsi="Gill Sans MT" w:cstheme="minorHAnsi"/>
                <w:sz w:val="24"/>
                <w:szCs w:val="24"/>
              </w:rPr>
            </w:pPr>
            <w:r w:rsidRPr="004E45FF">
              <w:rPr>
                <w:rFonts w:ascii="Gill Sans MT" w:hAnsi="Gill Sans MT" w:cstheme="minorHAnsi"/>
                <w:sz w:val="24"/>
                <w:szCs w:val="24"/>
              </w:rPr>
              <w:t>50</w:t>
            </w:r>
            <w:r w:rsidR="002B2418" w:rsidRPr="004E45FF">
              <w:rPr>
                <w:rFonts w:ascii="Gill Sans MT" w:hAnsi="Gill Sans MT" w:cstheme="minorHAnsi"/>
                <w:sz w:val="24"/>
                <w:szCs w:val="24"/>
              </w:rPr>
              <w:t xml:space="preserve">% upon </w:t>
            </w:r>
            <w:r w:rsidR="00630F1C" w:rsidRPr="004E45FF">
              <w:rPr>
                <w:rFonts w:ascii="Gill Sans MT" w:hAnsi="Gill Sans MT" w:cstheme="minorHAnsi"/>
                <w:sz w:val="24"/>
                <w:szCs w:val="24"/>
              </w:rPr>
              <w:t>Local Consultant</w:t>
            </w:r>
            <w:r w:rsidR="00283A39" w:rsidRPr="004E45FF">
              <w:rPr>
                <w:rFonts w:ascii="Gill Sans MT" w:hAnsi="Gill Sans MT" w:cstheme="minorHAnsi"/>
                <w:sz w:val="24"/>
                <w:szCs w:val="24"/>
              </w:rPr>
              <w:t xml:space="preserve"> </w:t>
            </w:r>
            <w:r w:rsidR="002B2418" w:rsidRPr="004E45FF">
              <w:rPr>
                <w:rFonts w:ascii="Gill Sans MT" w:hAnsi="Gill Sans MT" w:cstheme="minorHAnsi"/>
                <w:sz w:val="24"/>
                <w:szCs w:val="24"/>
              </w:rPr>
              <w:t>submission of draft report</w:t>
            </w:r>
            <w:r w:rsidR="00283A39" w:rsidRPr="004E45FF">
              <w:rPr>
                <w:rFonts w:ascii="Gill Sans MT" w:hAnsi="Gill Sans MT" w:cstheme="minorHAnsi"/>
                <w:sz w:val="24"/>
                <w:szCs w:val="24"/>
              </w:rPr>
              <w:t xml:space="preserve">, presentation and incorporation of </w:t>
            </w:r>
            <w:r w:rsidR="00526D13" w:rsidRPr="004E45FF">
              <w:rPr>
                <w:rFonts w:ascii="Gill Sans MT" w:hAnsi="Gill Sans MT" w:cstheme="minorHAnsi"/>
                <w:sz w:val="24"/>
                <w:szCs w:val="24"/>
              </w:rPr>
              <w:t xml:space="preserve">CRS </w:t>
            </w:r>
            <w:r w:rsidR="00283A39" w:rsidRPr="004E45FF">
              <w:rPr>
                <w:rFonts w:ascii="Gill Sans MT" w:hAnsi="Gill Sans MT" w:cstheme="minorHAnsi"/>
                <w:sz w:val="24"/>
                <w:szCs w:val="24"/>
              </w:rPr>
              <w:t>comments and feedback into a final draft report</w:t>
            </w:r>
            <w:r w:rsidR="00526D13" w:rsidRPr="004E45FF">
              <w:rPr>
                <w:rFonts w:ascii="Gill Sans MT" w:hAnsi="Gill Sans MT" w:cstheme="minorHAnsi"/>
                <w:sz w:val="24"/>
                <w:szCs w:val="24"/>
              </w:rPr>
              <w:t xml:space="preserve"> and its receipt by CRS</w:t>
            </w:r>
          </w:p>
        </w:tc>
      </w:tr>
      <w:bookmarkEnd w:id="7"/>
    </w:tbl>
    <w:p w14:paraId="67D83C5D" w14:textId="77777777" w:rsidR="00AC07C3" w:rsidRPr="004E45FF" w:rsidRDefault="00AC07C3" w:rsidP="004E45FF">
      <w:pPr>
        <w:spacing w:after="0" w:line="240" w:lineRule="auto"/>
        <w:jc w:val="both"/>
        <w:rPr>
          <w:rFonts w:ascii="Gill Sans MT" w:hAnsi="Gill Sans MT" w:cstheme="minorHAnsi"/>
          <w:sz w:val="24"/>
          <w:szCs w:val="24"/>
        </w:rPr>
      </w:pPr>
    </w:p>
    <w:p w14:paraId="6D909E3D" w14:textId="52D163D1" w:rsidR="00AC07C3" w:rsidRPr="004E45FF" w:rsidRDefault="00AC07C3" w:rsidP="004E45FF">
      <w:pPr>
        <w:pStyle w:val="Heading1"/>
        <w:spacing w:before="0" w:line="240" w:lineRule="auto"/>
        <w:jc w:val="both"/>
        <w:rPr>
          <w:rFonts w:ascii="Gill Sans MT" w:hAnsi="Gill Sans MT" w:cstheme="minorHAnsi"/>
          <w:b/>
          <w:bCs/>
          <w:color w:val="auto"/>
          <w:sz w:val="24"/>
          <w:szCs w:val="24"/>
        </w:rPr>
      </w:pPr>
      <w:bookmarkStart w:id="8" w:name="_Toc380916116"/>
      <w:r w:rsidRPr="004E45FF">
        <w:rPr>
          <w:rFonts w:ascii="Gill Sans MT" w:hAnsi="Gill Sans MT" w:cstheme="minorHAnsi"/>
          <w:b/>
          <w:bCs/>
          <w:color w:val="auto"/>
          <w:sz w:val="24"/>
          <w:szCs w:val="24"/>
        </w:rPr>
        <w:t>1</w:t>
      </w:r>
      <w:r w:rsidR="009E406A" w:rsidRPr="004E45FF">
        <w:rPr>
          <w:rFonts w:ascii="Gill Sans MT" w:hAnsi="Gill Sans MT" w:cstheme="minorHAnsi"/>
          <w:b/>
          <w:bCs/>
          <w:color w:val="auto"/>
          <w:sz w:val="24"/>
          <w:szCs w:val="24"/>
        </w:rPr>
        <w:t>3</w:t>
      </w:r>
      <w:r w:rsidRPr="004E45FF">
        <w:rPr>
          <w:rFonts w:ascii="Gill Sans MT" w:hAnsi="Gill Sans MT" w:cstheme="minorHAnsi"/>
          <w:b/>
          <w:bCs/>
          <w:color w:val="auto"/>
          <w:sz w:val="24"/>
          <w:szCs w:val="24"/>
        </w:rPr>
        <w:t>. Reference Materials</w:t>
      </w:r>
      <w:bookmarkEnd w:id="8"/>
      <w:r w:rsidRPr="004E45FF">
        <w:rPr>
          <w:rFonts w:ascii="Gill Sans MT" w:hAnsi="Gill Sans MT" w:cstheme="minorHAnsi"/>
          <w:b/>
          <w:bCs/>
          <w:color w:val="auto"/>
          <w:sz w:val="24"/>
          <w:szCs w:val="24"/>
        </w:rPr>
        <w:t xml:space="preserve"> </w:t>
      </w:r>
    </w:p>
    <w:p w14:paraId="60137DEC" w14:textId="723020EB" w:rsidR="003D4035" w:rsidRPr="004E45FF" w:rsidRDefault="003D4035" w:rsidP="004E45FF">
      <w:pPr>
        <w:spacing w:after="0" w:line="240" w:lineRule="auto"/>
        <w:jc w:val="both"/>
        <w:rPr>
          <w:rFonts w:ascii="Gill Sans MT" w:hAnsi="Gill Sans MT" w:cstheme="minorHAnsi"/>
          <w:sz w:val="24"/>
          <w:szCs w:val="24"/>
        </w:rPr>
      </w:pPr>
      <w:r w:rsidRPr="004E45FF">
        <w:rPr>
          <w:rFonts w:ascii="Gill Sans MT" w:hAnsi="Gill Sans MT" w:cstheme="minorHAnsi"/>
          <w:sz w:val="24"/>
          <w:szCs w:val="24"/>
        </w:rPr>
        <w:t xml:space="preserve">Attached with this TOR </w:t>
      </w:r>
      <w:r w:rsidR="00A967F5" w:rsidRPr="004E45FF">
        <w:rPr>
          <w:rFonts w:ascii="Gill Sans MT" w:hAnsi="Gill Sans MT" w:cstheme="minorHAnsi"/>
          <w:sz w:val="24"/>
          <w:szCs w:val="24"/>
        </w:rPr>
        <w:t>are</w:t>
      </w:r>
      <w:r w:rsidRPr="004E45FF">
        <w:rPr>
          <w:rFonts w:ascii="Gill Sans MT" w:hAnsi="Gill Sans MT" w:cstheme="minorHAnsi"/>
          <w:sz w:val="24"/>
          <w:szCs w:val="24"/>
        </w:rPr>
        <w:t xml:space="preserve"> the proposal narrative, logframe, </w:t>
      </w:r>
      <w:r w:rsidR="000D5075" w:rsidRPr="004E45FF">
        <w:rPr>
          <w:rFonts w:ascii="Gill Sans MT" w:hAnsi="Gill Sans MT" w:cstheme="minorHAnsi"/>
          <w:sz w:val="24"/>
          <w:szCs w:val="24"/>
        </w:rPr>
        <w:t>baseline report</w:t>
      </w:r>
      <w:r w:rsidR="00850AE4" w:rsidRPr="004E45FF">
        <w:rPr>
          <w:rFonts w:ascii="Gill Sans MT" w:hAnsi="Gill Sans MT" w:cstheme="minorHAnsi"/>
          <w:sz w:val="24"/>
          <w:szCs w:val="24"/>
        </w:rPr>
        <w:t>,</w:t>
      </w:r>
      <w:r w:rsidR="000D5075" w:rsidRPr="004E45FF">
        <w:rPr>
          <w:rFonts w:ascii="Gill Sans MT" w:hAnsi="Gill Sans MT" w:cstheme="minorHAnsi"/>
          <w:sz w:val="24"/>
          <w:szCs w:val="24"/>
        </w:rPr>
        <w:t xml:space="preserve"> </w:t>
      </w:r>
      <w:r w:rsidR="009E406A" w:rsidRPr="004E45FF">
        <w:rPr>
          <w:rFonts w:ascii="Gill Sans MT" w:hAnsi="Gill Sans MT" w:cstheme="minorHAnsi"/>
          <w:sz w:val="24"/>
          <w:szCs w:val="24"/>
        </w:rPr>
        <w:t xml:space="preserve">Evaluation Report </w:t>
      </w:r>
      <w:proofErr w:type="gramStart"/>
      <w:r w:rsidR="009E406A" w:rsidRPr="004E45FF">
        <w:rPr>
          <w:rFonts w:ascii="Gill Sans MT" w:hAnsi="Gill Sans MT" w:cstheme="minorHAnsi"/>
          <w:sz w:val="24"/>
          <w:szCs w:val="24"/>
        </w:rPr>
        <w:t>Template</w:t>
      </w:r>
      <w:proofErr w:type="gramEnd"/>
      <w:r w:rsidR="009E406A" w:rsidRPr="004E45FF">
        <w:rPr>
          <w:rFonts w:ascii="Gill Sans MT" w:hAnsi="Gill Sans MT" w:cstheme="minorHAnsi"/>
          <w:sz w:val="24"/>
          <w:szCs w:val="24"/>
        </w:rPr>
        <w:t xml:space="preserve"> </w:t>
      </w:r>
      <w:r w:rsidRPr="004E45FF">
        <w:rPr>
          <w:rFonts w:ascii="Gill Sans MT" w:hAnsi="Gill Sans MT" w:cstheme="minorHAnsi"/>
          <w:sz w:val="24"/>
          <w:szCs w:val="24"/>
        </w:rPr>
        <w:t xml:space="preserve">and other relevant </w:t>
      </w:r>
      <w:r w:rsidR="00A967F5" w:rsidRPr="004E45FF">
        <w:rPr>
          <w:rFonts w:ascii="Gill Sans MT" w:hAnsi="Gill Sans MT" w:cstheme="minorHAnsi"/>
          <w:sz w:val="24"/>
          <w:szCs w:val="24"/>
        </w:rPr>
        <w:t>annexes</w:t>
      </w:r>
      <w:r w:rsidRPr="004E45FF">
        <w:rPr>
          <w:rFonts w:ascii="Gill Sans MT" w:hAnsi="Gill Sans MT" w:cstheme="minorHAnsi"/>
          <w:sz w:val="24"/>
          <w:szCs w:val="24"/>
        </w:rPr>
        <w:t xml:space="preserve">. </w:t>
      </w:r>
    </w:p>
    <w:p w14:paraId="66D2B8FF" w14:textId="77777777" w:rsidR="00AC07C3" w:rsidRPr="004E45FF" w:rsidRDefault="00AC07C3" w:rsidP="004E45FF">
      <w:pPr>
        <w:spacing w:after="0" w:line="240" w:lineRule="auto"/>
        <w:jc w:val="both"/>
        <w:rPr>
          <w:rFonts w:ascii="Gill Sans MT" w:hAnsi="Gill Sans MT" w:cstheme="minorHAnsi"/>
          <w:sz w:val="24"/>
          <w:szCs w:val="24"/>
        </w:rPr>
      </w:pPr>
    </w:p>
    <w:p w14:paraId="3D100EEA" w14:textId="59F55B23" w:rsidR="003D4035" w:rsidRPr="004E45FF" w:rsidRDefault="00085C9F" w:rsidP="004E45FF">
      <w:pPr>
        <w:pStyle w:val="Heading1"/>
        <w:spacing w:before="0" w:line="240" w:lineRule="auto"/>
        <w:jc w:val="both"/>
        <w:rPr>
          <w:rFonts w:ascii="Gill Sans MT" w:hAnsi="Gill Sans MT" w:cstheme="minorHAnsi"/>
          <w:b/>
          <w:bCs/>
          <w:color w:val="auto"/>
          <w:sz w:val="24"/>
          <w:szCs w:val="24"/>
        </w:rPr>
      </w:pPr>
      <w:r w:rsidRPr="004E45FF">
        <w:rPr>
          <w:rFonts w:ascii="Gill Sans MT" w:hAnsi="Gill Sans MT" w:cstheme="minorHAnsi"/>
          <w:b/>
          <w:bCs/>
          <w:color w:val="auto"/>
          <w:sz w:val="24"/>
          <w:szCs w:val="24"/>
        </w:rPr>
        <w:t>1</w:t>
      </w:r>
      <w:r w:rsidR="00B85859" w:rsidRPr="004E45FF">
        <w:rPr>
          <w:rFonts w:ascii="Gill Sans MT" w:hAnsi="Gill Sans MT" w:cstheme="minorHAnsi"/>
          <w:b/>
          <w:bCs/>
          <w:color w:val="auto"/>
          <w:sz w:val="24"/>
          <w:szCs w:val="24"/>
        </w:rPr>
        <w:t>2</w:t>
      </w:r>
      <w:r w:rsidRPr="004E45FF">
        <w:rPr>
          <w:rFonts w:ascii="Gill Sans MT" w:hAnsi="Gill Sans MT" w:cstheme="minorHAnsi"/>
          <w:b/>
          <w:bCs/>
          <w:color w:val="auto"/>
          <w:sz w:val="24"/>
          <w:szCs w:val="24"/>
        </w:rPr>
        <w:t xml:space="preserve">. </w:t>
      </w:r>
      <w:bookmarkStart w:id="9" w:name="_Toc380916117"/>
      <w:r w:rsidR="003D4035" w:rsidRPr="004E45FF">
        <w:rPr>
          <w:rFonts w:ascii="Gill Sans MT" w:hAnsi="Gill Sans MT" w:cstheme="minorHAnsi"/>
          <w:b/>
          <w:bCs/>
          <w:color w:val="auto"/>
          <w:sz w:val="24"/>
          <w:szCs w:val="24"/>
        </w:rPr>
        <w:t>Qualification Requirements</w:t>
      </w:r>
      <w:bookmarkEnd w:id="9"/>
      <w:r w:rsidR="003D4035" w:rsidRPr="004E45FF">
        <w:rPr>
          <w:rFonts w:ascii="Gill Sans MT" w:hAnsi="Gill Sans MT" w:cstheme="minorHAnsi"/>
          <w:b/>
          <w:bCs/>
          <w:color w:val="auto"/>
          <w:sz w:val="24"/>
          <w:szCs w:val="24"/>
        </w:rPr>
        <w:t xml:space="preserve"> </w:t>
      </w:r>
    </w:p>
    <w:p w14:paraId="2C18FFA6" w14:textId="162AAB7B" w:rsidR="003D4035" w:rsidRPr="004E45FF" w:rsidRDefault="003D4035" w:rsidP="004E45FF">
      <w:pPr>
        <w:pStyle w:val="ListParagraph"/>
        <w:numPr>
          <w:ilvl w:val="0"/>
          <w:numId w:val="2"/>
        </w:numPr>
        <w:contextualSpacing/>
        <w:jc w:val="both"/>
        <w:rPr>
          <w:rFonts w:ascii="Gill Sans MT" w:hAnsi="Gill Sans MT" w:cstheme="minorHAnsi"/>
          <w:sz w:val="24"/>
          <w:szCs w:val="24"/>
        </w:rPr>
      </w:pPr>
      <w:r w:rsidRPr="004E45FF">
        <w:rPr>
          <w:rFonts w:ascii="Gill Sans MT" w:hAnsi="Gill Sans MT" w:cstheme="minorHAnsi"/>
          <w:sz w:val="24"/>
          <w:szCs w:val="24"/>
        </w:rPr>
        <w:t xml:space="preserve">Relevant degree(s) in social sciences or development studies, statistics. </w:t>
      </w:r>
      <w:r w:rsidR="000A7F3D" w:rsidRPr="004E45FF">
        <w:rPr>
          <w:rFonts w:ascii="Gill Sans MT" w:hAnsi="Gill Sans MT" w:cstheme="minorHAnsi"/>
          <w:sz w:val="24"/>
          <w:szCs w:val="24"/>
        </w:rPr>
        <w:t xml:space="preserve">Master’s degree preferred. </w:t>
      </w:r>
    </w:p>
    <w:p w14:paraId="56145892" w14:textId="77777777" w:rsidR="003D4035" w:rsidRPr="004E45FF" w:rsidRDefault="003D4035" w:rsidP="004E45FF">
      <w:pPr>
        <w:pStyle w:val="ListParagraph"/>
        <w:numPr>
          <w:ilvl w:val="0"/>
          <w:numId w:val="2"/>
        </w:numPr>
        <w:contextualSpacing/>
        <w:jc w:val="both"/>
        <w:rPr>
          <w:rFonts w:ascii="Gill Sans MT" w:hAnsi="Gill Sans MT" w:cstheme="minorHAnsi"/>
          <w:sz w:val="24"/>
          <w:szCs w:val="24"/>
        </w:rPr>
      </w:pPr>
      <w:r w:rsidRPr="004E45FF">
        <w:rPr>
          <w:rFonts w:ascii="Gill Sans MT" w:hAnsi="Gill Sans MT" w:cstheme="minorHAnsi"/>
          <w:sz w:val="24"/>
          <w:szCs w:val="24"/>
        </w:rPr>
        <w:t xml:space="preserve">Strong knowledge and skills of quantitative and qualitative research methodologies and sampling strategies and practical experience of managing wide scale surveys with multiple and different indicators. </w:t>
      </w:r>
    </w:p>
    <w:p w14:paraId="6596CE00" w14:textId="4B4EA464" w:rsidR="003D4035" w:rsidRPr="004E45FF" w:rsidRDefault="003D4035" w:rsidP="004E45FF">
      <w:pPr>
        <w:pStyle w:val="ListParagraph"/>
        <w:numPr>
          <w:ilvl w:val="0"/>
          <w:numId w:val="2"/>
        </w:numPr>
        <w:contextualSpacing/>
        <w:jc w:val="both"/>
        <w:rPr>
          <w:rFonts w:ascii="Gill Sans MT" w:hAnsi="Gill Sans MT" w:cstheme="minorHAnsi"/>
          <w:sz w:val="24"/>
          <w:szCs w:val="24"/>
        </w:rPr>
      </w:pPr>
      <w:r w:rsidRPr="004E45FF">
        <w:rPr>
          <w:rFonts w:ascii="Gill Sans MT" w:hAnsi="Gill Sans MT" w:cstheme="minorHAnsi"/>
          <w:sz w:val="24"/>
          <w:szCs w:val="24"/>
        </w:rPr>
        <w:t>Practical experience (preferably at a leading role) in developing quantitative and qualitative study/survey design, conducting surveys and statistical analysis and development of high caliber reports based on program indicators in food security</w:t>
      </w:r>
      <w:r w:rsidR="000A7F3D" w:rsidRPr="004E45FF">
        <w:rPr>
          <w:rFonts w:ascii="Gill Sans MT" w:hAnsi="Gill Sans MT" w:cstheme="minorHAnsi"/>
          <w:sz w:val="24"/>
          <w:szCs w:val="24"/>
        </w:rPr>
        <w:t xml:space="preserve">, </w:t>
      </w:r>
      <w:proofErr w:type="gramStart"/>
      <w:r w:rsidRPr="004E45FF">
        <w:rPr>
          <w:rFonts w:ascii="Gill Sans MT" w:hAnsi="Gill Sans MT" w:cstheme="minorHAnsi"/>
          <w:sz w:val="24"/>
          <w:szCs w:val="24"/>
        </w:rPr>
        <w:t>livelihood</w:t>
      </w:r>
      <w:proofErr w:type="gramEnd"/>
      <w:r w:rsidRPr="004E45FF">
        <w:rPr>
          <w:rFonts w:ascii="Gill Sans MT" w:hAnsi="Gill Sans MT" w:cstheme="minorHAnsi"/>
          <w:sz w:val="24"/>
          <w:szCs w:val="24"/>
        </w:rPr>
        <w:t xml:space="preserve"> </w:t>
      </w:r>
      <w:r w:rsidR="000A7F3D" w:rsidRPr="004E45FF">
        <w:rPr>
          <w:rFonts w:ascii="Gill Sans MT" w:hAnsi="Gill Sans MT" w:cstheme="minorHAnsi"/>
          <w:sz w:val="24"/>
          <w:szCs w:val="24"/>
        </w:rPr>
        <w:t xml:space="preserve">and nutrition/health </w:t>
      </w:r>
      <w:r w:rsidRPr="004E45FF">
        <w:rPr>
          <w:rFonts w:ascii="Gill Sans MT" w:hAnsi="Gill Sans MT" w:cstheme="minorHAnsi"/>
          <w:sz w:val="24"/>
          <w:szCs w:val="24"/>
        </w:rPr>
        <w:t>programs.</w:t>
      </w:r>
    </w:p>
    <w:p w14:paraId="6569C498" w14:textId="21ABA8FA" w:rsidR="003D4035" w:rsidRPr="004E45FF" w:rsidRDefault="003D4035" w:rsidP="004E45FF">
      <w:pPr>
        <w:pStyle w:val="ListParagraph"/>
        <w:numPr>
          <w:ilvl w:val="0"/>
          <w:numId w:val="2"/>
        </w:numPr>
        <w:contextualSpacing/>
        <w:jc w:val="both"/>
        <w:rPr>
          <w:rFonts w:ascii="Gill Sans MT" w:hAnsi="Gill Sans MT" w:cstheme="minorHAnsi"/>
          <w:sz w:val="24"/>
          <w:szCs w:val="24"/>
        </w:rPr>
      </w:pPr>
      <w:r w:rsidRPr="004E45FF">
        <w:rPr>
          <w:rFonts w:ascii="Gill Sans MT" w:hAnsi="Gill Sans MT" w:cstheme="minorHAnsi"/>
          <w:sz w:val="24"/>
          <w:szCs w:val="24"/>
        </w:rPr>
        <w:t>Working experience (preferable at a leading position) of designing, implementing</w:t>
      </w:r>
      <w:r w:rsidR="00F11E8F" w:rsidRPr="004E45FF">
        <w:rPr>
          <w:rFonts w:ascii="Gill Sans MT" w:hAnsi="Gill Sans MT" w:cstheme="minorHAnsi"/>
          <w:sz w:val="24"/>
          <w:szCs w:val="24"/>
        </w:rPr>
        <w:t>,</w:t>
      </w:r>
      <w:r w:rsidRPr="004E45FF">
        <w:rPr>
          <w:rFonts w:ascii="Gill Sans MT" w:hAnsi="Gill Sans MT" w:cstheme="minorHAnsi"/>
          <w:sz w:val="24"/>
          <w:szCs w:val="24"/>
        </w:rPr>
        <w:t xml:space="preserve"> and guiding baseline and evaluation surveys of food security, </w:t>
      </w:r>
      <w:r w:rsidR="000A7F3D" w:rsidRPr="004E45FF">
        <w:rPr>
          <w:rFonts w:ascii="Gill Sans MT" w:hAnsi="Gill Sans MT" w:cstheme="minorHAnsi"/>
          <w:sz w:val="24"/>
          <w:szCs w:val="24"/>
        </w:rPr>
        <w:t xml:space="preserve">livelihoods, </w:t>
      </w:r>
      <w:r w:rsidRPr="004E45FF">
        <w:rPr>
          <w:rFonts w:ascii="Gill Sans MT" w:hAnsi="Gill Sans MT" w:cstheme="minorHAnsi"/>
          <w:sz w:val="24"/>
          <w:szCs w:val="24"/>
        </w:rPr>
        <w:t>health, nutrition</w:t>
      </w:r>
      <w:r w:rsidR="00F11E8F" w:rsidRPr="004E45FF">
        <w:rPr>
          <w:rFonts w:ascii="Gill Sans MT" w:hAnsi="Gill Sans MT" w:cstheme="minorHAnsi"/>
          <w:sz w:val="24"/>
          <w:szCs w:val="24"/>
        </w:rPr>
        <w:t>,</w:t>
      </w:r>
      <w:r w:rsidRPr="004E45FF">
        <w:rPr>
          <w:rFonts w:ascii="Gill Sans MT" w:hAnsi="Gill Sans MT" w:cstheme="minorHAnsi"/>
          <w:sz w:val="24"/>
          <w:szCs w:val="24"/>
        </w:rPr>
        <w:t xml:space="preserve"> and income saving. Preferably, working experience in designing and implementing of monitoring and evaluation system</w:t>
      </w:r>
      <w:r w:rsidR="000A7F3D" w:rsidRPr="004E45FF">
        <w:rPr>
          <w:rFonts w:ascii="Gill Sans MT" w:hAnsi="Gill Sans MT" w:cstheme="minorHAnsi"/>
          <w:sz w:val="24"/>
          <w:szCs w:val="24"/>
        </w:rPr>
        <w:t>s</w:t>
      </w:r>
      <w:r w:rsidRPr="004E45FF">
        <w:rPr>
          <w:rFonts w:ascii="Gill Sans MT" w:hAnsi="Gill Sans MT" w:cstheme="minorHAnsi"/>
          <w:sz w:val="24"/>
          <w:szCs w:val="24"/>
        </w:rPr>
        <w:t xml:space="preserve"> for resilience</w:t>
      </w:r>
      <w:r w:rsidR="0087043A" w:rsidRPr="004E45FF">
        <w:rPr>
          <w:rFonts w:ascii="Gill Sans MT" w:hAnsi="Gill Sans MT" w:cstheme="minorHAnsi"/>
          <w:sz w:val="24"/>
          <w:szCs w:val="24"/>
        </w:rPr>
        <w:t>/CMDRR/peace building</w:t>
      </w:r>
      <w:r w:rsidRPr="004E45FF">
        <w:rPr>
          <w:rFonts w:ascii="Gill Sans MT" w:hAnsi="Gill Sans MT" w:cstheme="minorHAnsi"/>
          <w:sz w:val="24"/>
          <w:szCs w:val="24"/>
        </w:rPr>
        <w:t xml:space="preserve"> and development programs.</w:t>
      </w:r>
    </w:p>
    <w:p w14:paraId="25A7D8F5" w14:textId="4C74A3B5" w:rsidR="003D4035" w:rsidRPr="004E45FF" w:rsidRDefault="003D4035" w:rsidP="004E45FF">
      <w:pPr>
        <w:pStyle w:val="ListParagraph"/>
        <w:numPr>
          <w:ilvl w:val="0"/>
          <w:numId w:val="2"/>
        </w:numPr>
        <w:contextualSpacing/>
        <w:jc w:val="both"/>
        <w:rPr>
          <w:rFonts w:ascii="Gill Sans MT" w:hAnsi="Gill Sans MT" w:cstheme="minorHAnsi"/>
          <w:sz w:val="24"/>
          <w:szCs w:val="24"/>
        </w:rPr>
      </w:pPr>
      <w:r w:rsidRPr="004E45FF">
        <w:rPr>
          <w:rFonts w:ascii="Gill Sans MT" w:hAnsi="Gill Sans MT" w:cstheme="minorHAnsi"/>
          <w:sz w:val="24"/>
          <w:szCs w:val="24"/>
        </w:rPr>
        <w:t>Statistical analysis skills and strong proficiency with data analysis packages such as SPSS or STATA and qualitative data analysis software</w:t>
      </w:r>
      <w:r w:rsidR="000D5075" w:rsidRPr="004E45FF">
        <w:rPr>
          <w:rFonts w:ascii="Gill Sans MT" w:hAnsi="Gill Sans MT" w:cstheme="minorHAnsi"/>
          <w:sz w:val="24"/>
          <w:szCs w:val="24"/>
        </w:rPr>
        <w:t>.</w:t>
      </w:r>
      <w:r w:rsidRPr="004E45FF">
        <w:rPr>
          <w:rFonts w:ascii="Gill Sans MT" w:hAnsi="Gill Sans MT" w:cstheme="minorHAnsi"/>
          <w:sz w:val="24"/>
          <w:szCs w:val="24"/>
        </w:rPr>
        <w:t xml:space="preserve"> </w:t>
      </w:r>
    </w:p>
    <w:p w14:paraId="333AEB66" w14:textId="77777777" w:rsidR="003D4035" w:rsidRPr="004E45FF" w:rsidRDefault="003D4035" w:rsidP="004E45FF">
      <w:pPr>
        <w:pStyle w:val="ListParagraph"/>
        <w:numPr>
          <w:ilvl w:val="0"/>
          <w:numId w:val="2"/>
        </w:numPr>
        <w:contextualSpacing/>
        <w:jc w:val="both"/>
        <w:rPr>
          <w:rFonts w:ascii="Gill Sans MT" w:hAnsi="Gill Sans MT" w:cstheme="minorHAnsi"/>
          <w:sz w:val="24"/>
          <w:szCs w:val="24"/>
        </w:rPr>
      </w:pPr>
      <w:r w:rsidRPr="004E45FF">
        <w:rPr>
          <w:rFonts w:ascii="Gill Sans MT" w:hAnsi="Gill Sans MT" w:cstheme="minorHAnsi"/>
          <w:sz w:val="24"/>
          <w:szCs w:val="24"/>
        </w:rPr>
        <w:t xml:space="preserve">Knowledge and expertise in international food security programming, </w:t>
      </w:r>
      <w:r w:rsidR="002A421F" w:rsidRPr="004E45FF">
        <w:rPr>
          <w:rFonts w:ascii="Gill Sans MT" w:hAnsi="Gill Sans MT" w:cstheme="minorHAnsi"/>
          <w:sz w:val="24"/>
          <w:szCs w:val="24"/>
        </w:rPr>
        <w:t xml:space="preserve">Food Insecurity Experience Scale (FIES), resilience capacities (absorptive, </w:t>
      </w:r>
      <w:proofErr w:type="gramStart"/>
      <w:r w:rsidR="002A421F" w:rsidRPr="004E45FF">
        <w:rPr>
          <w:rFonts w:ascii="Gill Sans MT" w:hAnsi="Gill Sans MT" w:cstheme="minorHAnsi"/>
          <w:sz w:val="24"/>
          <w:szCs w:val="24"/>
        </w:rPr>
        <w:t>adaptive</w:t>
      </w:r>
      <w:proofErr w:type="gramEnd"/>
      <w:r w:rsidR="002A421F" w:rsidRPr="004E45FF">
        <w:rPr>
          <w:rFonts w:ascii="Gill Sans MT" w:hAnsi="Gill Sans MT" w:cstheme="minorHAnsi"/>
          <w:sz w:val="24"/>
          <w:szCs w:val="24"/>
        </w:rPr>
        <w:t xml:space="preserve"> and transformative) and </w:t>
      </w:r>
      <w:r w:rsidRPr="004E45FF">
        <w:rPr>
          <w:rFonts w:ascii="Gill Sans MT" w:hAnsi="Gill Sans MT" w:cstheme="minorHAnsi"/>
          <w:sz w:val="24"/>
          <w:szCs w:val="24"/>
        </w:rPr>
        <w:t xml:space="preserve">Household Hunger Scale (HHS) methodologies and guidelines </w:t>
      </w:r>
    </w:p>
    <w:p w14:paraId="76656AF6" w14:textId="77777777" w:rsidR="003D4035" w:rsidRPr="004E45FF" w:rsidRDefault="003D4035" w:rsidP="004E45FF">
      <w:pPr>
        <w:pStyle w:val="ListParagraph"/>
        <w:numPr>
          <w:ilvl w:val="0"/>
          <w:numId w:val="2"/>
        </w:numPr>
        <w:contextualSpacing/>
        <w:jc w:val="both"/>
        <w:rPr>
          <w:rFonts w:ascii="Gill Sans MT" w:hAnsi="Gill Sans MT" w:cstheme="minorHAnsi"/>
          <w:sz w:val="24"/>
          <w:szCs w:val="24"/>
        </w:rPr>
      </w:pPr>
      <w:r w:rsidRPr="004E45FF">
        <w:rPr>
          <w:rFonts w:ascii="Gill Sans MT" w:hAnsi="Gill Sans MT" w:cstheme="minorHAnsi"/>
          <w:sz w:val="24"/>
          <w:szCs w:val="24"/>
        </w:rPr>
        <w:t xml:space="preserve">Excellent communication and written skills in English and Arabic (an advantage) </w:t>
      </w:r>
    </w:p>
    <w:p w14:paraId="3859D06F" w14:textId="71496900" w:rsidR="00F8493A" w:rsidRPr="004E45FF" w:rsidRDefault="003D4035" w:rsidP="004E45FF">
      <w:pPr>
        <w:pStyle w:val="ListParagraph"/>
        <w:numPr>
          <w:ilvl w:val="0"/>
          <w:numId w:val="2"/>
        </w:numPr>
        <w:contextualSpacing/>
        <w:jc w:val="both"/>
        <w:rPr>
          <w:rFonts w:ascii="Gill Sans MT" w:hAnsi="Gill Sans MT" w:cstheme="minorHAnsi"/>
          <w:sz w:val="24"/>
          <w:szCs w:val="24"/>
        </w:rPr>
      </w:pPr>
      <w:r w:rsidRPr="004E45FF">
        <w:rPr>
          <w:rFonts w:ascii="Gill Sans MT" w:hAnsi="Gill Sans MT" w:cstheme="minorHAnsi"/>
          <w:sz w:val="24"/>
          <w:szCs w:val="24"/>
        </w:rPr>
        <w:t xml:space="preserve">Capacity-building and training experience </w:t>
      </w:r>
    </w:p>
    <w:p w14:paraId="284E25A7" w14:textId="2D8BD866" w:rsidR="00C67ADC" w:rsidRPr="004E45FF" w:rsidRDefault="00C67ADC" w:rsidP="004E45FF">
      <w:pPr>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br w:type="page"/>
      </w:r>
    </w:p>
    <w:p w14:paraId="472E9D9A" w14:textId="3FF44DA4" w:rsidR="00C67ADC" w:rsidRPr="004E45FF" w:rsidRDefault="00C67ADC" w:rsidP="004E45FF">
      <w:pPr>
        <w:widowControl w:val="0"/>
        <w:adjustRightInd w:val="0"/>
        <w:contextualSpacing/>
        <w:jc w:val="both"/>
        <w:textAlignment w:val="baseline"/>
        <w:rPr>
          <w:rFonts w:ascii="Gill Sans MT" w:hAnsi="Gill Sans MT" w:cstheme="minorHAnsi"/>
          <w:sz w:val="24"/>
          <w:szCs w:val="24"/>
        </w:rPr>
      </w:pPr>
      <w:r w:rsidRPr="004E45FF">
        <w:rPr>
          <w:rFonts w:ascii="Gill Sans MT" w:hAnsi="Gill Sans MT" w:cstheme="minorHAnsi"/>
          <w:b/>
          <w:color w:val="002A6C"/>
          <w:sz w:val="24"/>
          <w:szCs w:val="24"/>
        </w:rPr>
        <w:t>ANNEX</w:t>
      </w:r>
      <w:r w:rsidR="00037BC5" w:rsidRPr="004E45FF">
        <w:rPr>
          <w:rFonts w:ascii="Gill Sans MT" w:hAnsi="Gill Sans MT" w:cstheme="minorHAnsi"/>
          <w:b/>
          <w:color w:val="002A6C"/>
          <w:sz w:val="24"/>
          <w:szCs w:val="24"/>
        </w:rPr>
        <w:t xml:space="preserve"> A</w:t>
      </w:r>
      <w:r w:rsidRPr="004E45FF">
        <w:rPr>
          <w:rFonts w:ascii="Gill Sans MT" w:hAnsi="Gill Sans MT" w:cstheme="minorHAnsi"/>
          <w:sz w:val="24"/>
          <w:szCs w:val="24"/>
        </w:rPr>
        <w:t xml:space="preserve"> </w:t>
      </w:r>
    </w:p>
    <w:p w14:paraId="6260F01D" w14:textId="77777777" w:rsidR="00C67ADC" w:rsidRPr="004E45FF" w:rsidRDefault="00C67ADC" w:rsidP="004E45FF">
      <w:pPr>
        <w:widowControl w:val="0"/>
        <w:adjustRightInd w:val="0"/>
        <w:contextualSpacing/>
        <w:jc w:val="both"/>
        <w:textAlignment w:val="baseline"/>
        <w:rPr>
          <w:rFonts w:ascii="Gill Sans MT" w:hAnsi="Gill Sans MT" w:cstheme="minorHAnsi"/>
          <w:sz w:val="24"/>
          <w:szCs w:val="24"/>
        </w:rPr>
      </w:pPr>
      <w:r w:rsidRPr="004E45FF">
        <w:rPr>
          <w:rFonts w:ascii="Gill Sans MT" w:hAnsi="Gill Sans MT" w:cstheme="minorHAnsi"/>
          <w:sz w:val="24"/>
          <w:szCs w:val="24"/>
        </w:rPr>
        <w:t>RAID Final Evaluation- Sample Size Calculation</w:t>
      </w:r>
    </w:p>
    <w:p w14:paraId="3BE87A34" w14:textId="77777777" w:rsidR="00C67ADC" w:rsidRPr="004E45FF" w:rsidRDefault="00C67ADC" w:rsidP="004E45FF">
      <w:pPr>
        <w:widowControl w:val="0"/>
        <w:adjustRightInd w:val="0"/>
        <w:contextualSpacing/>
        <w:jc w:val="both"/>
        <w:textAlignment w:val="baseline"/>
        <w:rPr>
          <w:rFonts w:ascii="Gill Sans MT" w:hAnsi="Gill Sans MT" w:cstheme="minorHAnsi"/>
          <w:sz w:val="24"/>
          <w:szCs w:val="24"/>
        </w:rPr>
      </w:pPr>
    </w:p>
    <w:p w14:paraId="60A4E56B" w14:textId="77777777" w:rsidR="00C67ADC" w:rsidRPr="004E45FF" w:rsidRDefault="00C67ADC" w:rsidP="004E45FF">
      <w:pPr>
        <w:contextualSpacing/>
        <w:jc w:val="both"/>
        <w:rPr>
          <w:rFonts w:ascii="Gill Sans MT" w:hAnsi="Gill Sans MT" w:cstheme="minorHAnsi"/>
          <w:sz w:val="24"/>
          <w:szCs w:val="24"/>
        </w:rPr>
      </w:pPr>
    </w:p>
    <w:p w14:paraId="3102337B" w14:textId="77777777" w:rsidR="00C67ADC" w:rsidRPr="004E45FF" w:rsidRDefault="00C67ADC" w:rsidP="004E45FF">
      <w:pPr>
        <w:spacing w:after="0" w:line="240" w:lineRule="auto"/>
        <w:ind w:left="720"/>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 xml:space="preserve">RAID project used nine indicators to calculate and compare the sample size separately and takes the largest sample size. The baseline values are used from ‘RAID baseline survey March 2019’. Using “Feed the Future Population-Based Survey Sampling Guide and Calculator (2018)” to work out the sampling, arrived at a sample size of </w:t>
      </w:r>
      <w:r w:rsidRPr="004E45FF">
        <w:rPr>
          <w:rFonts w:ascii="Gill Sans MT" w:eastAsia="Times New Roman" w:hAnsi="Gill Sans MT" w:cstheme="minorHAnsi"/>
          <w:b/>
          <w:bCs/>
          <w:sz w:val="24"/>
          <w:szCs w:val="24"/>
        </w:rPr>
        <w:t>300</w:t>
      </w:r>
      <w:r w:rsidRPr="004E45FF">
        <w:rPr>
          <w:rFonts w:ascii="Gill Sans MT" w:eastAsia="Times New Roman" w:hAnsi="Gill Sans MT" w:cstheme="minorHAnsi"/>
          <w:sz w:val="24"/>
          <w:szCs w:val="24"/>
        </w:rPr>
        <w:t xml:space="preserve">, rounded from </w:t>
      </w:r>
      <w:r w:rsidRPr="004E45FF">
        <w:rPr>
          <w:rFonts w:ascii="Gill Sans MT" w:eastAsia="Times New Roman" w:hAnsi="Gill Sans MT" w:cstheme="minorHAnsi"/>
          <w:b/>
          <w:bCs/>
          <w:sz w:val="24"/>
          <w:szCs w:val="24"/>
        </w:rPr>
        <w:t>297</w:t>
      </w:r>
      <w:r w:rsidRPr="004E45FF">
        <w:rPr>
          <w:rFonts w:ascii="Gill Sans MT" w:eastAsia="Times New Roman" w:hAnsi="Gill Sans MT" w:cstheme="minorHAnsi"/>
          <w:sz w:val="24"/>
          <w:szCs w:val="24"/>
        </w:rPr>
        <w:t xml:space="preserve"> households for the evaluation study. The proposed project indicators sample size calculation is done as below with the required level of precision. </w:t>
      </w:r>
    </w:p>
    <w:p w14:paraId="3C7DC7F5" w14:textId="77777777" w:rsidR="00C67ADC" w:rsidRPr="004E45FF" w:rsidRDefault="00C67ADC" w:rsidP="004E45FF">
      <w:pPr>
        <w:ind w:left="720"/>
        <w:jc w:val="both"/>
        <w:rPr>
          <w:rFonts w:ascii="Gill Sans MT" w:hAnsi="Gill Sans MT" w:cstheme="minorHAnsi"/>
          <w:color w:val="000000" w:themeColor="text1"/>
          <w:sz w:val="24"/>
          <w:szCs w:val="24"/>
        </w:rPr>
      </w:pPr>
      <w:r w:rsidRPr="004E45FF">
        <w:rPr>
          <w:rFonts w:ascii="Gill Sans MT" w:hAnsi="Gill Sans MT" w:cstheme="minorHAnsi"/>
          <w:b/>
          <w:noProof/>
          <w:color w:val="000000" w:themeColor="text1"/>
          <w:sz w:val="24"/>
          <w:szCs w:val="24"/>
        </w:rPr>
        <w:drawing>
          <wp:inline distT="0" distB="0" distL="0" distR="0" wp14:anchorId="0BA1C6F1" wp14:editId="5859BFC6">
            <wp:extent cx="5619750" cy="990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0" cy="990600"/>
                    </a:xfrm>
                    <a:prstGeom prst="rect">
                      <a:avLst/>
                    </a:prstGeom>
                    <a:noFill/>
                    <a:ln>
                      <a:noFill/>
                    </a:ln>
                  </pic:spPr>
                </pic:pic>
              </a:graphicData>
            </a:graphic>
          </wp:inline>
        </w:drawing>
      </w:r>
    </w:p>
    <w:p w14:paraId="406CC66A" w14:textId="77777777" w:rsidR="00C67ADC" w:rsidRPr="004E45FF" w:rsidRDefault="00C67ADC" w:rsidP="004E45FF">
      <w:pPr>
        <w:spacing w:after="0"/>
        <w:ind w:left="720"/>
        <w:jc w:val="both"/>
        <w:rPr>
          <w:rFonts w:ascii="Gill Sans MT" w:eastAsia="Times New Roman" w:hAnsi="Gill Sans MT" w:cstheme="minorHAnsi"/>
          <w:sz w:val="24"/>
          <w:szCs w:val="24"/>
        </w:rPr>
      </w:pPr>
      <w:r w:rsidRPr="004E45FF">
        <w:rPr>
          <w:rFonts w:ascii="Gill Sans MT" w:eastAsia="Times New Roman" w:hAnsi="Gill Sans MT" w:cstheme="minorHAnsi"/>
          <w:sz w:val="24"/>
          <w:szCs w:val="24"/>
        </w:rPr>
        <w:t xml:space="preserve">Where:  </w:t>
      </w:r>
      <w:r w:rsidRPr="004E45FF">
        <w:rPr>
          <w:rFonts w:ascii="Cambria Math" w:eastAsia="Times New Roman" w:hAnsi="Cambria Math" w:cs="Cambria Math"/>
          <w:sz w:val="24"/>
          <w:szCs w:val="24"/>
        </w:rPr>
        <w:t>𝑛</w:t>
      </w:r>
      <w:r w:rsidRPr="004E45FF">
        <w:rPr>
          <w:rFonts w:ascii="Gill Sans MT" w:eastAsia="Times New Roman" w:hAnsi="Gill Sans MT" w:cstheme="minorHAnsi"/>
          <w:sz w:val="24"/>
          <w:szCs w:val="24"/>
        </w:rPr>
        <w:t xml:space="preserve">initial = is the initial sample size required by the surveys for each of the two time points </w:t>
      </w:r>
    </w:p>
    <w:p w14:paraId="2804A421" w14:textId="77777777" w:rsidR="00C67ADC" w:rsidRPr="004E45FF" w:rsidRDefault="00C67ADC" w:rsidP="004E45FF">
      <w:pPr>
        <w:pStyle w:val="ListParagraph"/>
        <w:numPr>
          <w:ilvl w:val="0"/>
          <w:numId w:val="28"/>
        </w:numPr>
        <w:spacing w:after="160" w:line="256" w:lineRule="auto"/>
        <w:ind w:left="1080"/>
        <w:contextualSpacing/>
        <w:jc w:val="both"/>
        <w:rPr>
          <w:rFonts w:ascii="Gill Sans MT" w:hAnsi="Gill Sans MT" w:cstheme="minorHAnsi"/>
          <w:sz w:val="24"/>
          <w:szCs w:val="24"/>
        </w:rPr>
      </w:pPr>
      <w:r w:rsidRPr="004E45FF">
        <w:rPr>
          <w:rFonts w:ascii="Cambria Math" w:hAnsi="Cambria Math" w:cs="Cambria Math"/>
          <w:sz w:val="24"/>
          <w:szCs w:val="24"/>
        </w:rPr>
        <w:t>𝛿</w:t>
      </w:r>
      <w:r w:rsidRPr="004E45FF">
        <w:rPr>
          <w:rFonts w:ascii="Gill Sans MT" w:hAnsi="Gill Sans MT" w:cstheme="minorHAnsi"/>
          <w:sz w:val="24"/>
          <w:szCs w:val="24"/>
        </w:rPr>
        <w:t xml:space="preserve"> = </w:t>
      </w:r>
      <w:r w:rsidRPr="004E45FF">
        <w:rPr>
          <w:rFonts w:ascii="Cambria Math" w:hAnsi="Cambria Math" w:cs="Cambria Math"/>
          <w:sz w:val="24"/>
          <w:szCs w:val="24"/>
        </w:rPr>
        <w:t>𝑃</w:t>
      </w:r>
      <w:proofErr w:type="gramStart"/>
      <w:r w:rsidRPr="004E45FF">
        <w:rPr>
          <w:rFonts w:ascii="Gill Sans MT" w:hAnsi="Gill Sans MT" w:cstheme="minorHAnsi"/>
          <w:sz w:val="24"/>
          <w:szCs w:val="24"/>
        </w:rPr>
        <w:t>1,est</w:t>
      </w:r>
      <w:proofErr w:type="gramEnd"/>
      <w:r w:rsidRPr="004E45FF">
        <w:rPr>
          <w:rFonts w:ascii="Gill Sans MT" w:hAnsi="Gill Sans MT" w:cstheme="minorHAnsi"/>
          <w:sz w:val="24"/>
          <w:szCs w:val="24"/>
        </w:rPr>
        <w:t xml:space="preserve"> </w:t>
      </w:r>
      <w:r w:rsidRPr="004E45FF">
        <w:rPr>
          <w:rFonts w:ascii="Arial" w:hAnsi="Arial" w:cs="Arial"/>
          <w:sz w:val="24"/>
          <w:szCs w:val="24"/>
        </w:rPr>
        <w:t>−</w:t>
      </w:r>
      <w:r w:rsidRPr="004E45FF">
        <w:rPr>
          <w:rFonts w:ascii="Gill Sans MT" w:hAnsi="Gill Sans MT" w:cstheme="minorHAnsi"/>
          <w:sz w:val="24"/>
          <w:szCs w:val="24"/>
        </w:rPr>
        <w:t xml:space="preserve"> </w:t>
      </w:r>
      <w:r w:rsidRPr="004E45FF">
        <w:rPr>
          <w:rFonts w:ascii="Cambria Math" w:hAnsi="Cambria Math" w:cs="Cambria Math"/>
          <w:sz w:val="24"/>
          <w:szCs w:val="24"/>
        </w:rPr>
        <w:t>𝑃</w:t>
      </w:r>
      <w:r w:rsidRPr="004E45FF">
        <w:rPr>
          <w:rFonts w:ascii="Gill Sans MT" w:hAnsi="Gill Sans MT" w:cstheme="minorHAnsi"/>
          <w:sz w:val="24"/>
          <w:szCs w:val="24"/>
        </w:rPr>
        <w:t>2,</w:t>
      </w:r>
      <w:r w:rsidRPr="004E45FF">
        <w:rPr>
          <w:rFonts w:ascii="Cambria Math" w:hAnsi="Cambria Math" w:cs="Cambria Math"/>
          <w:sz w:val="24"/>
          <w:szCs w:val="24"/>
        </w:rPr>
        <w:t>𝑒</w:t>
      </w:r>
      <w:proofErr w:type="spellStart"/>
      <w:r w:rsidRPr="004E45FF">
        <w:rPr>
          <w:rFonts w:ascii="Gill Sans MT" w:hAnsi="Gill Sans MT" w:cstheme="minorHAnsi"/>
          <w:sz w:val="24"/>
          <w:szCs w:val="24"/>
        </w:rPr>
        <w:t>st</w:t>
      </w:r>
      <w:proofErr w:type="spellEnd"/>
      <w:r w:rsidRPr="004E45FF">
        <w:rPr>
          <w:rFonts w:ascii="Gill Sans MT" w:hAnsi="Gill Sans MT" w:cstheme="minorHAnsi"/>
          <w:sz w:val="24"/>
          <w:szCs w:val="24"/>
        </w:rPr>
        <w:t xml:space="preserve"> = minimum effect size to be achieved over the time frame specified by the two surveys </w:t>
      </w:r>
    </w:p>
    <w:p w14:paraId="551954BD" w14:textId="77777777" w:rsidR="00C67ADC" w:rsidRPr="004E45FF" w:rsidRDefault="00C67ADC" w:rsidP="004E45FF">
      <w:pPr>
        <w:pStyle w:val="ListParagraph"/>
        <w:numPr>
          <w:ilvl w:val="0"/>
          <w:numId w:val="28"/>
        </w:numPr>
        <w:spacing w:after="160" w:line="256" w:lineRule="auto"/>
        <w:ind w:left="1080"/>
        <w:contextualSpacing/>
        <w:jc w:val="both"/>
        <w:rPr>
          <w:rFonts w:ascii="Gill Sans MT" w:hAnsi="Gill Sans MT" w:cstheme="minorHAnsi"/>
          <w:sz w:val="24"/>
          <w:szCs w:val="24"/>
        </w:rPr>
      </w:pPr>
      <w:r w:rsidRPr="004E45FF">
        <w:rPr>
          <w:rFonts w:ascii="Cambria Math" w:hAnsi="Cambria Math" w:cs="Cambria Math"/>
          <w:sz w:val="24"/>
          <w:szCs w:val="24"/>
        </w:rPr>
        <w:t>𝑃</w:t>
      </w:r>
      <w:proofErr w:type="gramStart"/>
      <w:r w:rsidRPr="004E45FF">
        <w:rPr>
          <w:rFonts w:ascii="Gill Sans MT" w:hAnsi="Gill Sans MT" w:cstheme="minorHAnsi"/>
          <w:sz w:val="24"/>
          <w:szCs w:val="24"/>
        </w:rPr>
        <w:t>1,est</w:t>
      </w:r>
      <w:proofErr w:type="gramEnd"/>
      <w:r w:rsidRPr="004E45FF">
        <w:rPr>
          <w:rFonts w:ascii="Gill Sans MT" w:hAnsi="Gill Sans MT" w:cstheme="minorHAnsi"/>
          <w:sz w:val="24"/>
          <w:szCs w:val="24"/>
        </w:rPr>
        <w:t xml:space="preserve">  = represents a survey estimate of the true population proportion </w:t>
      </w:r>
      <w:r w:rsidRPr="004E45FF">
        <w:rPr>
          <w:rFonts w:ascii="Cambria Math" w:hAnsi="Cambria Math" w:cs="Cambria Math"/>
          <w:sz w:val="24"/>
          <w:szCs w:val="24"/>
        </w:rPr>
        <w:t>𝑃</w:t>
      </w:r>
      <w:r w:rsidRPr="004E45FF">
        <w:rPr>
          <w:rFonts w:ascii="Gill Sans MT" w:hAnsi="Gill Sans MT" w:cstheme="minorHAnsi"/>
          <w:sz w:val="24"/>
          <w:szCs w:val="24"/>
        </w:rPr>
        <w:t xml:space="preserve">1 at baseline [If such an estimate is not available from prior surveys, 0.5 will be used] </w:t>
      </w:r>
    </w:p>
    <w:p w14:paraId="47D4ACD4" w14:textId="77777777" w:rsidR="00C67ADC" w:rsidRPr="004E45FF" w:rsidRDefault="00C67ADC" w:rsidP="004E45FF">
      <w:pPr>
        <w:pStyle w:val="ListParagraph"/>
        <w:ind w:left="1080"/>
        <w:jc w:val="both"/>
        <w:rPr>
          <w:rFonts w:ascii="Gill Sans MT" w:hAnsi="Gill Sans MT" w:cstheme="minorHAnsi"/>
          <w:sz w:val="24"/>
          <w:szCs w:val="24"/>
        </w:rPr>
      </w:pPr>
      <w:r w:rsidRPr="004E45FF">
        <w:rPr>
          <w:rFonts w:ascii="Gill Sans MT" w:hAnsi="Gill Sans MT" w:cstheme="minorHAnsi"/>
          <w:noProof/>
          <w:sz w:val="24"/>
          <w:szCs w:val="24"/>
        </w:rPr>
        <w:drawing>
          <wp:inline distT="0" distB="0" distL="0" distR="0" wp14:anchorId="061EFFED" wp14:editId="6E4CD746">
            <wp:extent cx="1955800" cy="43815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5800" cy="438150"/>
                    </a:xfrm>
                    <a:prstGeom prst="rect">
                      <a:avLst/>
                    </a:prstGeom>
                    <a:noFill/>
                    <a:ln>
                      <a:noFill/>
                    </a:ln>
                  </pic:spPr>
                </pic:pic>
              </a:graphicData>
            </a:graphic>
          </wp:inline>
        </w:drawing>
      </w:r>
    </w:p>
    <w:p w14:paraId="44F71682" w14:textId="77777777" w:rsidR="00C67ADC" w:rsidRPr="004E45FF" w:rsidRDefault="00C67ADC" w:rsidP="004E45FF">
      <w:pPr>
        <w:pStyle w:val="ListParagraph"/>
        <w:numPr>
          <w:ilvl w:val="0"/>
          <w:numId w:val="28"/>
        </w:numPr>
        <w:spacing w:after="160" w:line="256" w:lineRule="auto"/>
        <w:ind w:left="1080"/>
        <w:contextualSpacing/>
        <w:jc w:val="both"/>
        <w:rPr>
          <w:rFonts w:ascii="Gill Sans MT" w:hAnsi="Gill Sans MT" w:cstheme="minorHAnsi"/>
          <w:sz w:val="24"/>
          <w:szCs w:val="24"/>
        </w:rPr>
      </w:pPr>
      <w:r w:rsidRPr="004E45FF">
        <w:rPr>
          <w:rFonts w:ascii="Cambria Math" w:hAnsi="Cambria Math" w:cs="Cambria Math"/>
          <w:sz w:val="24"/>
          <w:szCs w:val="24"/>
        </w:rPr>
        <w:t>𝑃</w:t>
      </w:r>
      <w:proofErr w:type="gramStart"/>
      <w:r w:rsidRPr="004E45FF">
        <w:rPr>
          <w:rFonts w:ascii="Gill Sans MT" w:hAnsi="Gill Sans MT" w:cstheme="minorHAnsi"/>
          <w:sz w:val="24"/>
          <w:szCs w:val="24"/>
        </w:rPr>
        <w:t>2,</w:t>
      </w:r>
      <w:r w:rsidRPr="004E45FF">
        <w:rPr>
          <w:rFonts w:ascii="Cambria Math" w:hAnsi="Cambria Math" w:cs="Cambria Math"/>
          <w:sz w:val="24"/>
          <w:szCs w:val="24"/>
        </w:rPr>
        <w:t>𝑒</w:t>
      </w:r>
      <w:proofErr w:type="spellStart"/>
      <w:proofErr w:type="gramEnd"/>
      <w:r w:rsidRPr="004E45FF">
        <w:rPr>
          <w:rFonts w:ascii="Gill Sans MT" w:hAnsi="Gill Sans MT" w:cstheme="minorHAnsi"/>
          <w:sz w:val="24"/>
          <w:szCs w:val="24"/>
        </w:rPr>
        <w:t>st</w:t>
      </w:r>
      <w:proofErr w:type="spellEnd"/>
      <w:r w:rsidRPr="004E45FF">
        <w:rPr>
          <w:rFonts w:ascii="Gill Sans MT" w:hAnsi="Gill Sans MT" w:cstheme="minorHAnsi"/>
          <w:sz w:val="24"/>
          <w:szCs w:val="24"/>
        </w:rPr>
        <w:t xml:space="preserve"> = represents a survey estimate of the true population proportion </w:t>
      </w:r>
      <w:r w:rsidRPr="004E45FF">
        <w:rPr>
          <w:rFonts w:ascii="Cambria Math" w:hAnsi="Cambria Math" w:cs="Cambria Math"/>
          <w:sz w:val="24"/>
          <w:szCs w:val="24"/>
        </w:rPr>
        <w:t>𝑃</w:t>
      </w:r>
      <w:r w:rsidRPr="004E45FF">
        <w:rPr>
          <w:rFonts w:ascii="Gill Sans MT" w:hAnsi="Gill Sans MT" w:cstheme="minorHAnsi"/>
          <w:sz w:val="24"/>
          <w:szCs w:val="24"/>
        </w:rPr>
        <w:t xml:space="preserve">2 at evaluation </w:t>
      </w:r>
    </w:p>
    <w:p w14:paraId="56275CBB" w14:textId="77777777" w:rsidR="00C67ADC" w:rsidRPr="004E45FF" w:rsidRDefault="00C67ADC" w:rsidP="004E45FF">
      <w:pPr>
        <w:pStyle w:val="ListParagraph"/>
        <w:numPr>
          <w:ilvl w:val="0"/>
          <w:numId w:val="28"/>
        </w:numPr>
        <w:spacing w:after="160" w:line="256" w:lineRule="auto"/>
        <w:ind w:left="1080"/>
        <w:contextualSpacing/>
        <w:jc w:val="both"/>
        <w:rPr>
          <w:rFonts w:ascii="Gill Sans MT" w:hAnsi="Gill Sans MT" w:cstheme="minorHAnsi"/>
          <w:sz w:val="24"/>
          <w:szCs w:val="24"/>
        </w:rPr>
      </w:pPr>
      <w:r w:rsidRPr="004E45FF">
        <w:rPr>
          <w:rFonts w:ascii="Cambria Math" w:hAnsi="Cambria Math" w:cs="Cambria Math"/>
          <w:sz w:val="24"/>
          <w:szCs w:val="24"/>
        </w:rPr>
        <w:t>𝑧</w:t>
      </w:r>
      <w:r w:rsidRPr="004E45FF">
        <w:rPr>
          <w:rFonts w:ascii="Gill Sans MT" w:hAnsi="Gill Sans MT" w:cstheme="minorHAnsi"/>
          <w:sz w:val="24"/>
          <w:szCs w:val="24"/>
        </w:rPr>
        <w:t>1</w:t>
      </w:r>
      <w:r w:rsidRPr="004E45FF">
        <w:rPr>
          <w:rFonts w:ascii="Arial" w:hAnsi="Arial" w:cs="Arial"/>
          <w:sz w:val="24"/>
          <w:szCs w:val="24"/>
        </w:rPr>
        <w:t>−</w:t>
      </w:r>
      <w:r w:rsidRPr="004E45FF">
        <w:rPr>
          <w:rFonts w:ascii="Cambria Math" w:hAnsi="Cambria Math" w:cs="Cambria Math"/>
          <w:sz w:val="24"/>
          <w:szCs w:val="24"/>
        </w:rPr>
        <w:t>∝</w:t>
      </w:r>
      <w:r w:rsidRPr="004E45FF">
        <w:rPr>
          <w:rFonts w:ascii="Gill Sans MT" w:hAnsi="Gill Sans MT" w:cstheme="minorHAnsi"/>
          <w:sz w:val="24"/>
          <w:szCs w:val="24"/>
        </w:rPr>
        <w:t xml:space="preserve"> is the value from the normal probability distribution corresponding to a confidence level 1</w:t>
      </w:r>
      <w:r w:rsidRPr="004E45FF">
        <w:rPr>
          <w:rFonts w:ascii="Arial" w:hAnsi="Arial" w:cs="Arial"/>
          <w:sz w:val="24"/>
          <w:szCs w:val="24"/>
        </w:rPr>
        <w:t>−</w:t>
      </w:r>
      <w:r w:rsidRPr="004E45FF">
        <w:rPr>
          <w:rFonts w:ascii="Cambria Math" w:hAnsi="Cambria Math" w:cs="Cambria Math"/>
          <w:sz w:val="24"/>
          <w:szCs w:val="24"/>
        </w:rPr>
        <w:t>∝</w:t>
      </w:r>
      <w:r w:rsidRPr="004E45FF">
        <w:rPr>
          <w:rFonts w:ascii="Gill Sans MT" w:hAnsi="Gill Sans MT" w:cstheme="minorHAnsi"/>
          <w:sz w:val="24"/>
          <w:szCs w:val="24"/>
        </w:rPr>
        <w:t xml:space="preserve">. </w:t>
      </w:r>
    </w:p>
    <w:p w14:paraId="3F1D542A" w14:textId="77777777" w:rsidR="00C67ADC" w:rsidRPr="004E45FF" w:rsidRDefault="00C67ADC" w:rsidP="004E45FF">
      <w:pPr>
        <w:pStyle w:val="ListParagraph"/>
        <w:spacing w:after="160" w:line="256" w:lineRule="auto"/>
        <w:ind w:left="1080"/>
        <w:jc w:val="both"/>
        <w:rPr>
          <w:rFonts w:ascii="Gill Sans MT" w:hAnsi="Gill Sans MT" w:cstheme="minorHAnsi"/>
          <w:sz w:val="24"/>
          <w:szCs w:val="24"/>
        </w:rPr>
      </w:pPr>
      <w:r w:rsidRPr="004E45FF">
        <w:rPr>
          <w:rFonts w:ascii="Gill Sans MT" w:hAnsi="Gill Sans MT" w:cstheme="minorHAnsi"/>
          <w:sz w:val="24"/>
          <w:szCs w:val="24"/>
        </w:rPr>
        <w:t>For 1</w:t>
      </w:r>
      <w:r w:rsidRPr="004E45FF">
        <w:rPr>
          <w:rFonts w:ascii="Arial" w:hAnsi="Arial" w:cs="Arial"/>
          <w:sz w:val="24"/>
          <w:szCs w:val="24"/>
        </w:rPr>
        <w:t>−</w:t>
      </w:r>
      <w:r w:rsidRPr="004E45FF">
        <w:rPr>
          <w:rFonts w:ascii="Cambria Math" w:hAnsi="Cambria Math" w:cs="Cambria Math"/>
          <w:sz w:val="24"/>
          <w:szCs w:val="24"/>
        </w:rPr>
        <w:t>∝</w:t>
      </w:r>
      <w:r w:rsidRPr="004E45FF">
        <w:rPr>
          <w:rFonts w:ascii="Gill Sans MT" w:hAnsi="Gill Sans MT" w:cstheme="minorHAnsi"/>
          <w:sz w:val="24"/>
          <w:szCs w:val="24"/>
        </w:rPr>
        <w:t xml:space="preserve"> = 0.95, the corresponding value is </w:t>
      </w:r>
      <w:r w:rsidRPr="004E45FF">
        <w:rPr>
          <w:rFonts w:ascii="Cambria Math" w:hAnsi="Cambria Math" w:cs="Cambria Math"/>
          <w:sz w:val="24"/>
          <w:szCs w:val="24"/>
        </w:rPr>
        <w:t>𝑧</w:t>
      </w:r>
      <w:r w:rsidRPr="004E45FF">
        <w:rPr>
          <w:rFonts w:ascii="Gill Sans MT" w:hAnsi="Gill Sans MT" w:cstheme="minorHAnsi"/>
          <w:sz w:val="24"/>
          <w:szCs w:val="24"/>
        </w:rPr>
        <w:t xml:space="preserve">0.95= 1.64. </w:t>
      </w:r>
    </w:p>
    <w:p w14:paraId="6332AE1D" w14:textId="77777777" w:rsidR="00C67ADC" w:rsidRPr="004E45FF" w:rsidRDefault="00C67ADC" w:rsidP="004E45FF">
      <w:pPr>
        <w:pStyle w:val="ListParagraph"/>
        <w:numPr>
          <w:ilvl w:val="0"/>
          <w:numId w:val="28"/>
        </w:numPr>
        <w:spacing w:after="160" w:line="256" w:lineRule="auto"/>
        <w:ind w:left="1080"/>
        <w:contextualSpacing/>
        <w:jc w:val="both"/>
        <w:rPr>
          <w:rFonts w:ascii="Gill Sans MT" w:hAnsi="Gill Sans MT" w:cstheme="minorHAnsi"/>
          <w:sz w:val="24"/>
          <w:szCs w:val="24"/>
        </w:rPr>
      </w:pPr>
      <w:r w:rsidRPr="004E45FF">
        <w:rPr>
          <w:rFonts w:ascii="Cambria Math" w:hAnsi="Cambria Math" w:cs="Cambria Math"/>
          <w:sz w:val="24"/>
          <w:szCs w:val="24"/>
        </w:rPr>
        <w:t>𝑧</w:t>
      </w:r>
      <w:r w:rsidRPr="004E45FF">
        <w:rPr>
          <w:rFonts w:ascii="Gill Sans MT" w:hAnsi="Gill Sans MT" w:cstheme="minorHAnsi"/>
          <w:sz w:val="24"/>
          <w:szCs w:val="24"/>
        </w:rPr>
        <w:t>1</w:t>
      </w:r>
      <w:r w:rsidRPr="004E45FF">
        <w:rPr>
          <w:rFonts w:ascii="Arial" w:hAnsi="Arial" w:cs="Arial"/>
          <w:sz w:val="24"/>
          <w:szCs w:val="24"/>
        </w:rPr>
        <w:t>−</w:t>
      </w:r>
      <w:r w:rsidRPr="004E45FF">
        <w:rPr>
          <w:rFonts w:ascii="Cambria Math" w:hAnsi="Cambria Math" w:cs="Cambria Math"/>
          <w:sz w:val="24"/>
          <w:szCs w:val="24"/>
        </w:rPr>
        <w:t>𝛽</w:t>
      </w:r>
      <w:r w:rsidRPr="004E45FF">
        <w:rPr>
          <w:rFonts w:ascii="Gill Sans MT" w:hAnsi="Gill Sans MT" w:cstheme="minorHAnsi"/>
          <w:sz w:val="24"/>
          <w:szCs w:val="24"/>
        </w:rPr>
        <w:t xml:space="preserve"> is the value from the normal probability distribution corresponding to a power level of 1</w:t>
      </w:r>
      <w:r w:rsidRPr="004E45FF">
        <w:rPr>
          <w:rFonts w:ascii="Arial" w:hAnsi="Arial" w:cs="Arial"/>
          <w:sz w:val="24"/>
          <w:szCs w:val="24"/>
        </w:rPr>
        <w:t>−</w:t>
      </w:r>
      <w:r w:rsidRPr="004E45FF">
        <w:rPr>
          <w:rFonts w:ascii="Cambria Math" w:hAnsi="Cambria Math" w:cs="Cambria Math"/>
          <w:sz w:val="24"/>
          <w:szCs w:val="24"/>
        </w:rPr>
        <w:t>𝛽</w:t>
      </w:r>
      <w:r w:rsidRPr="004E45FF">
        <w:rPr>
          <w:rFonts w:ascii="Gill Sans MT" w:hAnsi="Gill Sans MT" w:cstheme="minorHAnsi"/>
          <w:sz w:val="24"/>
          <w:szCs w:val="24"/>
        </w:rPr>
        <w:t>.For 1</w:t>
      </w:r>
      <w:r w:rsidRPr="004E45FF">
        <w:rPr>
          <w:rFonts w:ascii="Arial" w:hAnsi="Arial" w:cs="Arial"/>
          <w:sz w:val="24"/>
          <w:szCs w:val="24"/>
        </w:rPr>
        <w:t>−</w:t>
      </w:r>
      <w:r w:rsidRPr="004E45FF">
        <w:rPr>
          <w:rFonts w:ascii="Cambria Math" w:hAnsi="Cambria Math" w:cs="Cambria Math"/>
          <w:sz w:val="24"/>
          <w:szCs w:val="24"/>
        </w:rPr>
        <w:t>𝛽</w:t>
      </w:r>
      <w:r w:rsidRPr="004E45FF">
        <w:rPr>
          <w:rFonts w:ascii="Gill Sans MT" w:hAnsi="Gill Sans MT" w:cstheme="minorHAnsi"/>
          <w:sz w:val="24"/>
          <w:szCs w:val="24"/>
        </w:rPr>
        <w:t xml:space="preserve"> = 0.80, the corresponding value is </w:t>
      </w:r>
      <w:r w:rsidRPr="004E45FF">
        <w:rPr>
          <w:rFonts w:ascii="Cambria Math" w:hAnsi="Cambria Math" w:cs="Cambria Math"/>
          <w:sz w:val="24"/>
          <w:szCs w:val="24"/>
        </w:rPr>
        <w:t>𝑧</w:t>
      </w:r>
      <w:r w:rsidRPr="004E45FF">
        <w:rPr>
          <w:rFonts w:ascii="Gill Sans MT" w:hAnsi="Gill Sans MT" w:cstheme="minorHAnsi"/>
          <w:sz w:val="24"/>
          <w:szCs w:val="24"/>
        </w:rPr>
        <w:t xml:space="preserve"> 0.80 = 0.84.</w:t>
      </w:r>
    </w:p>
    <w:p w14:paraId="2A4E8D17" w14:textId="77777777" w:rsidR="00C67ADC" w:rsidRPr="004E45FF" w:rsidRDefault="00C67ADC" w:rsidP="004E45FF">
      <w:pPr>
        <w:pStyle w:val="ListParagraph"/>
        <w:numPr>
          <w:ilvl w:val="0"/>
          <w:numId w:val="28"/>
        </w:numPr>
        <w:spacing w:line="256" w:lineRule="auto"/>
        <w:ind w:left="1080"/>
        <w:contextualSpacing/>
        <w:jc w:val="both"/>
        <w:rPr>
          <w:rFonts w:ascii="Gill Sans MT" w:hAnsi="Gill Sans MT" w:cstheme="minorHAnsi"/>
          <w:sz w:val="24"/>
          <w:szCs w:val="24"/>
        </w:rPr>
      </w:pPr>
      <w:r w:rsidRPr="004E45FF">
        <w:rPr>
          <w:rFonts w:ascii="Cambria Math" w:hAnsi="Cambria Math" w:cs="Cambria Math"/>
          <w:sz w:val="24"/>
          <w:szCs w:val="24"/>
        </w:rPr>
        <w:t>𝐷</w:t>
      </w:r>
      <w:proofErr w:type="spellStart"/>
      <w:r w:rsidRPr="004E45FF">
        <w:rPr>
          <w:rFonts w:ascii="Gill Sans MT" w:hAnsi="Gill Sans MT" w:cstheme="minorHAnsi"/>
          <w:sz w:val="24"/>
          <w:szCs w:val="24"/>
        </w:rPr>
        <w:t>est</w:t>
      </w:r>
      <w:proofErr w:type="spellEnd"/>
      <w:r w:rsidRPr="004E45FF">
        <w:rPr>
          <w:rFonts w:ascii="Gill Sans MT" w:hAnsi="Gill Sans MT" w:cstheme="minorHAnsi"/>
          <w:sz w:val="24"/>
          <w:szCs w:val="24"/>
        </w:rPr>
        <w:t xml:space="preserve"> is the estimated design effect (DEFF) of the survey.</w:t>
      </w:r>
    </w:p>
    <w:p w14:paraId="22877D2E" w14:textId="77777777" w:rsidR="00C67ADC" w:rsidRPr="004E45FF" w:rsidRDefault="00C67ADC" w:rsidP="004E45FF">
      <w:pPr>
        <w:jc w:val="both"/>
        <w:rPr>
          <w:rFonts w:ascii="Gill Sans MT" w:hAnsi="Gill Sans MT" w:cstheme="minorHAnsi"/>
          <w:b/>
          <w:bCs/>
          <w:color w:val="000000" w:themeColor="text1"/>
          <w:sz w:val="24"/>
          <w:szCs w:val="24"/>
        </w:rPr>
      </w:pPr>
      <w:r w:rsidRPr="004E45FF">
        <w:rPr>
          <w:rFonts w:ascii="Gill Sans MT" w:hAnsi="Gill Sans MT" w:cstheme="minorHAnsi"/>
          <w:b/>
          <w:bCs/>
          <w:color w:val="000000" w:themeColor="text1"/>
          <w:sz w:val="24"/>
          <w:szCs w:val="24"/>
        </w:rPr>
        <w:t>T</w:t>
      </w:r>
    </w:p>
    <w:p w14:paraId="42DA0EAD" w14:textId="77777777" w:rsidR="00C67ADC" w:rsidRPr="004E45FF" w:rsidRDefault="00C67ADC" w:rsidP="004E45FF">
      <w:pPr>
        <w:spacing w:after="0" w:line="256" w:lineRule="auto"/>
        <w:ind w:left="360"/>
        <w:jc w:val="both"/>
        <w:rPr>
          <w:rFonts w:ascii="Gill Sans MT" w:hAnsi="Gill Sans MT" w:cstheme="minorHAnsi"/>
          <w:b/>
          <w:bCs/>
          <w:color w:val="000000" w:themeColor="text1"/>
          <w:sz w:val="24"/>
          <w:szCs w:val="24"/>
        </w:rPr>
      </w:pPr>
      <w:r w:rsidRPr="004E45FF">
        <w:rPr>
          <w:rFonts w:ascii="Gill Sans MT" w:hAnsi="Gill Sans MT" w:cstheme="minorHAnsi"/>
          <w:b/>
          <w:bCs/>
          <w:color w:val="000000" w:themeColor="text1"/>
          <w:sz w:val="24"/>
          <w:szCs w:val="24"/>
        </w:rPr>
        <w:t>Values used in calculating the sample are:</w:t>
      </w:r>
    </w:p>
    <w:p w14:paraId="4271C8D5" w14:textId="77777777" w:rsidR="00C67ADC" w:rsidRPr="004E45FF" w:rsidRDefault="00C67ADC" w:rsidP="004E45FF">
      <w:pPr>
        <w:spacing w:line="254" w:lineRule="auto"/>
        <w:jc w:val="both"/>
        <w:rPr>
          <w:rFonts w:ascii="Gill Sans MT" w:hAnsi="Gill Sans MT" w:cstheme="minorHAnsi"/>
          <w:color w:val="000000" w:themeColor="text1"/>
          <w:sz w:val="24"/>
          <w:szCs w:val="24"/>
        </w:rPr>
      </w:pPr>
      <w:r w:rsidRPr="004E45FF">
        <w:rPr>
          <w:rFonts w:ascii="Gill Sans MT" w:hAnsi="Gill Sans MT" w:cstheme="minorHAnsi"/>
          <w:color w:val="000000" w:themeColor="text1"/>
          <w:sz w:val="24"/>
          <w:szCs w:val="24"/>
        </w:rPr>
        <w:t>Calculations of the sample size for this Final Evaluation, used the same indicators of the baseline study and the same parameters mentioned above</w:t>
      </w:r>
      <w:r w:rsidRPr="004E45FF">
        <w:rPr>
          <w:rFonts w:ascii="Gill Sans MT" w:eastAsia="Times New Roman" w:hAnsi="Gill Sans MT" w:cstheme="minorHAnsi"/>
          <w:color w:val="000000" w:themeColor="text1"/>
          <w:sz w:val="24"/>
          <w:szCs w:val="24"/>
          <w:lang w:val="en-CA"/>
        </w:rPr>
        <w:t>, f</w:t>
      </w:r>
      <w:r w:rsidRPr="004E45FF">
        <w:rPr>
          <w:rFonts w:ascii="Gill Sans MT" w:hAnsi="Gill Sans MT" w:cstheme="minorHAnsi"/>
          <w:color w:val="000000" w:themeColor="text1"/>
          <w:sz w:val="24"/>
          <w:szCs w:val="24"/>
        </w:rPr>
        <w:t>or more details see the table below:</w:t>
      </w:r>
    </w:p>
    <w:p w14:paraId="22325FE2" w14:textId="77777777" w:rsidR="00C67ADC" w:rsidRPr="004E45FF" w:rsidRDefault="00C67ADC" w:rsidP="004E45FF">
      <w:pPr>
        <w:jc w:val="both"/>
        <w:rPr>
          <w:rFonts w:ascii="Gill Sans MT" w:hAnsi="Gill Sans MT" w:cstheme="minorHAnsi"/>
          <w:b/>
          <w:bCs/>
          <w:color w:val="000000" w:themeColor="text1"/>
          <w:sz w:val="24"/>
          <w:szCs w:val="24"/>
        </w:rPr>
      </w:pPr>
    </w:p>
    <w:p w14:paraId="0195260A" w14:textId="77777777" w:rsidR="00C67ADC" w:rsidRPr="004E45FF" w:rsidRDefault="00C67ADC" w:rsidP="004E45FF">
      <w:pPr>
        <w:jc w:val="both"/>
        <w:rPr>
          <w:rFonts w:ascii="Gill Sans MT" w:hAnsi="Gill Sans MT" w:cstheme="minorHAnsi"/>
          <w:color w:val="000000" w:themeColor="text1"/>
          <w:sz w:val="24"/>
          <w:szCs w:val="24"/>
        </w:rPr>
      </w:pPr>
      <w:r w:rsidRPr="004E45FF">
        <w:rPr>
          <w:rFonts w:ascii="Gill Sans MT" w:hAnsi="Gill Sans MT" w:cstheme="minorHAnsi"/>
          <w:color w:val="000000" w:themeColor="text1"/>
          <w:sz w:val="24"/>
          <w:szCs w:val="24"/>
        </w:rPr>
        <w:t xml:space="preserve">Two indicators using the Comparative for Means tab of the FANTA sampling calculator were lacking results from the baseline and hence were not calculated.  </w:t>
      </w:r>
      <w:r w:rsidRPr="004E45FF">
        <w:rPr>
          <w:rFonts w:ascii="Gill Sans MT" w:hAnsi="Gill Sans MT" w:cstheme="minorHAnsi"/>
          <w:color w:val="000000" w:themeColor="text1"/>
          <w:sz w:val="24"/>
          <w:szCs w:val="24"/>
        </w:rPr>
        <w:br w:type="page"/>
      </w:r>
    </w:p>
    <w:p w14:paraId="51E1054E" w14:textId="77777777" w:rsidR="00C67ADC" w:rsidRPr="004E45FF" w:rsidRDefault="00C67ADC" w:rsidP="00C67ADC">
      <w:pPr>
        <w:spacing w:after="0" w:line="254" w:lineRule="auto"/>
        <w:ind w:left="360"/>
        <w:jc w:val="both"/>
        <w:rPr>
          <w:rFonts w:ascii="Gill Sans MT" w:hAnsi="Gill Sans MT" w:cstheme="minorHAnsi"/>
          <w:b/>
          <w:bCs/>
          <w:color w:val="000000" w:themeColor="text1"/>
          <w:sz w:val="24"/>
          <w:szCs w:val="24"/>
        </w:rPr>
      </w:pPr>
      <w:r w:rsidRPr="004E45FF">
        <w:rPr>
          <w:rFonts w:ascii="Gill Sans MT" w:hAnsi="Gill Sans MT" w:cstheme="minorHAnsi"/>
          <w:b/>
          <w:bCs/>
          <w:color w:val="000000" w:themeColor="text1"/>
          <w:sz w:val="24"/>
          <w:szCs w:val="24"/>
        </w:rPr>
        <w:t>Values used in calculating the sample are:</w:t>
      </w:r>
    </w:p>
    <w:tbl>
      <w:tblPr>
        <w:tblW w:w="11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31"/>
        <w:gridCol w:w="937"/>
        <w:gridCol w:w="1212"/>
        <w:gridCol w:w="942"/>
        <w:gridCol w:w="808"/>
        <w:gridCol w:w="942"/>
        <w:gridCol w:w="679"/>
        <w:gridCol w:w="1346"/>
        <w:gridCol w:w="1212"/>
      </w:tblGrid>
      <w:tr w:rsidR="00C67ADC" w:rsidRPr="004E45FF" w14:paraId="26363806" w14:textId="77777777" w:rsidTr="00A8633D">
        <w:trPr>
          <w:trHeight w:val="419"/>
          <w:tblHeader/>
          <w:jc w:val="center"/>
        </w:trPr>
        <w:tc>
          <w:tcPr>
            <w:tcW w:w="534" w:type="dxa"/>
            <w:vMerge w:val="restart"/>
            <w:shd w:val="clear" w:color="auto" w:fill="D5DCE4"/>
          </w:tcPr>
          <w:p w14:paraId="4095599A" w14:textId="77777777" w:rsidR="00C67ADC" w:rsidRPr="004E45FF" w:rsidRDefault="00C67ADC" w:rsidP="00A91CA9">
            <w:pPr>
              <w:spacing w:after="0" w:line="240" w:lineRule="auto"/>
              <w:rPr>
                <w:rFonts w:ascii="Gill Sans MT" w:eastAsia="Times New Roman" w:hAnsi="Gill Sans MT" w:cstheme="minorHAnsi"/>
                <w:b/>
                <w:bCs/>
                <w:sz w:val="24"/>
                <w:szCs w:val="24"/>
                <w:lang w:val="en-CA"/>
              </w:rPr>
            </w:pPr>
            <w:bookmarkStart w:id="10" w:name="_Hlk43968216"/>
            <w:r w:rsidRPr="004E45FF">
              <w:rPr>
                <w:rFonts w:ascii="Gill Sans MT" w:eastAsia="Times New Roman" w:hAnsi="Gill Sans MT" w:cstheme="minorHAnsi"/>
                <w:b/>
                <w:bCs/>
                <w:sz w:val="24"/>
                <w:szCs w:val="24"/>
              </w:rPr>
              <w:t>#</w:t>
            </w:r>
          </w:p>
        </w:tc>
        <w:tc>
          <w:tcPr>
            <w:tcW w:w="2431" w:type="dxa"/>
            <w:vMerge w:val="restart"/>
            <w:shd w:val="clear" w:color="auto" w:fill="D5DCE4"/>
            <w:vAlign w:val="center"/>
            <w:hideMark/>
          </w:tcPr>
          <w:p w14:paraId="3C9B4D33" w14:textId="77777777" w:rsidR="00C67ADC" w:rsidRPr="004E45FF" w:rsidRDefault="00C67ADC" w:rsidP="00A91CA9">
            <w:pPr>
              <w:spacing w:after="0" w:line="240" w:lineRule="auto"/>
              <w:rPr>
                <w:rFonts w:ascii="Gill Sans MT" w:eastAsia="Times New Roman" w:hAnsi="Gill Sans MT" w:cstheme="minorHAnsi"/>
                <w:b/>
                <w:bCs/>
                <w:sz w:val="24"/>
                <w:szCs w:val="24"/>
              </w:rPr>
            </w:pPr>
            <w:r w:rsidRPr="004E45FF">
              <w:rPr>
                <w:rFonts w:ascii="Gill Sans MT" w:eastAsia="Times New Roman" w:hAnsi="Gill Sans MT" w:cstheme="minorHAnsi"/>
                <w:b/>
                <w:bCs/>
                <w:sz w:val="24"/>
                <w:szCs w:val="24"/>
                <w:lang w:val="en-CA"/>
              </w:rPr>
              <w:t>Indicators</w:t>
            </w:r>
          </w:p>
        </w:tc>
        <w:tc>
          <w:tcPr>
            <w:tcW w:w="937" w:type="dxa"/>
            <w:shd w:val="clear" w:color="auto" w:fill="D5DCE4"/>
            <w:vAlign w:val="center"/>
            <w:hideMark/>
          </w:tcPr>
          <w:p w14:paraId="2CED78B7" w14:textId="77777777" w:rsidR="00C67ADC" w:rsidRPr="004E45FF" w:rsidRDefault="00C67ADC" w:rsidP="00A91CA9">
            <w:pPr>
              <w:spacing w:after="0" w:line="240" w:lineRule="auto"/>
              <w:jc w:val="right"/>
              <w:rPr>
                <w:rFonts w:ascii="Gill Sans MT" w:eastAsia="Times New Roman" w:hAnsi="Gill Sans MT" w:cstheme="minorHAnsi"/>
                <w:b/>
                <w:bCs/>
                <w:sz w:val="24"/>
                <w:szCs w:val="24"/>
              </w:rPr>
            </w:pPr>
            <w:r w:rsidRPr="004E45FF">
              <w:rPr>
                <w:rFonts w:ascii="Gill Sans MT" w:eastAsia="Times New Roman" w:hAnsi="Gill Sans MT" w:cstheme="minorHAnsi"/>
                <w:b/>
                <w:bCs/>
                <w:sz w:val="24"/>
                <w:szCs w:val="24"/>
                <w:lang w:val="en-CA"/>
              </w:rPr>
              <w:t>Baseline</w:t>
            </w:r>
          </w:p>
        </w:tc>
        <w:tc>
          <w:tcPr>
            <w:tcW w:w="1212" w:type="dxa"/>
            <w:shd w:val="clear" w:color="auto" w:fill="D5DCE4"/>
            <w:vAlign w:val="center"/>
            <w:hideMark/>
          </w:tcPr>
          <w:p w14:paraId="2D3CE07E" w14:textId="77777777" w:rsidR="00C67ADC" w:rsidRPr="004E45FF" w:rsidRDefault="00C67ADC" w:rsidP="00A91CA9">
            <w:pPr>
              <w:spacing w:after="0" w:line="240" w:lineRule="auto"/>
              <w:jc w:val="right"/>
              <w:rPr>
                <w:rFonts w:ascii="Gill Sans MT" w:eastAsia="Times New Roman" w:hAnsi="Gill Sans MT" w:cstheme="minorHAnsi"/>
                <w:b/>
                <w:bCs/>
                <w:sz w:val="24"/>
                <w:szCs w:val="24"/>
              </w:rPr>
            </w:pPr>
            <w:r w:rsidRPr="004E45FF">
              <w:rPr>
                <w:rFonts w:ascii="Gill Sans MT" w:eastAsia="Times New Roman" w:hAnsi="Gill Sans MT" w:cstheme="minorHAnsi"/>
                <w:b/>
                <w:bCs/>
                <w:sz w:val="24"/>
                <w:szCs w:val="24"/>
                <w:lang w:val="en-CA"/>
              </w:rPr>
              <w:t>Assumed for end line</w:t>
            </w:r>
          </w:p>
        </w:tc>
        <w:tc>
          <w:tcPr>
            <w:tcW w:w="942" w:type="dxa"/>
            <w:vMerge w:val="restart"/>
            <w:shd w:val="clear" w:color="auto" w:fill="D5DCE4"/>
            <w:vAlign w:val="center"/>
            <w:hideMark/>
          </w:tcPr>
          <w:p w14:paraId="137D1DB7" w14:textId="77777777" w:rsidR="00C67ADC" w:rsidRPr="004E45FF" w:rsidRDefault="00C67ADC" w:rsidP="00A91CA9">
            <w:pPr>
              <w:spacing w:after="0" w:line="240" w:lineRule="auto"/>
              <w:jc w:val="right"/>
              <w:rPr>
                <w:rFonts w:ascii="Gill Sans MT" w:eastAsia="Times New Roman" w:hAnsi="Gill Sans MT" w:cstheme="minorHAnsi"/>
                <w:b/>
                <w:bCs/>
                <w:sz w:val="24"/>
                <w:szCs w:val="24"/>
              </w:rPr>
            </w:pPr>
            <w:r w:rsidRPr="004E45FF">
              <w:rPr>
                <w:rFonts w:ascii="Gill Sans MT" w:eastAsia="Times New Roman" w:hAnsi="Gill Sans MT" w:cstheme="minorHAnsi"/>
                <w:b/>
                <w:bCs/>
                <w:sz w:val="24"/>
                <w:szCs w:val="24"/>
                <w:lang w:val="en-CA"/>
              </w:rPr>
              <w:t>Z1-</w:t>
            </w:r>
            <w:r w:rsidRPr="004E45FF">
              <w:rPr>
                <w:rFonts w:ascii="Calibri" w:eastAsia="Times New Roman" w:hAnsi="Calibri" w:cs="Calibri"/>
                <w:b/>
                <w:bCs/>
                <w:sz w:val="24"/>
                <w:szCs w:val="24"/>
                <w:vertAlign w:val="subscript"/>
                <w:lang w:val="en-CA"/>
              </w:rPr>
              <w:t>α</w:t>
            </w:r>
            <w:r w:rsidRPr="004E45FF">
              <w:rPr>
                <w:rFonts w:ascii="Gill Sans MT" w:eastAsia="Times New Roman" w:hAnsi="Gill Sans MT" w:cstheme="minorHAnsi"/>
                <w:b/>
                <w:bCs/>
                <w:sz w:val="24"/>
                <w:szCs w:val="24"/>
                <w:vertAlign w:val="subscript"/>
                <w:lang w:val="en-CA"/>
              </w:rPr>
              <w:t xml:space="preserve">) </w:t>
            </w:r>
            <w:r w:rsidRPr="004E45FF">
              <w:rPr>
                <w:rFonts w:ascii="Gill Sans MT" w:eastAsia="Times New Roman" w:hAnsi="Gill Sans MT" w:cstheme="minorHAnsi"/>
                <w:b/>
                <w:bCs/>
                <w:sz w:val="24"/>
                <w:szCs w:val="24"/>
                <w:lang w:val="en-CA"/>
              </w:rPr>
              <w:t>at 95% CI level</w:t>
            </w:r>
          </w:p>
        </w:tc>
        <w:tc>
          <w:tcPr>
            <w:tcW w:w="808" w:type="dxa"/>
            <w:shd w:val="clear" w:color="auto" w:fill="D5DCE4"/>
            <w:vAlign w:val="center"/>
            <w:hideMark/>
          </w:tcPr>
          <w:p w14:paraId="41E9A416" w14:textId="77777777" w:rsidR="00C67ADC" w:rsidRPr="004E45FF" w:rsidRDefault="00C67ADC" w:rsidP="00A91CA9">
            <w:pPr>
              <w:spacing w:after="0" w:line="240" w:lineRule="auto"/>
              <w:jc w:val="right"/>
              <w:rPr>
                <w:rFonts w:ascii="Gill Sans MT" w:eastAsia="Times New Roman" w:hAnsi="Gill Sans MT" w:cstheme="minorHAnsi"/>
                <w:b/>
                <w:bCs/>
                <w:sz w:val="24"/>
                <w:szCs w:val="24"/>
              </w:rPr>
            </w:pPr>
            <w:r w:rsidRPr="004E45FF">
              <w:rPr>
                <w:rFonts w:ascii="Gill Sans MT" w:eastAsia="Times New Roman" w:hAnsi="Gill Sans MT" w:cstheme="minorHAnsi"/>
                <w:b/>
                <w:bCs/>
                <w:sz w:val="24"/>
                <w:szCs w:val="24"/>
                <w:lang w:val="en-CA"/>
              </w:rPr>
              <w:t>Z1-</w:t>
            </w:r>
            <w:r w:rsidRPr="004E45FF">
              <w:rPr>
                <w:rFonts w:ascii="Arial" w:eastAsia="Times New Roman" w:hAnsi="Arial" w:cs="Arial"/>
                <w:b/>
                <w:bCs/>
                <w:sz w:val="24"/>
                <w:szCs w:val="24"/>
                <w:lang w:val="en-CA"/>
              </w:rPr>
              <w:t>ᵦ</w:t>
            </w:r>
          </w:p>
        </w:tc>
        <w:tc>
          <w:tcPr>
            <w:tcW w:w="942" w:type="dxa"/>
            <w:vMerge w:val="restart"/>
            <w:shd w:val="clear" w:color="auto" w:fill="D5DCE4"/>
            <w:vAlign w:val="center"/>
            <w:hideMark/>
          </w:tcPr>
          <w:p w14:paraId="3B48B915" w14:textId="77777777" w:rsidR="00C67ADC" w:rsidRPr="004E45FF" w:rsidRDefault="00C67ADC" w:rsidP="00A91CA9">
            <w:pPr>
              <w:spacing w:after="0" w:line="240" w:lineRule="auto"/>
              <w:jc w:val="right"/>
              <w:rPr>
                <w:rFonts w:ascii="Gill Sans MT" w:eastAsia="Times New Roman" w:hAnsi="Gill Sans MT" w:cstheme="minorHAnsi"/>
                <w:b/>
                <w:bCs/>
                <w:sz w:val="24"/>
                <w:szCs w:val="24"/>
              </w:rPr>
            </w:pPr>
            <w:r w:rsidRPr="004E45FF">
              <w:rPr>
                <w:rFonts w:ascii="Gill Sans MT" w:eastAsia="Times New Roman" w:hAnsi="Gill Sans MT" w:cstheme="minorHAnsi"/>
                <w:b/>
                <w:bCs/>
                <w:sz w:val="24"/>
                <w:szCs w:val="24"/>
                <w:lang w:val="en-CA"/>
              </w:rPr>
              <w:t>Design effect (</w:t>
            </w:r>
            <w:proofErr w:type="spellStart"/>
            <w:r w:rsidRPr="004E45FF">
              <w:rPr>
                <w:rFonts w:ascii="Gill Sans MT" w:eastAsia="Times New Roman" w:hAnsi="Gill Sans MT" w:cstheme="minorHAnsi"/>
                <w:b/>
                <w:bCs/>
                <w:sz w:val="24"/>
                <w:szCs w:val="24"/>
                <w:lang w:val="en-CA"/>
              </w:rPr>
              <w:t>Dest</w:t>
            </w:r>
            <w:proofErr w:type="spellEnd"/>
            <w:r w:rsidRPr="004E45FF">
              <w:rPr>
                <w:rFonts w:ascii="Gill Sans MT" w:eastAsia="Times New Roman" w:hAnsi="Gill Sans MT" w:cstheme="minorHAnsi"/>
                <w:b/>
                <w:bCs/>
                <w:sz w:val="24"/>
                <w:szCs w:val="24"/>
                <w:lang w:val="en-CA"/>
              </w:rPr>
              <w:t>)</w:t>
            </w:r>
          </w:p>
        </w:tc>
        <w:tc>
          <w:tcPr>
            <w:tcW w:w="679" w:type="dxa"/>
            <w:vMerge w:val="restart"/>
            <w:shd w:val="clear" w:color="auto" w:fill="D5DCE4"/>
            <w:vAlign w:val="center"/>
            <w:hideMark/>
          </w:tcPr>
          <w:p w14:paraId="6FF13357" w14:textId="77777777" w:rsidR="00C67ADC" w:rsidRPr="004E45FF" w:rsidRDefault="00C67ADC" w:rsidP="00A91CA9">
            <w:pPr>
              <w:spacing w:after="0" w:line="240" w:lineRule="auto"/>
              <w:rPr>
                <w:rFonts w:ascii="Gill Sans MT" w:eastAsia="Times New Roman" w:hAnsi="Gill Sans MT" w:cstheme="minorHAnsi"/>
                <w:b/>
                <w:bCs/>
                <w:sz w:val="24"/>
                <w:szCs w:val="24"/>
              </w:rPr>
            </w:pPr>
            <w:proofErr w:type="spellStart"/>
            <w:r w:rsidRPr="004E45FF">
              <w:rPr>
                <w:rFonts w:ascii="Gill Sans MT" w:eastAsia="Times New Roman" w:hAnsi="Gill Sans MT" w:cstheme="minorHAnsi"/>
                <w:b/>
                <w:bCs/>
                <w:i/>
                <w:sz w:val="24"/>
                <w:szCs w:val="24"/>
              </w:rPr>
              <w:t>ninitial</w:t>
            </w:r>
            <w:proofErr w:type="spellEnd"/>
          </w:p>
        </w:tc>
        <w:tc>
          <w:tcPr>
            <w:tcW w:w="1346" w:type="dxa"/>
            <w:vMerge w:val="restart"/>
            <w:shd w:val="clear" w:color="auto" w:fill="D5DCE4"/>
            <w:vAlign w:val="center"/>
            <w:hideMark/>
          </w:tcPr>
          <w:p w14:paraId="134B9335" w14:textId="77777777" w:rsidR="00C67ADC" w:rsidRPr="004E45FF" w:rsidRDefault="00C67ADC" w:rsidP="00A91CA9">
            <w:pPr>
              <w:pStyle w:val="Default"/>
              <w:spacing w:line="256" w:lineRule="auto"/>
              <w:jc w:val="center"/>
              <w:rPr>
                <w:rFonts w:ascii="Gill Sans MT" w:hAnsi="Gill Sans MT" w:cstheme="minorHAnsi"/>
                <w:color w:val="auto"/>
              </w:rPr>
            </w:pPr>
            <w:r w:rsidRPr="004E45FF">
              <w:rPr>
                <w:rFonts w:ascii="Gill Sans MT" w:hAnsi="Gill Sans MT" w:cstheme="minorHAnsi"/>
                <w:color w:val="auto"/>
              </w:rPr>
              <w:t xml:space="preserve">Non-response adjustments </w:t>
            </w:r>
          </w:p>
        </w:tc>
        <w:tc>
          <w:tcPr>
            <w:tcW w:w="1212" w:type="dxa"/>
            <w:vMerge w:val="restart"/>
            <w:shd w:val="clear" w:color="auto" w:fill="D5DCE4"/>
            <w:vAlign w:val="center"/>
            <w:hideMark/>
          </w:tcPr>
          <w:p w14:paraId="555B22CE" w14:textId="77777777" w:rsidR="00C67ADC" w:rsidRPr="004E45FF" w:rsidRDefault="00C67ADC" w:rsidP="00A91CA9">
            <w:pPr>
              <w:pStyle w:val="Default"/>
              <w:spacing w:line="256" w:lineRule="auto"/>
              <w:jc w:val="right"/>
              <w:rPr>
                <w:rFonts w:ascii="Gill Sans MT" w:hAnsi="Gill Sans MT" w:cstheme="minorHAnsi"/>
                <w:color w:val="auto"/>
              </w:rPr>
            </w:pPr>
            <w:r w:rsidRPr="004E45FF">
              <w:rPr>
                <w:rFonts w:ascii="Cambria Math" w:hAnsi="Cambria Math" w:cs="Cambria Math"/>
                <w:color w:val="auto"/>
              </w:rPr>
              <w:t>𝑛𝑓</w:t>
            </w:r>
          </w:p>
          <w:p w14:paraId="24532EC6" w14:textId="77777777" w:rsidR="00C67ADC" w:rsidRPr="004E45FF" w:rsidRDefault="00C67ADC" w:rsidP="00A91CA9">
            <w:pPr>
              <w:spacing w:after="0" w:line="240" w:lineRule="auto"/>
              <w:jc w:val="right"/>
              <w:rPr>
                <w:rFonts w:ascii="Gill Sans MT" w:eastAsia="Times New Roman" w:hAnsi="Gill Sans MT" w:cstheme="minorHAnsi"/>
                <w:b/>
                <w:bCs/>
                <w:sz w:val="24"/>
                <w:szCs w:val="24"/>
              </w:rPr>
            </w:pPr>
            <w:r w:rsidRPr="004E45FF">
              <w:rPr>
                <w:rFonts w:ascii="Gill Sans MT" w:hAnsi="Gill Sans MT" w:cstheme="minorHAnsi"/>
                <w:sz w:val="24"/>
                <w:szCs w:val="24"/>
              </w:rPr>
              <w:t xml:space="preserve">households </w:t>
            </w:r>
          </w:p>
        </w:tc>
      </w:tr>
      <w:tr w:rsidR="00C67ADC" w:rsidRPr="004E45FF" w14:paraId="06976E43" w14:textId="77777777" w:rsidTr="00A8633D">
        <w:trPr>
          <w:trHeight w:val="228"/>
          <w:jc w:val="center"/>
        </w:trPr>
        <w:tc>
          <w:tcPr>
            <w:tcW w:w="534" w:type="dxa"/>
            <w:vMerge/>
            <w:hideMark/>
          </w:tcPr>
          <w:p w14:paraId="09100CB5" w14:textId="77777777" w:rsidR="00C67ADC" w:rsidRPr="004E45FF" w:rsidRDefault="00C67ADC" w:rsidP="00A91CA9">
            <w:pPr>
              <w:spacing w:after="0" w:line="240" w:lineRule="auto"/>
              <w:rPr>
                <w:rFonts w:ascii="Gill Sans MT" w:eastAsia="Times New Roman" w:hAnsi="Gill Sans MT" w:cstheme="minorHAnsi"/>
                <w:b/>
                <w:bCs/>
                <w:sz w:val="24"/>
                <w:szCs w:val="24"/>
              </w:rPr>
            </w:pPr>
          </w:p>
        </w:tc>
        <w:tc>
          <w:tcPr>
            <w:tcW w:w="2431" w:type="dxa"/>
            <w:vMerge/>
            <w:vAlign w:val="center"/>
            <w:hideMark/>
          </w:tcPr>
          <w:p w14:paraId="47C43D04" w14:textId="77777777" w:rsidR="00C67ADC" w:rsidRPr="004E45FF" w:rsidRDefault="00C67ADC" w:rsidP="00A91CA9">
            <w:pPr>
              <w:spacing w:after="0"/>
              <w:rPr>
                <w:rFonts w:ascii="Gill Sans MT" w:eastAsia="Times New Roman" w:hAnsi="Gill Sans MT" w:cstheme="minorHAnsi"/>
                <w:b/>
                <w:bCs/>
                <w:sz w:val="24"/>
                <w:szCs w:val="24"/>
              </w:rPr>
            </w:pPr>
          </w:p>
        </w:tc>
        <w:tc>
          <w:tcPr>
            <w:tcW w:w="937" w:type="dxa"/>
            <w:shd w:val="clear" w:color="auto" w:fill="D5DCE4"/>
            <w:vAlign w:val="center"/>
            <w:hideMark/>
          </w:tcPr>
          <w:p w14:paraId="4E65A44F" w14:textId="77777777" w:rsidR="00C67ADC" w:rsidRPr="004E45FF" w:rsidRDefault="00C67ADC" w:rsidP="00A91CA9">
            <w:pPr>
              <w:spacing w:after="0" w:line="240" w:lineRule="auto"/>
              <w:jc w:val="right"/>
              <w:rPr>
                <w:rFonts w:ascii="Gill Sans MT" w:eastAsia="Times New Roman" w:hAnsi="Gill Sans MT" w:cstheme="minorHAnsi"/>
                <w:b/>
                <w:bCs/>
                <w:sz w:val="24"/>
                <w:szCs w:val="24"/>
              </w:rPr>
            </w:pPr>
            <w:r w:rsidRPr="004E45FF">
              <w:rPr>
                <w:rFonts w:ascii="Gill Sans MT" w:eastAsia="Times New Roman" w:hAnsi="Gill Sans MT" w:cstheme="minorHAnsi"/>
                <w:b/>
                <w:bCs/>
                <w:sz w:val="24"/>
                <w:szCs w:val="24"/>
                <w:lang w:val="en-CA"/>
              </w:rPr>
              <w:t>(p</w:t>
            </w:r>
            <w:proofErr w:type="gramStart"/>
            <w:r w:rsidRPr="004E45FF">
              <w:rPr>
                <w:rFonts w:ascii="Gill Sans MT" w:eastAsia="Times New Roman" w:hAnsi="Gill Sans MT" w:cstheme="minorHAnsi"/>
                <w:b/>
                <w:bCs/>
                <w:sz w:val="24"/>
                <w:szCs w:val="24"/>
                <w:vertAlign w:val="subscript"/>
                <w:lang w:val="en-CA"/>
              </w:rPr>
              <w:t>1,est</w:t>
            </w:r>
            <w:proofErr w:type="gramEnd"/>
            <w:r w:rsidRPr="004E45FF">
              <w:rPr>
                <w:rFonts w:ascii="Gill Sans MT" w:eastAsia="Times New Roman" w:hAnsi="Gill Sans MT" w:cstheme="minorHAnsi"/>
                <w:b/>
                <w:bCs/>
                <w:sz w:val="24"/>
                <w:szCs w:val="24"/>
                <w:lang w:val="en-CA"/>
              </w:rPr>
              <w:t>)</w:t>
            </w:r>
          </w:p>
        </w:tc>
        <w:tc>
          <w:tcPr>
            <w:tcW w:w="1212" w:type="dxa"/>
            <w:shd w:val="clear" w:color="auto" w:fill="D5DCE4"/>
            <w:vAlign w:val="center"/>
            <w:hideMark/>
          </w:tcPr>
          <w:p w14:paraId="2C5D4D15" w14:textId="77777777" w:rsidR="00C67ADC" w:rsidRPr="004E45FF" w:rsidRDefault="00C67ADC" w:rsidP="00A91CA9">
            <w:pPr>
              <w:spacing w:after="0" w:line="240" w:lineRule="auto"/>
              <w:jc w:val="right"/>
              <w:rPr>
                <w:rFonts w:ascii="Gill Sans MT" w:eastAsia="Times New Roman" w:hAnsi="Gill Sans MT" w:cstheme="minorHAnsi"/>
                <w:b/>
                <w:bCs/>
                <w:sz w:val="24"/>
                <w:szCs w:val="24"/>
              </w:rPr>
            </w:pPr>
            <w:r w:rsidRPr="004E45FF">
              <w:rPr>
                <w:rFonts w:ascii="Gill Sans MT" w:eastAsia="Times New Roman" w:hAnsi="Gill Sans MT" w:cstheme="minorHAnsi"/>
                <w:b/>
                <w:bCs/>
                <w:sz w:val="24"/>
                <w:szCs w:val="24"/>
                <w:lang w:val="en-CA"/>
              </w:rPr>
              <w:t>(P</w:t>
            </w:r>
            <w:proofErr w:type="gramStart"/>
            <w:r w:rsidRPr="004E45FF">
              <w:rPr>
                <w:rFonts w:ascii="Gill Sans MT" w:eastAsia="Times New Roman" w:hAnsi="Gill Sans MT" w:cstheme="minorHAnsi"/>
                <w:b/>
                <w:bCs/>
                <w:sz w:val="24"/>
                <w:szCs w:val="24"/>
                <w:vertAlign w:val="subscript"/>
                <w:lang w:val="en-CA"/>
              </w:rPr>
              <w:t>2,est</w:t>
            </w:r>
            <w:proofErr w:type="gramEnd"/>
            <w:r w:rsidRPr="004E45FF">
              <w:rPr>
                <w:rFonts w:ascii="Gill Sans MT" w:eastAsia="Times New Roman" w:hAnsi="Gill Sans MT" w:cstheme="minorHAnsi"/>
                <w:b/>
                <w:bCs/>
                <w:sz w:val="24"/>
                <w:szCs w:val="24"/>
                <w:lang w:val="en-CA"/>
              </w:rPr>
              <w:t>)</w:t>
            </w:r>
          </w:p>
        </w:tc>
        <w:tc>
          <w:tcPr>
            <w:tcW w:w="942" w:type="dxa"/>
            <w:vMerge/>
            <w:vAlign w:val="center"/>
            <w:hideMark/>
          </w:tcPr>
          <w:p w14:paraId="1262E511" w14:textId="77777777" w:rsidR="00C67ADC" w:rsidRPr="004E45FF" w:rsidRDefault="00C67ADC" w:rsidP="00A91CA9">
            <w:pPr>
              <w:spacing w:after="0"/>
              <w:rPr>
                <w:rFonts w:ascii="Gill Sans MT" w:eastAsia="Times New Roman" w:hAnsi="Gill Sans MT" w:cstheme="minorHAnsi"/>
                <w:b/>
                <w:bCs/>
                <w:sz w:val="24"/>
                <w:szCs w:val="24"/>
              </w:rPr>
            </w:pPr>
          </w:p>
        </w:tc>
        <w:tc>
          <w:tcPr>
            <w:tcW w:w="808" w:type="dxa"/>
            <w:shd w:val="clear" w:color="auto" w:fill="D5DCE4"/>
            <w:vAlign w:val="center"/>
            <w:hideMark/>
          </w:tcPr>
          <w:p w14:paraId="76FA66C2" w14:textId="77777777" w:rsidR="00C67ADC" w:rsidRPr="004E45FF" w:rsidRDefault="00C67ADC" w:rsidP="00A91CA9">
            <w:pPr>
              <w:spacing w:after="0" w:line="240" w:lineRule="auto"/>
              <w:jc w:val="right"/>
              <w:rPr>
                <w:rFonts w:ascii="Gill Sans MT" w:eastAsia="Times New Roman" w:hAnsi="Gill Sans MT" w:cstheme="minorHAnsi"/>
                <w:b/>
                <w:bCs/>
                <w:sz w:val="24"/>
                <w:szCs w:val="24"/>
              </w:rPr>
            </w:pPr>
            <w:r w:rsidRPr="004E45FF">
              <w:rPr>
                <w:rFonts w:ascii="Gill Sans MT" w:eastAsia="Times New Roman" w:hAnsi="Gill Sans MT" w:cstheme="minorHAnsi"/>
                <w:b/>
                <w:bCs/>
                <w:sz w:val="24"/>
                <w:szCs w:val="24"/>
                <w:lang w:val="en-CA"/>
              </w:rPr>
              <w:t>80% power</w:t>
            </w:r>
          </w:p>
        </w:tc>
        <w:tc>
          <w:tcPr>
            <w:tcW w:w="942" w:type="dxa"/>
            <w:vMerge/>
            <w:vAlign w:val="center"/>
            <w:hideMark/>
          </w:tcPr>
          <w:p w14:paraId="7F451968" w14:textId="77777777" w:rsidR="00C67ADC" w:rsidRPr="004E45FF" w:rsidRDefault="00C67ADC" w:rsidP="00A91CA9">
            <w:pPr>
              <w:spacing w:after="0"/>
              <w:rPr>
                <w:rFonts w:ascii="Gill Sans MT" w:eastAsia="Times New Roman" w:hAnsi="Gill Sans MT" w:cstheme="minorHAnsi"/>
                <w:b/>
                <w:bCs/>
                <w:sz w:val="24"/>
                <w:szCs w:val="24"/>
              </w:rPr>
            </w:pPr>
          </w:p>
        </w:tc>
        <w:tc>
          <w:tcPr>
            <w:tcW w:w="679" w:type="dxa"/>
            <w:vMerge/>
            <w:vAlign w:val="center"/>
            <w:hideMark/>
          </w:tcPr>
          <w:p w14:paraId="18ECB194" w14:textId="77777777" w:rsidR="00C67ADC" w:rsidRPr="004E45FF" w:rsidRDefault="00C67ADC" w:rsidP="00A91CA9">
            <w:pPr>
              <w:spacing w:after="0"/>
              <w:rPr>
                <w:rFonts w:ascii="Gill Sans MT" w:eastAsia="Times New Roman" w:hAnsi="Gill Sans MT" w:cstheme="minorHAnsi"/>
                <w:b/>
                <w:bCs/>
                <w:sz w:val="24"/>
                <w:szCs w:val="24"/>
              </w:rPr>
            </w:pPr>
          </w:p>
        </w:tc>
        <w:tc>
          <w:tcPr>
            <w:tcW w:w="1346" w:type="dxa"/>
            <w:vMerge/>
            <w:vAlign w:val="center"/>
            <w:hideMark/>
          </w:tcPr>
          <w:p w14:paraId="4B654BEA" w14:textId="77777777" w:rsidR="00C67ADC" w:rsidRPr="004E45FF" w:rsidRDefault="00C67ADC" w:rsidP="00A91CA9">
            <w:pPr>
              <w:spacing w:after="0"/>
              <w:rPr>
                <w:rFonts w:ascii="Gill Sans MT" w:eastAsia="Times New Roman" w:hAnsi="Gill Sans MT" w:cstheme="minorHAnsi"/>
                <w:sz w:val="24"/>
                <w:szCs w:val="24"/>
              </w:rPr>
            </w:pPr>
          </w:p>
        </w:tc>
        <w:tc>
          <w:tcPr>
            <w:tcW w:w="1212" w:type="dxa"/>
            <w:vMerge/>
            <w:vAlign w:val="center"/>
            <w:hideMark/>
          </w:tcPr>
          <w:p w14:paraId="081E1EFC" w14:textId="77777777" w:rsidR="00C67ADC" w:rsidRPr="004E45FF" w:rsidRDefault="00C67ADC" w:rsidP="00A91CA9">
            <w:pPr>
              <w:spacing w:after="0"/>
              <w:rPr>
                <w:rFonts w:ascii="Gill Sans MT" w:eastAsia="Times New Roman" w:hAnsi="Gill Sans MT" w:cstheme="minorHAnsi"/>
                <w:b/>
                <w:bCs/>
                <w:sz w:val="24"/>
                <w:szCs w:val="24"/>
              </w:rPr>
            </w:pPr>
          </w:p>
        </w:tc>
      </w:tr>
      <w:tr w:rsidR="00C67ADC" w:rsidRPr="004E45FF" w14:paraId="7A1269C4" w14:textId="77777777" w:rsidTr="00A8633D">
        <w:trPr>
          <w:trHeight w:val="741"/>
          <w:jc w:val="center"/>
        </w:trPr>
        <w:tc>
          <w:tcPr>
            <w:tcW w:w="534" w:type="dxa"/>
            <w:hideMark/>
          </w:tcPr>
          <w:p w14:paraId="7A6DA31A"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r w:rsidRPr="004E45FF">
              <w:rPr>
                <w:rFonts w:ascii="Gill Sans MT" w:hAnsi="Gill Sans MT" w:cstheme="minorHAnsi"/>
                <w:sz w:val="24"/>
                <w:szCs w:val="24"/>
              </w:rPr>
              <w:t>0.1</w:t>
            </w:r>
          </w:p>
        </w:tc>
        <w:tc>
          <w:tcPr>
            <w:tcW w:w="2431" w:type="dxa"/>
            <w:hideMark/>
          </w:tcPr>
          <w:p w14:paraId="5B172770"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r w:rsidRPr="004E45FF">
              <w:rPr>
                <w:rFonts w:ascii="Gill Sans MT" w:eastAsia="Times New Roman" w:hAnsi="Gill Sans MT" w:cstheme="minorHAnsi"/>
                <w:noProof/>
                <w:sz w:val="24"/>
                <w:szCs w:val="24"/>
                <w:lang w:val="en-GB" w:eastAsia="da-DK"/>
              </w:rPr>
              <w:t>Moderate or severe hunger status (Household Hunger Scale, HHS) is reduced within the target households by 15 %  at the end of project runtime</w:t>
            </w:r>
          </w:p>
        </w:tc>
        <w:tc>
          <w:tcPr>
            <w:tcW w:w="937" w:type="dxa"/>
            <w:noWrap/>
            <w:hideMark/>
          </w:tcPr>
          <w:p w14:paraId="2250CB6E" w14:textId="77777777" w:rsidR="00C67ADC" w:rsidRPr="004E45FF" w:rsidRDefault="00C67ADC" w:rsidP="00A91CA9">
            <w:pPr>
              <w:spacing w:after="0" w:line="240" w:lineRule="auto"/>
              <w:jc w:val="right"/>
              <w:rPr>
                <w:rFonts w:ascii="Gill Sans MT" w:hAnsi="Gill Sans MT" w:cstheme="minorHAnsi"/>
                <w:color w:val="323E4F" w:themeColor="text2" w:themeShade="BF"/>
                <w:sz w:val="24"/>
                <w:szCs w:val="24"/>
              </w:rPr>
            </w:pPr>
            <w:r w:rsidRPr="004E45FF">
              <w:rPr>
                <w:rFonts w:ascii="Gill Sans MT" w:hAnsi="Gill Sans MT" w:cstheme="minorHAnsi"/>
                <w:color w:val="323E4F" w:themeColor="text2" w:themeShade="BF"/>
                <w:sz w:val="24"/>
                <w:szCs w:val="24"/>
              </w:rPr>
              <w:t>0.380</w:t>
            </w:r>
          </w:p>
        </w:tc>
        <w:tc>
          <w:tcPr>
            <w:tcW w:w="1212" w:type="dxa"/>
            <w:hideMark/>
          </w:tcPr>
          <w:p w14:paraId="10990957"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hAnsi="Gill Sans MT" w:cstheme="minorHAnsi"/>
                <w:sz w:val="24"/>
                <w:szCs w:val="24"/>
              </w:rPr>
              <w:t>0.230</w:t>
            </w:r>
          </w:p>
        </w:tc>
        <w:tc>
          <w:tcPr>
            <w:tcW w:w="942" w:type="dxa"/>
            <w:noWrap/>
            <w:vAlign w:val="center"/>
            <w:hideMark/>
          </w:tcPr>
          <w:p w14:paraId="5A0801EE"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lang w:val="en-CA"/>
              </w:rPr>
              <w:t>1.645</w:t>
            </w:r>
          </w:p>
        </w:tc>
        <w:tc>
          <w:tcPr>
            <w:tcW w:w="808" w:type="dxa"/>
            <w:vAlign w:val="center"/>
            <w:hideMark/>
          </w:tcPr>
          <w:p w14:paraId="003EF190"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lang w:val="en-CA"/>
              </w:rPr>
              <w:t>0.84</w:t>
            </w:r>
          </w:p>
        </w:tc>
        <w:tc>
          <w:tcPr>
            <w:tcW w:w="942" w:type="dxa"/>
            <w:vAlign w:val="center"/>
            <w:hideMark/>
          </w:tcPr>
          <w:p w14:paraId="09C5DC96"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lang w:val="en-CA"/>
              </w:rPr>
              <w:t>2</w:t>
            </w:r>
          </w:p>
        </w:tc>
        <w:tc>
          <w:tcPr>
            <w:tcW w:w="679" w:type="dxa"/>
            <w:vAlign w:val="center"/>
          </w:tcPr>
          <w:p w14:paraId="06AC0D9C" w14:textId="1A536466" w:rsidR="00C67ADC" w:rsidRPr="004E45FF" w:rsidRDefault="00DA2551"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231</w:t>
            </w:r>
          </w:p>
        </w:tc>
        <w:tc>
          <w:tcPr>
            <w:tcW w:w="1346" w:type="dxa"/>
            <w:vAlign w:val="center"/>
            <w:hideMark/>
          </w:tcPr>
          <w:p w14:paraId="1192D47C"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10%</w:t>
            </w:r>
          </w:p>
        </w:tc>
        <w:tc>
          <w:tcPr>
            <w:tcW w:w="1212" w:type="dxa"/>
            <w:vAlign w:val="center"/>
            <w:hideMark/>
          </w:tcPr>
          <w:p w14:paraId="48EE53D2" w14:textId="77777777" w:rsidR="00C67ADC" w:rsidRPr="004E45FF" w:rsidRDefault="00C67ADC" w:rsidP="00A91CA9">
            <w:pPr>
              <w:spacing w:after="0" w:line="240" w:lineRule="auto"/>
              <w:jc w:val="right"/>
              <w:rPr>
                <w:rFonts w:ascii="Gill Sans MT" w:eastAsia="Times New Roman" w:hAnsi="Gill Sans MT" w:cstheme="minorHAnsi"/>
                <w:b/>
                <w:bCs/>
                <w:sz w:val="24"/>
                <w:szCs w:val="24"/>
                <w:lang w:val="en-CA"/>
              </w:rPr>
            </w:pPr>
            <w:r w:rsidRPr="004E45FF">
              <w:rPr>
                <w:rFonts w:ascii="Gill Sans MT" w:eastAsia="Times New Roman" w:hAnsi="Gill Sans MT" w:cstheme="minorHAnsi"/>
                <w:b/>
                <w:bCs/>
                <w:sz w:val="24"/>
                <w:szCs w:val="24"/>
                <w:lang w:val="en-CA"/>
              </w:rPr>
              <w:t>257</w:t>
            </w:r>
          </w:p>
        </w:tc>
      </w:tr>
      <w:tr w:rsidR="00C67ADC" w:rsidRPr="004E45FF" w14:paraId="00F2268F" w14:textId="77777777" w:rsidTr="00A8633D">
        <w:trPr>
          <w:trHeight w:val="510"/>
          <w:jc w:val="center"/>
        </w:trPr>
        <w:tc>
          <w:tcPr>
            <w:tcW w:w="534" w:type="dxa"/>
            <w:vMerge w:val="restart"/>
            <w:hideMark/>
          </w:tcPr>
          <w:p w14:paraId="2F70732C"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r w:rsidRPr="004E45FF">
              <w:rPr>
                <w:rFonts w:ascii="Gill Sans MT" w:hAnsi="Gill Sans MT" w:cstheme="minorHAnsi"/>
                <w:sz w:val="24"/>
                <w:szCs w:val="24"/>
              </w:rPr>
              <w:t>1.2</w:t>
            </w:r>
          </w:p>
        </w:tc>
        <w:tc>
          <w:tcPr>
            <w:tcW w:w="2431" w:type="dxa"/>
            <w:vMerge w:val="restart"/>
            <w:hideMark/>
          </w:tcPr>
          <w:p w14:paraId="07FF3947"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r w:rsidRPr="004E45FF">
              <w:rPr>
                <w:rFonts w:ascii="Gill Sans MT" w:eastAsia="Times New Roman" w:hAnsi="Gill Sans MT" w:cstheme="minorHAnsi"/>
                <w:noProof/>
                <w:sz w:val="24"/>
                <w:szCs w:val="24"/>
                <w:lang w:val="en-GB" w:eastAsia="da-DK"/>
              </w:rPr>
              <w:t>75% of targeted farmer and pastoralist  households have increased their diversity of production techniques and adopt at least three promoted production techniques at the end of project runtime.</w:t>
            </w:r>
          </w:p>
        </w:tc>
        <w:tc>
          <w:tcPr>
            <w:tcW w:w="937" w:type="dxa"/>
            <w:noWrap/>
            <w:vAlign w:val="center"/>
            <w:hideMark/>
          </w:tcPr>
          <w:p w14:paraId="6545078C" w14:textId="77777777" w:rsidR="00C67ADC" w:rsidRPr="004E45FF" w:rsidRDefault="00C67ADC" w:rsidP="00A91CA9">
            <w:pPr>
              <w:spacing w:after="0" w:line="240" w:lineRule="auto"/>
              <w:jc w:val="right"/>
              <w:rPr>
                <w:rFonts w:ascii="Gill Sans MT" w:eastAsia="Times New Roman" w:hAnsi="Gill Sans MT" w:cstheme="minorHAnsi"/>
                <w:color w:val="323E4F" w:themeColor="text2" w:themeShade="BF"/>
                <w:sz w:val="24"/>
                <w:szCs w:val="24"/>
                <w:lang w:val="en-CA"/>
              </w:rPr>
            </w:pPr>
            <w:r w:rsidRPr="004E45FF">
              <w:rPr>
                <w:rFonts w:ascii="Gill Sans MT" w:eastAsia="Times New Roman" w:hAnsi="Gill Sans MT" w:cstheme="minorHAnsi"/>
                <w:color w:val="323E4F" w:themeColor="text2" w:themeShade="BF"/>
                <w:sz w:val="24"/>
                <w:szCs w:val="24"/>
                <w:lang w:val="en-CA"/>
              </w:rPr>
              <w:t>0.480</w:t>
            </w:r>
          </w:p>
        </w:tc>
        <w:tc>
          <w:tcPr>
            <w:tcW w:w="1212" w:type="dxa"/>
            <w:vAlign w:val="center"/>
            <w:hideMark/>
          </w:tcPr>
          <w:p w14:paraId="243F6CE3"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0.750</w:t>
            </w:r>
          </w:p>
        </w:tc>
        <w:tc>
          <w:tcPr>
            <w:tcW w:w="942" w:type="dxa"/>
            <w:noWrap/>
            <w:vAlign w:val="center"/>
            <w:hideMark/>
          </w:tcPr>
          <w:p w14:paraId="304110F0"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1.645</w:t>
            </w:r>
          </w:p>
        </w:tc>
        <w:tc>
          <w:tcPr>
            <w:tcW w:w="808" w:type="dxa"/>
            <w:vAlign w:val="center"/>
            <w:hideMark/>
          </w:tcPr>
          <w:p w14:paraId="4B33A42C"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0.84</w:t>
            </w:r>
          </w:p>
        </w:tc>
        <w:tc>
          <w:tcPr>
            <w:tcW w:w="942" w:type="dxa"/>
            <w:vAlign w:val="center"/>
            <w:hideMark/>
          </w:tcPr>
          <w:p w14:paraId="172E15C9"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2</w:t>
            </w:r>
          </w:p>
        </w:tc>
        <w:tc>
          <w:tcPr>
            <w:tcW w:w="679" w:type="dxa"/>
            <w:vAlign w:val="center"/>
          </w:tcPr>
          <w:p w14:paraId="5E0685C7"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79</w:t>
            </w:r>
          </w:p>
        </w:tc>
        <w:tc>
          <w:tcPr>
            <w:tcW w:w="1346" w:type="dxa"/>
            <w:vAlign w:val="center"/>
            <w:hideMark/>
          </w:tcPr>
          <w:p w14:paraId="3B470141"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10%</w:t>
            </w:r>
          </w:p>
        </w:tc>
        <w:tc>
          <w:tcPr>
            <w:tcW w:w="1212" w:type="dxa"/>
            <w:vAlign w:val="center"/>
          </w:tcPr>
          <w:p w14:paraId="2E07EBE9" w14:textId="77777777" w:rsidR="00C67ADC" w:rsidRPr="004E45FF" w:rsidRDefault="00C67ADC" w:rsidP="00A91CA9">
            <w:pPr>
              <w:spacing w:after="0" w:line="240" w:lineRule="auto"/>
              <w:jc w:val="right"/>
              <w:rPr>
                <w:rFonts w:ascii="Gill Sans MT" w:eastAsia="Times New Roman" w:hAnsi="Gill Sans MT" w:cstheme="minorHAnsi"/>
                <w:b/>
                <w:bCs/>
                <w:sz w:val="24"/>
                <w:szCs w:val="24"/>
                <w:lang w:val="en-CA"/>
              </w:rPr>
            </w:pPr>
            <w:r w:rsidRPr="004E45FF">
              <w:rPr>
                <w:rFonts w:ascii="Gill Sans MT" w:eastAsia="Times New Roman" w:hAnsi="Gill Sans MT" w:cstheme="minorHAnsi"/>
                <w:b/>
                <w:bCs/>
                <w:sz w:val="24"/>
                <w:szCs w:val="24"/>
                <w:lang w:val="en-CA"/>
              </w:rPr>
              <w:t>88</w:t>
            </w:r>
          </w:p>
        </w:tc>
      </w:tr>
      <w:tr w:rsidR="00C67ADC" w:rsidRPr="004E45FF" w14:paraId="02B6A5D5" w14:textId="77777777" w:rsidTr="00A8633D">
        <w:trPr>
          <w:trHeight w:val="1611"/>
          <w:jc w:val="center"/>
        </w:trPr>
        <w:tc>
          <w:tcPr>
            <w:tcW w:w="534" w:type="dxa"/>
            <w:vMerge/>
          </w:tcPr>
          <w:p w14:paraId="64BDF86A"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p>
        </w:tc>
        <w:tc>
          <w:tcPr>
            <w:tcW w:w="2431" w:type="dxa"/>
            <w:vMerge/>
          </w:tcPr>
          <w:p w14:paraId="66EFEAC0" w14:textId="77777777" w:rsidR="00C67ADC" w:rsidRPr="004E45FF" w:rsidRDefault="00C67ADC" w:rsidP="00A91CA9">
            <w:pPr>
              <w:autoSpaceDE w:val="0"/>
              <w:autoSpaceDN w:val="0"/>
              <w:adjustRightInd w:val="0"/>
              <w:spacing w:after="0" w:line="240" w:lineRule="auto"/>
              <w:rPr>
                <w:rFonts w:ascii="Gill Sans MT" w:eastAsia="Times New Roman" w:hAnsi="Gill Sans MT" w:cstheme="minorHAnsi"/>
                <w:noProof/>
                <w:sz w:val="24"/>
                <w:szCs w:val="24"/>
                <w:lang w:val="en-GB" w:eastAsia="da-DK"/>
              </w:rPr>
            </w:pPr>
          </w:p>
        </w:tc>
        <w:tc>
          <w:tcPr>
            <w:tcW w:w="937" w:type="dxa"/>
            <w:noWrap/>
            <w:vAlign w:val="center"/>
          </w:tcPr>
          <w:p w14:paraId="1D0DB0CD" w14:textId="77777777" w:rsidR="00C67ADC" w:rsidRPr="004E45FF" w:rsidRDefault="00C67ADC" w:rsidP="00A91CA9">
            <w:pPr>
              <w:spacing w:after="0" w:line="240" w:lineRule="auto"/>
              <w:jc w:val="right"/>
              <w:rPr>
                <w:rFonts w:ascii="Gill Sans MT" w:eastAsia="Times New Roman" w:hAnsi="Gill Sans MT" w:cstheme="minorHAnsi"/>
                <w:color w:val="323E4F" w:themeColor="text2" w:themeShade="BF"/>
                <w:sz w:val="24"/>
                <w:szCs w:val="24"/>
                <w:lang w:val="en-CA"/>
              </w:rPr>
            </w:pPr>
            <w:r w:rsidRPr="004E45FF">
              <w:rPr>
                <w:rFonts w:ascii="Gill Sans MT" w:eastAsia="Times New Roman" w:hAnsi="Gill Sans MT" w:cstheme="minorHAnsi"/>
                <w:color w:val="323E4F" w:themeColor="text2" w:themeShade="BF"/>
                <w:sz w:val="24"/>
                <w:szCs w:val="24"/>
                <w:lang w:val="en-CA"/>
              </w:rPr>
              <w:t>0.13</w:t>
            </w:r>
          </w:p>
        </w:tc>
        <w:tc>
          <w:tcPr>
            <w:tcW w:w="1212" w:type="dxa"/>
            <w:vAlign w:val="center"/>
          </w:tcPr>
          <w:p w14:paraId="31447546"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0.750</w:t>
            </w:r>
          </w:p>
        </w:tc>
        <w:tc>
          <w:tcPr>
            <w:tcW w:w="942" w:type="dxa"/>
            <w:noWrap/>
            <w:vAlign w:val="center"/>
          </w:tcPr>
          <w:p w14:paraId="2A53DF3D"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1.645</w:t>
            </w:r>
          </w:p>
        </w:tc>
        <w:tc>
          <w:tcPr>
            <w:tcW w:w="808" w:type="dxa"/>
            <w:vAlign w:val="center"/>
          </w:tcPr>
          <w:p w14:paraId="6EA7F4B5"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0.84</w:t>
            </w:r>
          </w:p>
        </w:tc>
        <w:tc>
          <w:tcPr>
            <w:tcW w:w="942" w:type="dxa"/>
            <w:vAlign w:val="center"/>
          </w:tcPr>
          <w:p w14:paraId="3C63C3E2"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2</w:t>
            </w:r>
          </w:p>
        </w:tc>
        <w:tc>
          <w:tcPr>
            <w:tcW w:w="679" w:type="dxa"/>
            <w:vAlign w:val="center"/>
          </w:tcPr>
          <w:p w14:paraId="5A5E7FF4"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14</w:t>
            </w:r>
          </w:p>
        </w:tc>
        <w:tc>
          <w:tcPr>
            <w:tcW w:w="1346" w:type="dxa"/>
            <w:vAlign w:val="center"/>
          </w:tcPr>
          <w:p w14:paraId="765F9F16"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10%</w:t>
            </w:r>
          </w:p>
        </w:tc>
        <w:tc>
          <w:tcPr>
            <w:tcW w:w="1212" w:type="dxa"/>
            <w:vAlign w:val="center"/>
          </w:tcPr>
          <w:p w14:paraId="4D66FAF7" w14:textId="77777777" w:rsidR="00C67ADC" w:rsidRPr="004E45FF" w:rsidRDefault="00C67ADC" w:rsidP="00A91CA9">
            <w:pPr>
              <w:spacing w:after="0" w:line="240" w:lineRule="auto"/>
              <w:jc w:val="right"/>
              <w:rPr>
                <w:rFonts w:ascii="Gill Sans MT" w:eastAsia="Times New Roman" w:hAnsi="Gill Sans MT" w:cstheme="minorHAnsi"/>
                <w:b/>
                <w:bCs/>
                <w:sz w:val="24"/>
                <w:szCs w:val="24"/>
                <w:lang w:val="en-CA"/>
              </w:rPr>
            </w:pPr>
            <w:r w:rsidRPr="004E45FF">
              <w:rPr>
                <w:rFonts w:ascii="Gill Sans MT" w:eastAsia="Times New Roman" w:hAnsi="Gill Sans MT" w:cstheme="minorHAnsi"/>
                <w:b/>
                <w:bCs/>
                <w:sz w:val="24"/>
                <w:szCs w:val="24"/>
                <w:lang w:val="en-CA"/>
              </w:rPr>
              <w:t>16</w:t>
            </w:r>
          </w:p>
        </w:tc>
      </w:tr>
      <w:tr w:rsidR="00C67ADC" w:rsidRPr="004E45FF" w14:paraId="29655A2C" w14:textId="77777777" w:rsidTr="00A8633D">
        <w:trPr>
          <w:trHeight w:val="1946"/>
          <w:jc w:val="center"/>
        </w:trPr>
        <w:tc>
          <w:tcPr>
            <w:tcW w:w="534" w:type="dxa"/>
          </w:tcPr>
          <w:p w14:paraId="34049686"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r w:rsidRPr="004E45FF">
              <w:rPr>
                <w:rFonts w:ascii="Gill Sans MT" w:hAnsi="Gill Sans MT" w:cstheme="minorHAnsi"/>
                <w:sz w:val="24"/>
                <w:szCs w:val="24"/>
              </w:rPr>
              <w:t>3.1</w:t>
            </w:r>
          </w:p>
        </w:tc>
        <w:tc>
          <w:tcPr>
            <w:tcW w:w="2431" w:type="dxa"/>
          </w:tcPr>
          <w:p w14:paraId="2F0F6AB9" w14:textId="77777777" w:rsidR="00C67ADC" w:rsidRPr="004E45FF" w:rsidRDefault="00C67ADC" w:rsidP="00A91CA9">
            <w:pPr>
              <w:autoSpaceDE w:val="0"/>
              <w:autoSpaceDN w:val="0"/>
              <w:adjustRightInd w:val="0"/>
              <w:spacing w:after="0" w:line="240" w:lineRule="auto"/>
              <w:rPr>
                <w:rFonts w:ascii="Gill Sans MT" w:eastAsia="Times New Roman" w:hAnsi="Gill Sans MT" w:cstheme="minorHAnsi"/>
                <w:noProof/>
                <w:sz w:val="24"/>
                <w:szCs w:val="24"/>
                <w:lang w:val="en-GB" w:eastAsia="da-DK"/>
              </w:rPr>
            </w:pPr>
            <w:r w:rsidRPr="004E45FF">
              <w:rPr>
                <w:rFonts w:ascii="Gill Sans MT" w:eastAsia="Times New Roman" w:hAnsi="Gill Sans MT" w:cstheme="minorHAnsi"/>
                <w:noProof/>
                <w:sz w:val="24"/>
                <w:szCs w:val="24"/>
                <w:lang w:val="en-GB" w:eastAsia="da-DK"/>
              </w:rPr>
              <w:t>75% of female beneficiaries  have joined community based savings and loan groups and use their respective shares proactively to sustain their livelihoods at the end of project runtime.</w:t>
            </w:r>
          </w:p>
          <w:p w14:paraId="7D7E1617" w14:textId="77777777" w:rsidR="00C67ADC" w:rsidRPr="004E45FF" w:rsidRDefault="00C67ADC" w:rsidP="00A91CA9">
            <w:pPr>
              <w:autoSpaceDE w:val="0"/>
              <w:autoSpaceDN w:val="0"/>
              <w:adjustRightInd w:val="0"/>
              <w:spacing w:after="0" w:line="240" w:lineRule="auto"/>
              <w:rPr>
                <w:rFonts w:ascii="Gill Sans MT" w:eastAsia="Times New Roman" w:hAnsi="Gill Sans MT" w:cstheme="minorHAnsi"/>
                <w:noProof/>
                <w:sz w:val="24"/>
                <w:szCs w:val="24"/>
                <w:lang w:val="en-GB" w:eastAsia="da-DK"/>
              </w:rPr>
            </w:pPr>
          </w:p>
        </w:tc>
        <w:tc>
          <w:tcPr>
            <w:tcW w:w="937" w:type="dxa"/>
            <w:noWrap/>
            <w:vAlign w:val="center"/>
          </w:tcPr>
          <w:p w14:paraId="69227D38" w14:textId="77777777" w:rsidR="00C67ADC" w:rsidRPr="004E45FF" w:rsidRDefault="00C67ADC" w:rsidP="00A91CA9">
            <w:pPr>
              <w:spacing w:after="0" w:line="240" w:lineRule="auto"/>
              <w:jc w:val="right"/>
              <w:rPr>
                <w:rFonts w:ascii="Gill Sans MT" w:eastAsia="Times New Roman" w:hAnsi="Gill Sans MT" w:cstheme="minorHAnsi"/>
                <w:color w:val="323E4F" w:themeColor="text2" w:themeShade="BF"/>
                <w:sz w:val="24"/>
                <w:szCs w:val="24"/>
                <w:lang w:val="en-CA"/>
              </w:rPr>
            </w:pPr>
            <w:r w:rsidRPr="004E45FF">
              <w:rPr>
                <w:rFonts w:ascii="Gill Sans MT" w:eastAsia="Times New Roman" w:hAnsi="Gill Sans MT" w:cstheme="minorHAnsi"/>
                <w:color w:val="323E4F" w:themeColor="text2" w:themeShade="BF"/>
                <w:sz w:val="24"/>
                <w:szCs w:val="24"/>
                <w:lang w:val="en-CA"/>
              </w:rPr>
              <w:t>0.479</w:t>
            </w:r>
          </w:p>
        </w:tc>
        <w:tc>
          <w:tcPr>
            <w:tcW w:w="1212" w:type="dxa"/>
            <w:vAlign w:val="center"/>
          </w:tcPr>
          <w:p w14:paraId="6B2AB9C3"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0.750</w:t>
            </w:r>
          </w:p>
        </w:tc>
        <w:tc>
          <w:tcPr>
            <w:tcW w:w="942" w:type="dxa"/>
            <w:noWrap/>
            <w:vAlign w:val="center"/>
          </w:tcPr>
          <w:p w14:paraId="612567AC"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1.645</w:t>
            </w:r>
          </w:p>
        </w:tc>
        <w:tc>
          <w:tcPr>
            <w:tcW w:w="808" w:type="dxa"/>
            <w:vAlign w:val="center"/>
          </w:tcPr>
          <w:p w14:paraId="730718CF"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0.84</w:t>
            </w:r>
          </w:p>
        </w:tc>
        <w:tc>
          <w:tcPr>
            <w:tcW w:w="942" w:type="dxa"/>
            <w:vAlign w:val="center"/>
          </w:tcPr>
          <w:p w14:paraId="724FA98B"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2</w:t>
            </w:r>
          </w:p>
        </w:tc>
        <w:tc>
          <w:tcPr>
            <w:tcW w:w="679" w:type="dxa"/>
            <w:vAlign w:val="center"/>
          </w:tcPr>
          <w:p w14:paraId="75282C82"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78</w:t>
            </w:r>
          </w:p>
        </w:tc>
        <w:tc>
          <w:tcPr>
            <w:tcW w:w="1346" w:type="dxa"/>
            <w:vAlign w:val="center"/>
          </w:tcPr>
          <w:p w14:paraId="2140708A"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10%</w:t>
            </w:r>
          </w:p>
        </w:tc>
        <w:tc>
          <w:tcPr>
            <w:tcW w:w="1212" w:type="dxa"/>
            <w:vAlign w:val="center"/>
          </w:tcPr>
          <w:p w14:paraId="402A149B" w14:textId="77777777" w:rsidR="00C67ADC" w:rsidRPr="004E45FF" w:rsidRDefault="00C67ADC" w:rsidP="00A91CA9">
            <w:pPr>
              <w:spacing w:after="0" w:line="240" w:lineRule="auto"/>
              <w:jc w:val="right"/>
              <w:rPr>
                <w:rFonts w:ascii="Gill Sans MT" w:eastAsia="Times New Roman" w:hAnsi="Gill Sans MT" w:cstheme="minorHAnsi"/>
                <w:b/>
                <w:bCs/>
                <w:sz w:val="24"/>
                <w:szCs w:val="24"/>
                <w:lang w:val="en-CA"/>
              </w:rPr>
            </w:pPr>
            <w:r w:rsidRPr="004E45FF">
              <w:rPr>
                <w:rFonts w:ascii="Gill Sans MT" w:eastAsia="Times New Roman" w:hAnsi="Gill Sans MT" w:cstheme="minorHAnsi"/>
                <w:b/>
                <w:bCs/>
                <w:sz w:val="24"/>
                <w:szCs w:val="24"/>
                <w:lang w:val="en-CA"/>
              </w:rPr>
              <w:t>87</w:t>
            </w:r>
          </w:p>
        </w:tc>
      </w:tr>
      <w:tr w:rsidR="00C67ADC" w:rsidRPr="004E45FF" w14:paraId="6646C9B7" w14:textId="77777777" w:rsidTr="00A8633D">
        <w:trPr>
          <w:trHeight w:val="741"/>
          <w:jc w:val="center"/>
        </w:trPr>
        <w:tc>
          <w:tcPr>
            <w:tcW w:w="534" w:type="dxa"/>
          </w:tcPr>
          <w:p w14:paraId="304117FC"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r w:rsidRPr="004E45FF">
              <w:rPr>
                <w:rFonts w:ascii="Gill Sans MT" w:hAnsi="Gill Sans MT" w:cstheme="minorHAnsi"/>
                <w:sz w:val="24"/>
                <w:szCs w:val="24"/>
              </w:rPr>
              <w:t>4.1</w:t>
            </w:r>
          </w:p>
        </w:tc>
        <w:tc>
          <w:tcPr>
            <w:tcW w:w="2431" w:type="dxa"/>
          </w:tcPr>
          <w:p w14:paraId="4C41FBC2" w14:textId="77777777" w:rsidR="00C67ADC" w:rsidRPr="004E45FF" w:rsidRDefault="00C67ADC" w:rsidP="00A91CA9">
            <w:pPr>
              <w:autoSpaceDE w:val="0"/>
              <w:autoSpaceDN w:val="0"/>
              <w:adjustRightInd w:val="0"/>
              <w:spacing w:after="0" w:line="240" w:lineRule="auto"/>
              <w:rPr>
                <w:rFonts w:ascii="Gill Sans MT" w:eastAsia="Times New Roman" w:hAnsi="Gill Sans MT" w:cstheme="minorHAnsi"/>
                <w:noProof/>
                <w:sz w:val="24"/>
                <w:szCs w:val="24"/>
                <w:lang w:val="en-GB" w:eastAsia="da-DK"/>
              </w:rPr>
            </w:pPr>
            <w:r w:rsidRPr="004E45FF">
              <w:rPr>
                <w:rFonts w:ascii="Gill Sans MT" w:eastAsia="Times New Roman" w:hAnsi="Gill Sans MT" w:cstheme="minorHAnsi"/>
                <w:noProof/>
                <w:sz w:val="24"/>
                <w:szCs w:val="24"/>
                <w:lang w:val="en-GB" w:eastAsia="da-DK"/>
              </w:rPr>
              <w:t>50 % of targeted households have diversified their income sources and adopted at least two income generating activities promoted by the project at the end of project runtime</w:t>
            </w:r>
          </w:p>
          <w:p w14:paraId="1A6419D2"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p>
        </w:tc>
        <w:tc>
          <w:tcPr>
            <w:tcW w:w="937" w:type="dxa"/>
            <w:noWrap/>
            <w:vAlign w:val="center"/>
          </w:tcPr>
          <w:p w14:paraId="0D3F46B0"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0.35</w:t>
            </w:r>
          </w:p>
        </w:tc>
        <w:tc>
          <w:tcPr>
            <w:tcW w:w="1212" w:type="dxa"/>
            <w:vAlign w:val="center"/>
          </w:tcPr>
          <w:p w14:paraId="4F8786A8"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0.50</w:t>
            </w:r>
          </w:p>
        </w:tc>
        <w:tc>
          <w:tcPr>
            <w:tcW w:w="942" w:type="dxa"/>
            <w:noWrap/>
            <w:vAlign w:val="center"/>
          </w:tcPr>
          <w:p w14:paraId="1D45C821"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1.64</w:t>
            </w:r>
          </w:p>
        </w:tc>
        <w:tc>
          <w:tcPr>
            <w:tcW w:w="808" w:type="dxa"/>
            <w:vAlign w:val="center"/>
          </w:tcPr>
          <w:p w14:paraId="191B5F73"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0.84</w:t>
            </w:r>
          </w:p>
        </w:tc>
        <w:tc>
          <w:tcPr>
            <w:tcW w:w="942" w:type="dxa"/>
            <w:vAlign w:val="center"/>
          </w:tcPr>
          <w:p w14:paraId="4A2980DD"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2</w:t>
            </w:r>
          </w:p>
        </w:tc>
        <w:tc>
          <w:tcPr>
            <w:tcW w:w="679" w:type="dxa"/>
            <w:vAlign w:val="center"/>
          </w:tcPr>
          <w:p w14:paraId="35418011"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267</w:t>
            </w:r>
          </w:p>
        </w:tc>
        <w:tc>
          <w:tcPr>
            <w:tcW w:w="1346" w:type="dxa"/>
            <w:vAlign w:val="center"/>
          </w:tcPr>
          <w:p w14:paraId="2CDAE797"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10%</w:t>
            </w:r>
          </w:p>
        </w:tc>
        <w:tc>
          <w:tcPr>
            <w:tcW w:w="1212" w:type="dxa"/>
            <w:vAlign w:val="center"/>
          </w:tcPr>
          <w:p w14:paraId="64F35668" w14:textId="77777777" w:rsidR="00C67ADC" w:rsidRPr="004E45FF" w:rsidRDefault="00C67ADC" w:rsidP="00A91CA9">
            <w:pPr>
              <w:spacing w:after="0" w:line="240" w:lineRule="auto"/>
              <w:jc w:val="right"/>
              <w:rPr>
                <w:rFonts w:ascii="Gill Sans MT" w:eastAsia="Times New Roman" w:hAnsi="Gill Sans MT" w:cstheme="minorHAnsi"/>
                <w:b/>
                <w:bCs/>
                <w:sz w:val="24"/>
                <w:szCs w:val="24"/>
                <w:lang w:val="en-CA"/>
              </w:rPr>
            </w:pPr>
            <w:r w:rsidRPr="004E45FF">
              <w:rPr>
                <w:rFonts w:ascii="Gill Sans MT" w:eastAsia="Times New Roman" w:hAnsi="Gill Sans MT" w:cstheme="minorHAnsi"/>
                <w:b/>
                <w:bCs/>
                <w:sz w:val="24"/>
                <w:szCs w:val="24"/>
                <w:lang w:val="en-CA"/>
              </w:rPr>
              <w:t>297</w:t>
            </w:r>
          </w:p>
        </w:tc>
      </w:tr>
      <w:tr w:rsidR="00C67ADC" w:rsidRPr="004E45FF" w14:paraId="13E33F3F" w14:textId="77777777" w:rsidTr="00A8633D">
        <w:trPr>
          <w:trHeight w:val="363"/>
          <w:jc w:val="center"/>
        </w:trPr>
        <w:tc>
          <w:tcPr>
            <w:tcW w:w="534" w:type="dxa"/>
          </w:tcPr>
          <w:p w14:paraId="44B56DF0"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r w:rsidRPr="004E45FF">
              <w:rPr>
                <w:rFonts w:ascii="Gill Sans MT" w:hAnsi="Gill Sans MT" w:cstheme="minorHAnsi"/>
                <w:sz w:val="24"/>
                <w:szCs w:val="24"/>
              </w:rPr>
              <w:t>5.1</w:t>
            </w:r>
          </w:p>
        </w:tc>
        <w:tc>
          <w:tcPr>
            <w:tcW w:w="2431" w:type="dxa"/>
          </w:tcPr>
          <w:p w14:paraId="7F475EB5" w14:textId="77777777" w:rsidR="00C67ADC" w:rsidRPr="004E45FF" w:rsidRDefault="00C67ADC" w:rsidP="00A91CA9">
            <w:pPr>
              <w:autoSpaceDE w:val="0"/>
              <w:autoSpaceDN w:val="0"/>
              <w:adjustRightInd w:val="0"/>
              <w:spacing w:after="0" w:line="240" w:lineRule="auto"/>
              <w:rPr>
                <w:rFonts w:ascii="Gill Sans MT" w:eastAsia="Times New Roman" w:hAnsi="Gill Sans MT" w:cstheme="minorHAnsi"/>
                <w:noProof/>
                <w:sz w:val="24"/>
                <w:szCs w:val="24"/>
                <w:lang w:val="en-GB" w:eastAsia="da-DK"/>
              </w:rPr>
            </w:pPr>
            <w:r w:rsidRPr="004E45FF">
              <w:rPr>
                <w:rFonts w:ascii="Gill Sans MT" w:eastAsia="Times New Roman" w:hAnsi="Gill Sans MT" w:cstheme="minorHAnsi"/>
                <w:noProof/>
                <w:sz w:val="24"/>
                <w:szCs w:val="24"/>
                <w:lang w:val="en-GB" w:eastAsia="da-DK"/>
              </w:rPr>
              <w:t>The number of 0-24 months children</w:t>
            </w:r>
            <w:r w:rsidRPr="004E45FF">
              <w:rPr>
                <w:rStyle w:val="FootnoteReference"/>
                <w:rFonts w:ascii="Gill Sans MT" w:eastAsia="Times New Roman" w:hAnsi="Gill Sans MT" w:cstheme="minorHAnsi"/>
                <w:noProof/>
                <w:sz w:val="24"/>
                <w:szCs w:val="24"/>
                <w:lang w:val="en-GB" w:eastAsia="da-DK"/>
              </w:rPr>
              <w:footnoteReference w:id="7"/>
            </w:r>
            <w:r w:rsidRPr="004E45FF">
              <w:rPr>
                <w:rFonts w:ascii="Gill Sans MT" w:eastAsia="Times New Roman" w:hAnsi="Gill Sans MT" w:cstheme="minorHAnsi"/>
                <w:noProof/>
                <w:sz w:val="24"/>
                <w:szCs w:val="24"/>
                <w:lang w:val="en-GB" w:eastAsia="da-DK"/>
              </w:rPr>
              <w:t>, pregnant mothers and lactating mothers using locally available improved nutrition services and supplies is increased by at least 50 % at the end of project runtime.</w:t>
            </w:r>
          </w:p>
          <w:p w14:paraId="700953BE" w14:textId="77777777" w:rsidR="00C67ADC" w:rsidRPr="004E45FF" w:rsidRDefault="00C67ADC" w:rsidP="00A91CA9">
            <w:pPr>
              <w:autoSpaceDE w:val="0"/>
              <w:autoSpaceDN w:val="0"/>
              <w:adjustRightInd w:val="0"/>
              <w:spacing w:after="0" w:line="240" w:lineRule="auto"/>
              <w:rPr>
                <w:rFonts w:ascii="Gill Sans MT" w:eastAsia="Times New Roman" w:hAnsi="Gill Sans MT" w:cstheme="minorHAnsi"/>
                <w:noProof/>
                <w:sz w:val="24"/>
                <w:szCs w:val="24"/>
                <w:lang w:val="en-GB" w:eastAsia="da-DK"/>
              </w:rPr>
            </w:pPr>
          </w:p>
        </w:tc>
        <w:tc>
          <w:tcPr>
            <w:tcW w:w="937" w:type="dxa"/>
            <w:noWrap/>
            <w:vAlign w:val="center"/>
          </w:tcPr>
          <w:p w14:paraId="30DE81F5"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0.220</w:t>
            </w:r>
          </w:p>
        </w:tc>
        <w:tc>
          <w:tcPr>
            <w:tcW w:w="1212" w:type="dxa"/>
            <w:vAlign w:val="center"/>
          </w:tcPr>
          <w:p w14:paraId="632C5710"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0.500</w:t>
            </w:r>
          </w:p>
        </w:tc>
        <w:tc>
          <w:tcPr>
            <w:tcW w:w="942" w:type="dxa"/>
            <w:noWrap/>
            <w:vAlign w:val="center"/>
          </w:tcPr>
          <w:p w14:paraId="3714F075"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1.64</w:t>
            </w:r>
          </w:p>
        </w:tc>
        <w:tc>
          <w:tcPr>
            <w:tcW w:w="808" w:type="dxa"/>
            <w:vAlign w:val="center"/>
          </w:tcPr>
          <w:p w14:paraId="395984B5"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0.84</w:t>
            </w:r>
          </w:p>
        </w:tc>
        <w:tc>
          <w:tcPr>
            <w:tcW w:w="942" w:type="dxa"/>
            <w:vAlign w:val="center"/>
          </w:tcPr>
          <w:p w14:paraId="3A44E32E"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2</w:t>
            </w:r>
          </w:p>
        </w:tc>
        <w:tc>
          <w:tcPr>
            <w:tcW w:w="679" w:type="dxa"/>
            <w:vAlign w:val="center"/>
          </w:tcPr>
          <w:p w14:paraId="7FCC23DD"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162</w:t>
            </w:r>
          </w:p>
        </w:tc>
        <w:tc>
          <w:tcPr>
            <w:tcW w:w="1346" w:type="dxa"/>
            <w:vAlign w:val="center"/>
          </w:tcPr>
          <w:p w14:paraId="5588D26A"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10%</w:t>
            </w:r>
          </w:p>
        </w:tc>
        <w:tc>
          <w:tcPr>
            <w:tcW w:w="1212" w:type="dxa"/>
            <w:vAlign w:val="center"/>
          </w:tcPr>
          <w:p w14:paraId="7CFD1388" w14:textId="77777777" w:rsidR="00C67ADC" w:rsidRPr="004E45FF" w:rsidRDefault="00C67ADC" w:rsidP="00A91CA9">
            <w:pPr>
              <w:spacing w:after="0" w:line="240" w:lineRule="auto"/>
              <w:jc w:val="right"/>
              <w:rPr>
                <w:rFonts w:ascii="Gill Sans MT" w:eastAsia="Times New Roman" w:hAnsi="Gill Sans MT" w:cstheme="minorHAnsi"/>
                <w:b/>
                <w:bCs/>
                <w:sz w:val="24"/>
                <w:szCs w:val="24"/>
                <w:lang w:val="en-CA"/>
              </w:rPr>
            </w:pPr>
            <w:r w:rsidRPr="004E45FF">
              <w:rPr>
                <w:rFonts w:ascii="Gill Sans MT" w:eastAsia="Times New Roman" w:hAnsi="Gill Sans MT" w:cstheme="minorHAnsi"/>
                <w:b/>
                <w:bCs/>
                <w:sz w:val="24"/>
                <w:szCs w:val="24"/>
                <w:lang w:val="en-CA"/>
              </w:rPr>
              <w:t>180</w:t>
            </w:r>
          </w:p>
        </w:tc>
      </w:tr>
      <w:tr w:rsidR="00C67ADC" w:rsidRPr="004E45FF" w14:paraId="23DCE341" w14:textId="77777777" w:rsidTr="00A8633D">
        <w:trPr>
          <w:trHeight w:val="741"/>
          <w:jc w:val="center"/>
        </w:trPr>
        <w:tc>
          <w:tcPr>
            <w:tcW w:w="534" w:type="dxa"/>
          </w:tcPr>
          <w:p w14:paraId="0FFE0AAA"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r w:rsidRPr="004E45FF">
              <w:rPr>
                <w:rFonts w:ascii="Gill Sans MT" w:hAnsi="Gill Sans MT" w:cstheme="minorHAnsi"/>
                <w:sz w:val="24"/>
                <w:szCs w:val="24"/>
              </w:rPr>
              <w:t>5.2</w:t>
            </w:r>
          </w:p>
        </w:tc>
        <w:tc>
          <w:tcPr>
            <w:tcW w:w="2431" w:type="dxa"/>
          </w:tcPr>
          <w:p w14:paraId="1FEBC6C5" w14:textId="77777777" w:rsidR="00C67ADC" w:rsidRPr="004E45FF" w:rsidRDefault="00C67ADC" w:rsidP="00A91CA9">
            <w:pPr>
              <w:autoSpaceDE w:val="0"/>
              <w:autoSpaceDN w:val="0"/>
              <w:adjustRightInd w:val="0"/>
              <w:spacing w:after="0" w:line="240" w:lineRule="auto"/>
              <w:rPr>
                <w:rFonts w:ascii="Gill Sans MT" w:eastAsia="Times New Roman" w:hAnsi="Gill Sans MT" w:cstheme="minorHAnsi"/>
                <w:noProof/>
                <w:sz w:val="24"/>
                <w:szCs w:val="24"/>
                <w:lang w:val="en-GB" w:eastAsia="da-DK"/>
              </w:rPr>
            </w:pPr>
            <w:r w:rsidRPr="004E45FF">
              <w:rPr>
                <w:rFonts w:ascii="Gill Sans MT" w:eastAsia="Times New Roman" w:hAnsi="Gill Sans MT" w:cstheme="minorHAnsi"/>
                <w:noProof/>
                <w:sz w:val="24"/>
                <w:szCs w:val="24"/>
                <w:lang w:val="en-GB" w:eastAsia="da-DK"/>
              </w:rPr>
              <w:t>75% of households with children</w:t>
            </w:r>
            <w:r w:rsidRPr="004E45FF">
              <w:rPr>
                <w:rStyle w:val="FootnoteReference"/>
                <w:rFonts w:ascii="Gill Sans MT" w:eastAsia="Times New Roman" w:hAnsi="Gill Sans MT" w:cstheme="minorHAnsi"/>
                <w:noProof/>
                <w:sz w:val="24"/>
                <w:szCs w:val="24"/>
                <w:lang w:val="en-GB" w:eastAsia="da-DK"/>
              </w:rPr>
              <w:footnoteReference w:id="8"/>
            </w:r>
            <w:r w:rsidRPr="004E45FF">
              <w:rPr>
                <w:rFonts w:ascii="Gill Sans MT" w:eastAsia="Times New Roman" w:hAnsi="Gill Sans MT" w:cstheme="minorHAnsi"/>
                <w:noProof/>
                <w:sz w:val="24"/>
                <w:szCs w:val="24"/>
                <w:lang w:val="en-GB" w:eastAsia="da-DK"/>
              </w:rPr>
              <w:t xml:space="preserve"> &lt;5yrs are more satisfied with the provision of nutrition services in their communities and reach at least 30% satisfaction score on Community managemet of SAM/MAM and IYCF services from the local Health Care Providers at the end of project runtime.</w:t>
            </w:r>
          </w:p>
        </w:tc>
        <w:tc>
          <w:tcPr>
            <w:tcW w:w="937" w:type="dxa"/>
            <w:noWrap/>
            <w:vAlign w:val="center"/>
          </w:tcPr>
          <w:p w14:paraId="33353115"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0.30</w:t>
            </w:r>
          </w:p>
        </w:tc>
        <w:tc>
          <w:tcPr>
            <w:tcW w:w="1212" w:type="dxa"/>
            <w:vAlign w:val="center"/>
          </w:tcPr>
          <w:p w14:paraId="1AA8D157"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0.750</w:t>
            </w:r>
          </w:p>
        </w:tc>
        <w:tc>
          <w:tcPr>
            <w:tcW w:w="942" w:type="dxa"/>
            <w:noWrap/>
            <w:vAlign w:val="center"/>
          </w:tcPr>
          <w:p w14:paraId="5973C0DC"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1.64</w:t>
            </w:r>
          </w:p>
        </w:tc>
        <w:tc>
          <w:tcPr>
            <w:tcW w:w="808" w:type="dxa"/>
            <w:vAlign w:val="center"/>
          </w:tcPr>
          <w:p w14:paraId="48BA91FC"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0.84</w:t>
            </w:r>
          </w:p>
        </w:tc>
        <w:tc>
          <w:tcPr>
            <w:tcW w:w="942" w:type="dxa"/>
            <w:vAlign w:val="center"/>
          </w:tcPr>
          <w:p w14:paraId="387F5720"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2</w:t>
            </w:r>
          </w:p>
        </w:tc>
        <w:tc>
          <w:tcPr>
            <w:tcW w:w="679" w:type="dxa"/>
            <w:vAlign w:val="center"/>
          </w:tcPr>
          <w:p w14:paraId="083E33A8"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38</w:t>
            </w:r>
          </w:p>
        </w:tc>
        <w:tc>
          <w:tcPr>
            <w:tcW w:w="1346" w:type="dxa"/>
            <w:vAlign w:val="center"/>
          </w:tcPr>
          <w:p w14:paraId="55505D04"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10%</w:t>
            </w:r>
          </w:p>
        </w:tc>
        <w:tc>
          <w:tcPr>
            <w:tcW w:w="1212" w:type="dxa"/>
            <w:vAlign w:val="center"/>
          </w:tcPr>
          <w:p w14:paraId="070D4A02" w14:textId="77777777" w:rsidR="00C67ADC" w:rsidRPr="004E45FF" w:rsidRDefault="00C67ADC" w:rsidP="00A91CA9">
            <w:pPr>
              <w:spacing w:after="0" w:line="240" w:lineRule="auto"/>
              <w:jc w:val="right"/>
              <w:rPr>
                <w:rFonts w:ascii="Gill Sans MT" w:eastAsia="Times New Roman" w:hAnsi="Gill Sans MT" w:cstheme="minorHAnsi"/>
                <w:b/>
                <w:bCs/>
                <w:sz w:val="24"/>
                <w:szCs w:val="24"/>
                <w:lang w:val="en-CA"/>
              </w:rPr>
            </w:pPr>
            <w:r w:rsidRPr="004E45FF">
              <w:rPr>
                <w:rFonts w:ascii="Gill Sans MT" w:eastAsia="Times New Roman" w:hAnsi="Gill Sans MT" w:cstheme="minorHAnsi"/>
                <w:b/>
                <w:bCs/>
                <w:sz w:val="24"/>
                <w:szCs w:val="24"/>
                <w:lang w:val="en-CA"/>
              </w:rPr>
              <w:t>43</w:t>
            </w:r>
          </w:p>
        </w:tc>
      </w:tr>
      <w:tr w:rsidR="00C67ADC" w:rsidRPr="004E45FF" w14:paraId="71B0F91A" w14:textId="77777777" w:rsidTr="00A8633D">
        <w:trPr>
          <w:trHeight w:val="741"/>
          <w:jc w:val="center"/>
        </w:trPr>
        <w:tc>
          <w:tcPr>
            <w:tcW w:w="534" w:type="dxa"/>
          </w:tcPr>
          <w:p w14:paraId="6C06F4C0" w14:textId="77777777" w:rsidR="00C67ADC" w:rsidRPr="004E45FF" w:rsidRDefault="00C67ADC" w:rsidP="00A91CA9">
            <w:pPr>
              <w:autoSpaceDE w:val="0"/>
              <w:autoSpaceDN w:val="0"/>
              <w:adjustRightInd w:val="0"/>
              <w:spacing w:after="0" w:line="240" w:lineRule="auto"/>
              <w:rPr>
                <w:rFonts w:ascii="Gill Sans MT" w:hAnsi="Gill Sans MT" w:cstheme="minorHAnsi"/>
                <w:sz w:val="24"/>
                <w:szCs w:val="24"/>
              </w:rPr>
            </w:pPr>
            <w:r w:rsidRPr="004E45FF">
              <w:rPr>
                <w:rFonts w:ascii="Gill Sans MT" w:hAnsi="Gill Sans MT" w:cstheme="minorHAnsi"/>
                <w:sz w:val="24"/>
                <w:szCs w:val="24"/>
              </w:rPr>
              <w:t>7.1</w:t>
            </w:r>
          </w:p>
        </w:tc>
        <w:tc>
          <w:tcPr>
            <w:tcW w:w="2431" w:type="dxa"/>
          </w:tcPr>
          <w:p w14:paraId="61E8562B" w14:textId="77777777" w:rsidR="00C67ADC" w:rsidRPr="004E45FF" w:rsidRDefault="00C67ADC" w:rsidP="00A91CA9">
            <w:pPr>
              <w:autoSpaceDE w:val="0"/>
              <w:autoSpaceDN w:val="0"/>
              <w:adjustRightInd w:val="0"/>
              <w:spacing w:after="0" w:line="240" w:lineRule="auto"/>
              <w:rPr>
                <w:rFonts w:ascii="Gill Sans MT" w:eastAsia="Times New Roman" w:hAnsi="Gill Sans MT" w:cstheme="minorHAnsi"/>
                <w:noProof/>
                <w:sz w:val="24"/>
                <w:szCs w:val="24"/>
                <w:lang w:val="en-GB" w:eastAsia="da-DK"/>
              </w:rPr>
            </w:pPr>
            <w:r w:rsidRPr="004E45FF">
              <w:rPr>
                <w:rFonts w:ascii="Gill Sans MT" w:eastAsia="Times New Roman" w:hAnsi="Gill Sans MT" w:cstheme="minorHAnsi"/>
                <w:noProof/>
                <w:sz w:val="24"/>
                <w:szCs w:val="24"/>
                <w:lang w:val="en-GB" w:eastAsia="da-DK"/>
              </w:rPr>
              <w:t>50 % interviewed community members at the end of the project runtime perceive the response to their personal and familial needs as improved and perceive the conflicts in relation to natural resources within their communties as reduced, as a result of the community structures established/supported by the project</w:t>
            </w:r>
          </w:p>
        </w:tc>
        <w:tc>
          <w:tcPr>
            <w:tcW w:w="937" w:type="dxa"/>
            <w:noWrap/>
            <w:vAlign w:val="center"/>
          </w:tcPr>
          <w:p w14:paraId="293EA988"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0.001</w:t>
            </w:r>
            <w:r w:rsidRPr="004E45FF">
              <w:rPr>
                <w:rStyle w:val="FootnoteReference"/>
                <w:rFonts w:ascii="Gill Sans MT" w:eastAsia="Times New Roman" w:hAnsi="Gill Sans MT" w:cstheme="minorHAnsi"/>
                <w:sz w:val="24"/>
                <w:szCs w:val="24"/>
                <w:lang w:val="en-CA"/>
              </w:rPr>
              <w:footnoteReference w:id="9"/>
            </w:r>
          </w:p>
        </w:tc>
        <w:tc>
          <w:tcPr>
            <w:tcW w:w="1212" w:type="dxa"/>
            <w:vAlign w:val="center"/>
          </w:tcPr>
          <w:p w14:paraId="63FA8E30"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0.500</w:t>
            </w:r>
          </w:p>
        </w:tc>
        <w:tc>
          <w:tcPr>
            <w:tcW w:w="942" w:type="dxa"/>
            <w:noWrap/>
            <w:vAlign w:val="center"/>
          </w:tcPr>
          <w:p w14:paraId="1E2DA1BA"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1.64</w:t>
            </w:r>
          </w:p>
        </w:tc>
        <w:tc>
          <w:tcPr>
            <w:tcW w:w="808" w:type="dxa"/>
            <w:vAlign w:val="center"/>
          </w:tcPr>
          <w:p w14:paraId="57A231B0"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0.84</w:t>
            </w:r>
          </w:p>
        </w:tc>
        <w:tc>
          <w:tcPr>
            <w:tcW w:w="942" w:type="dxa"/>
            <w:vAlign w:val="center"/>
          </w:tcPr>
          <w:p w14:paraId="045913F8" w14:textId="77777777" w:rsidR="00C67ADC" w:rsidRPr="004E45FF" w:rsidRDefault="00C67ADC" w:rsidP="00A91CA9">
            <w:pPr>
              <w:spacing w:after="0" w:line="240" w:lineRule="auto"/>
              <w:jc w:val="right"/>
              <w:rPr>
                <w:rFonts w:ascii="Gill Sans MT" w:eastAsia="Times New Roman" w:hAnsi="Gill Sans MT" w:cstheme="minorHAnsi"/>
                <w:sz w:val="24"/>
                <w:szCs w:val="24"/>
                <w:lang w:val="en-CA"/>
              </w:rPr>
            </w:pPr>
            <w:r w:rsidRPr="004E45FF">
              <w:rPr>
                <w:rFonts w:ascii="Gill Sans MT" w:eastAsia="Times New Roman" w:hAnsi="Gill Sans MT" w:cstheme="minorHAnsi"/>
                <w:sz w:val="24"/>
                <w:szCs w:val="24"/>
                <w:lang w:val="en-CA"/>
              </w:rPr>
              <w:t>2</w:t>
            </w:r>
          </w:p>
        </w:tc>
        <w:tc>
          <w:tcPr>
            <w:tcW w:w="679" w:type="dxa"/>
            <w:vAlign w:val="center"/>
          </w:tcPr>
          <w:p w14:paraId="685FBB34"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17</w:t>
            </w:r>
          </w:p>
        </w:tc>
        <w:tc>
          <w:tcPr>
            <w:tcW w:w="1346" w:type="dxa"/>
            <w:vAlign w:val="center"/>
          </w:tcPr>
          <w:p w14:paraId="3B9D96E1" w14:textId="77777777" w:rsidR="00C67ADC" w:rsidRPr="004E45FF" w:rsidRDefault="00C67ADC" w:rsidP="00A91CA9">
            <w:pPr>
              <w:spacing w:after="0" w:line="240" w:lineRule="auto"/>
              <w:jc w:val="right"/>
              <w:rPr>
                <w:rFonts w:ascii="Gill Sans MT" w:eastAsia="Times New Roman" w:hAnsi="Gill Sans MT" w:cstheme="minorHAnsi"/>
                <w:sz w:val="24"/>
                <w:szCs w:val="24"/>
              </w:rPr>
            </w:pPr>
            <w:r w:rsidRPr="004E45FF">
              <w:rPr>
                <w:rFonts w:ascii="Gill Sans MT" w:eastAsia="Times New Roman" w:hAnsi="Gill Sans MT" w:cstheme="minorHAnsi"/>
                <w:sz w:val="24"/>
                <w:szCs w:val="24"/>
              </w:rPr>
              <w:t>10%</w:t>
            </w:r>
          </w:p>
        </w:tc>
        <w:tc>
          <w:tcPr>
            <w:tcW w:w="1212" w:type="dxa"/>
            <w:vAlign w:val="center"/>
          </w:tcPr>
          <w:p w14:paraId="27B1F92D" w14:textId="77777777" w:rsidR="00C67ADC" w:rsidRPr="004E45FF" w:rsidRDefault="00C67ADC" w:rsidP="00A91CA9">
            <w:pPr>
              <w:spacing w:after="0" w:line="240" w:lineRule="auto"/>
              <w:jc w:val="right"/>
              <w:rPr>
                <w:rFonts w:ascii="Gill Sans MT" w:eastAsia="Times New Roman" w:hAnsi="Gill Sans MT" w:cstheme="minorHAnsi"/>
                <w:b/>
                <w:bCs/>
                <w:sz w:val="24"/>
                <w:szCs w:val="24"/>
                <w:lang w:val="en-CA"/>
              </w:rPr>
            </w:pPr>
            <w:r w:rsidRPr="004E45FF">
              <w:rPr>
                <w:rFonts w:ascii="Gill Sans MT" w:eastAsia="Times New Roman" w:hAnsi="Gill Sans MT" w:cstheme="minorHAnsi"/>
                <w:b/>
                <w:bCs/>
                <w:sz w:val="24"/>
                <w:szCs w:val="24"/>
                <w:lang w:val="en-CA"/>
              </w:rPr>
              <w:t>19</w:t>
            </w:r>
          </w:p>
        </w:tc>
      </w:tr>
      <w:bookmarkEnd w:id="10"/>
    </w:tbl>
    <w:p w14:paraId="2D515EC5" w14:textId="77777777" w:rsidR="00C67ADC" w:rsidRPr="004E45FF" w:rsidRDefault="00C67ADC" w:rsidP="00C67ADC">
      <w:pPr>
        <w:rPr>
          <w:rFonts w:ascii="Gill Sans MT" w:hAnsi="Gill Sans MT" w:cstheme="minorHAnsi"/>
          <w:sz w:val="24"/>
          <w:szCs w:val="24"/>
        </w:rPr>
      </w:pPr>
    </w:p>
    <w:p w14:paraId="25AD7D04" w14:textId="77777777" w:rsidR="00C67ADC" w:rsidRPr="004E45FF" w:rsidRDefault="00C67ADC" w:rsidP="00C67ADC">
      <w:pPr>
        <w:rPr>
          <w:rFonts w:ascii="Gill Sans MT" w:hAnsi="Gill Sans MT" w:cstheme="minorHAnsi"/>
          <w:sz w:val="24"/>
          <w:szCs w:val="24"/>
        </w:rPr>
      </w:pPr>
    </w:p>
    <w:p w14:paraId="085F6EE3" w14:textId="77777777" w:rsidR="00C67ADC" w:rsidRPr="004E45FF" w:rsidRDefault="00C67ADC">
      <w:pPr>
        <w:rPr>
          <w:rFonts w:ascii="Gill Sans MT" w:eastAsia="Calibri" w:hAnsi="Gill Sans MT" w:cstheme="minorHAnsi"/>
          <w:b/>
          <w:caps/>
          <w:color w:val="002A6C"/>
          <w:sz w:val="24"/>
          <w:szCs w:val="24"/>
          <w:lang w:eastAsia="x-none"/>
        </w:rPr>
      </w:pPr>
      <w:r w:rsidRPr="004E45FF">
        <w:rPr>
          <w:rFonts w:ascii="Gill Sans MT" w:hAnsi="Gill Sans MT" w:cstheme="minorHAnsi"/>
          <w:b/>
          <w:color w:val="002A6C"/>
          <w:sz w:val="24"/>
          <w:szCs w:val="24"/>
        </w:rPr>
        <w:br w:type="page"/>
      </w:r>
    </w:p>
    <w:p w14:paraId="5B550EBE" w14:textId="07A0A154" w:rsidR="00B85859" w:rsidRPr="004E45FF" w:rsidRDefault="00B85859" w:rsidP="00B85859">
      <w:pPr>
        <w:contextualSpacing/>
        <w:jc w:val="both"/>
        <w:rPr>
          <w:rFonts w:ascii="Gill Sans MT" w:hAnsi="Gill Sans MT" w:cstheme="minorHAnsi"/>
          <w:sz w:val="24"/>
          <w:szCs w:val="24"/>
        </w:rPr>
        <w:sectPr w:rsidR="00B85859" w:rsidRPr="004E45FF" w:rsidSect="00A8633D">
          <w:headerReference w:type="default" r:id="rId19"/>
          <w:footerReference w:type="default" r:id="rId20"/>
          <w:headerReference w:type="first" r:id="rId21"/>
          <w:footerReference w:type="first" r:id="rId22"/>
          <w:type w:val="continuous"/>
          <w:pgSz w:w="11906" w:h="16838" w:code="9"/>
          <w:pgMar w:top="720" w:right="720" w:bottom="720" w:left="720" w:header="720" w:footer="720" w:gutter="288"/>
          <w:cols w:space="720"/>
          <w:titlePg/>
          <w:docGrid w:linePitch="360"/>
        </w:sectPr>
      </w:pPr>
    </w:p>
    <w:p w14:paraId="24FC00E7" w14:textId="04469DE9" w:rsidR="00E02800" w:rsidRPr="004E45FF" w:rsidRDefault="00CD4969" w:rsidP="00815DCB">
      <w:pPr>
        <w:spacing w:after="0" w:line="240" w:lineRule="auto"/>
        <w:jc w:val="both"/>
        <w:rPr>
          <w:rFonts w:ascii="Gill Sans MT" w:hAnsi="Gill Sans MT" w:cstheme="minorHAnsi"/>
          <w:b/>
          <w:sz w:val="24"/>
          <w:szCs w:val="24"/>
          <w:lang w:val="en-GB"/>
        </w:rPr>
      </w:pPr>
      <w:r w:rsidRPr="004E45FF">
        <w:rPr>
          <w:rFonts w:ascii="Gill Sans MT" w:hAnsi="Gill Sans MT" w:cstheme="minorHAnsi"/>
          <w:b/>
          <w:sz w:val="24"/>
          <w:szCs w:val="24"/>
          <w:lang w:val="en-GB"/>
        </w:rPr>
        <w:t xml:space="preserve">Annex </w:t>
      </w:r>
      <w:r w:rsidR="004E45FF" w:rsidRPr="004E45FF">
        <w:rPr>
          <w:rFonts w:ascii="Gill Sans MT" w:hAnsi="Gill Sans MT" w:cstheme="minorHAnsi"/>
          <w:b/>
          <w:sz w:val="24"/>
          <w:szCs w:val="24"/>
          <w:lang w:val="en-GB"/>
        </w:rPr>
        <w:t>2</w:t>
      </w:r>
      <w:r w:rsidR="00DF1781" w:rsidRPr="004E45FF">
        <w:rPr>
          <w:rFonts w:ascii="Gill Sans MT" w:hAnsi="Gill Sans MT" w:cstheme="minorHAnsi"/>
          <w:b/>
          <w:sz w:val="24"/>
          <w:szCs w:val="24"/>
          <w:lang w:val="en-GB"/>
        </w:rPr>
        <w:t xml:space="preserve">: </w:t>
      </w:r>
      <w:r w:rsidR="00375F69" w:rsidRPr="004E45FF">
        <w:rPr>
          <w:rFonts w:ascii="Gill Sans MT" w:hAnsi="Gill Sans MT" w:cstheme="minorHAnsi"/>
          <w:b/>
          <w:sz w:val="24"/>
          <w:szCs w:val="24"/>
          <w:lang w:val="en-GB"/>
        </w:rPr>
        <w:t>RAID</w:t>
      </w:r>
      <w:r w:rsidR="00DF1781" w:rsidRPr="004E45FF">
        <w:rPr>
          <w:rFonts w:ascii="Gill Sans MT" w:hAnsi="Gill Sans MT" w:cstheme="minorHAnsi"/>
          <w:b/>
          <w:sz w:val="24"/>
          <w:szCs w:val="24"/>
          <w:lang w:val="en-GB"/>
        </w:rPr>
        <w:t xml:space="preserve"> Result</w:t>
      </w:r>
      <w:r w:rsidR="00375F69" w:rsidRPr="004E45FF">
        <w:rPr>
          <w:rFonts w:ascii="Gill Sans MT" w:hAnsi="Gill Sans MT" w:cstheme="minorHAnsi"/>
          <w:b/>
          <w:sz w:val="24"/>
          <w:szCs w:val="24"/>
          <w:lang w:val="en-GB"/>
        </w:rPr>
        <w:t>s</w:t>
      </w:r>
      <w:r w:rsidR="00DF1781" w:rsidRPr="004E45FF">
        <w:rPr>
          <w:rFonts w:ascii="Gill Sans MT" w:hAnsi="Gill Sans MT" w:cstheme="minorHAnsi"/>
          <w:b/>
          <w:sz w:val="24"/>
          <w:szCs w:val="24"/>
          <w:lang w:val="en-GB"/>
        </w:rPr>
        <w:t xml:space="preserve"> Framework</w:t>
      </w:r>
    </w:p>
    <w:p w14:paraId="72BB6E8A" w14:textId="77777777" w:rsidR="003E756E" w:rsidRPr="004E45FF" w:rsidRDefault="003E756E" w:rsidP="00815DCB">
      <w:pPr>
        <w:spacing w:after="0" w:line="240" w:lineRule="auto"/>
        <w:jc w:val="both"/>
        <w:rPr>
          <w:rFonts w:ascii="Gill Sans MT" w:hAnsi="Gill Sans MT" w:cstheme="minorHAnsi"/>
          <w:sz w:val="24"/>
          <w:szCs w:val="24"/>
          <w:lang w:val="en-GB"/>
        </w:rPr>
      </w:pPr>
    </w:p>
    <w:p w14:paraId="1B8C8F0F" w14:textId="28CF5765" w:rsidR="00904974" w:rsidRPr="004E45FF" w:rsidRDefault="00A71B65" w:rsidP="00815DCB">
      <w:pPr>
        <w:spacing w:after="0" w:line="240" w:lineRule="auto"/>
        <w:jc w:val="both"/>
        <w:rPr>
          <w:rFonts w:ascii="Gill Sans MT" w:hAnsi="Gill Sans MT" w:cstheme="minorHAnsi"/>
          <w:sz w:val="24"/>
          <w:szCs w:val="24"/>
          <w:lang w:val="en-GB"/>
        </w:rPr>
      </w:pPr>
      <w:r w:rsidRPr="004E45FF">
        <w:rPr>
          <w:rFonts w:ascii="Gill Sans MT" w:hAnsi="Gill Sans MT" w:cstheme="minorHAnsi"/>
          <w:noProof/>
          <w:sz w:val="24"/>
          <w:szCs w:val="24"/>
          <w:lang w:val="en-GB"/>
        </w:rPr>
        <w:drawing>
          <wp:anchor distT="0" distB="0" distL="114300" distR="114300" simplePos="0" relativeHeight="251659264" behindDoc="0" locked="0" layoutInCell="1" allowOverlap="1" wp14:anchorId="0F9D15D3" wp14:editId="226D31E5">
            <wp:simplePos x="0" y="0"/>
            <wp:positionH relativeFrom="page">
              <wp:align>left</wp:align>
            </wp:positionH>
            <wp:positionV relativeFrom="paragraph">
              <wp:posOffset>977118</wp:posOffset>
            </wp:positionV>
            <wp:extent cx="8714105" cy="4620895"/>
            <wp:effectExtent l="19050" t="0" r="67945"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E02800" w:rsidRPr="004E45FF">
        <w:rPr>
          <w:rFonts w:ascii="Gill Sans MT" w:hAnsi="Gill Sans MT" w:cstheme="minorHAnsi"/>
          <w:sz w:val="24"/>
          <w:szCs w:val="24"/>
          <w:lang w:val="en-GB"/>
        </w:rPr>
        <w:t xml:space="preserve">The </w:t>
      </w:r>
      <w:r w:rsidR="000412AC" w:rsidRPr="004E45FF">
        <w:rPr>
          <w:rFonts w:ascii="Gill Sans MT" w:hAnsi="Gill Sans MT" w:cstheme="minorHAnsi"/>
          <w:sz w:val="24"/>
          <w:szCs w:val="24"/>
          <w:lang w:val="en-GB"/>
        </w:rPr>
        <w:t>goal</w:t>
      </w:r>
      <w:r w:rsidR="00E02800" w:rsidRPr="004E45FF">
        <w:rPr>
          <w:rFonts w:ascii="Gill Sans MT" w:hAnsi="Gill Sans MT" w:cstheme="minorHAnsi"/>
          <w:sz w:val="24"/>
          <w:szCs w:val="24"/>
          <w:lang w:val="en-GB"/>
        </w:rPr>
        <w:t xml:space="preserve"> of </w:t>
      </w:r>
      <w:r w:rsidR="005A566D" w:rsidRPr="004E45FF">
        <w:rPr>
          <w:rFonts w:ascii="Gill Sans MT" w:hAnsi="Gill Sans MT" w:cstheme="minorHAnsi"/>
          <w:sz w:val="24"/>
          <w:szCs w:val="24"/>
          <w:lang w:val="en-GB"/>
        </w:rPr>
        <w:t>RAID</w:t>
      </w:r>
      <w:r w:rsidR="002B63DE" w:rsidRPr="004E45FF">
        <w:rPr>
          <w:rFonts w:ascii="Gill Sans MT" w:hAnsi="Gill Sans MT" w:cstheme="minorHAnsi"/>
          <w:sz w:val="24"/>
          <w:szCs w:val="24"/>
          <w:lang w:val="en-GB"/>
        </w:rPr>
        <w:t xml:space="preserve"> is: </w:t>
      </w:r>
      <w:r w:rsidR="001475E0" w:rsidRPr="004E45FF">
        <w:rPr>
          <w:rFonts w:ascii="Gill Sans MT" w:hAnsi="Gill Sans MT" w:cstheme="minorHAnsi"/>
          <w:b/>
          <w:bCs/>
          <w:sz w:val="24"/>
          <w:szCs w:val="24"/>
          <w:lang w:val="en-GB"/>
        </w:rPr>
        <w:t>F</w:t>
      </w:r>
      <w:r w:rsidR="002B63DE" w:rsidRPr="004E45FF">
        <w:rPr>
          <w:rFonts w:ascii="Gill Sans MT" w:hAnsi="Gill Sans MT" w:cstheme="minorHAnsi"/>
          <w:b/>
          <w:bCs/>
          <w:sz w:val="24"/>
          <w:szCs w:val="24"/>
          <w:lang w:val="en-GB"/>
        </w:rPr>
        <w:t>ood security, livelihoods as well as nutritional and health status of 20</w:t>
      </w:r>
      <w:r w:rsidR="001475E0" w:rsidRPr="004E45FF">
        <w:rPr>
          <w:rFonts w:ascii="Gill Sans MT" w:hAnsi="Gill Sans MT" w:cstheme="minorHAnsi"/>
          <w:b/>
          <w:bCs/>
          <w:sz w:val="24"/>
          <w:szCs w:val="24"/>
          <w:lang w:val="en-GB"/>
        </w:rPr>
        <w:t>,</w:t>
      </w:r>
      <w:r w:rsidR="002B63DE" w:rsidRPr="004E45FF">
        <w:rPr>
          <w:rFonts w:ascii="Gill Sans MT" w:hAnsi="Gill Sans MT" w:cstheme="minorHAnsi"/>
          <w:b/>
          <w:bCs/>
          <w:sz w:val="24"/>
          <w:szCs w:val="24"/>
          <w:lang w:val="en-GB"/>
        </w:rPr>
        <w:t>212 rural households from returnee communities and local host communities in 15 selected villages of Mukjar and Um Dukhun Localities in Central Darfur State are sustainably improved</w:t>
      </w:r>
      <w:r w:rsidR="002B63DE" w:rsidRPr="004E45FF">
        <w:rPr>
          <w:rFonts w:ascii="Gill Sans MT" w:hAnsi="Gill Sans MT" w:cstheme="minorHAnsi"/>
          <w:sz w:val="24"/>
          <w:szCs w:val="24"/>
          <w:lang w:val="en-GB"/>
        </w:rPr>
        <w:t>.</w:t>
      </w:r>
      <w:r w:rsidR="00E02800" w:rsidRPr="004E45FF">
        <w:rPr>
          <w:rFonts w:ascii="Gill Sans MT" w:hAnsi="Gill Sans MT" w:cstheme="minorHAnsi"/>
          <w:sz w:val="24"/>
          <w:szCs w:val="24"/>
          <w:lang w:val="en-GB"/>
        </w:rPr>
        <w:t xml:space="preserve"> </w:t>
      </w:r>
      <w:r w:rsidR="002B63DE" w:rsidRPr="004E45FF">
        <w:rPr>
          <w:rFonts w:ascii="Gill Sans MT" w:hAnsi="Gill Sans MT" w:cstheme="minorHAnsi"/>
          <w:sz w:val="24"/>
          <w:szCs w:val="24"/>
          <w:lang w:val="en-GB"/>
        </w:rPr>
        <w:t xml:space="preserve">To accomplish the project goal, RAID has fixed two specific objectives: 1) </w:t>
      </w:r>
      <w:r w:rsidR="002B63DE" w:rsidRPr="004E45FF">
        <w:rPr>
          <w:rFonts w:ascii="Gill Sans MT" w:hAnsi="Gill Sans MT" w:cstheme="minorHAnsi"/>
          <w:i/>
          <w:iCs/>
          <w:sz w:val="24"/>
          <w:szCs w:val="24"/>
          <w:lang w:val="en-GB"/>
        </w:rPr>
        <w:t>Conflict-affected farming and pastoralist households have improved livelihoods with increased resilience to recurrent shocks and stresses</w:t>
      </w:r>
      <w:r w:rsidR="002B63DE" w:rsidRPr="004E45FF">
        <w:rPr>
          <w:rFonts w:ascii="Gill Sans MT" w:hAnsi="Gill Sans MT" w:cstheme="minorHAnsi"/>
          <w:sz w:val="24"/>
          <w:szCs w:val="24"/>
          <w:lang w:val="en-GB"/>
        </w:rPr>
        <w:t xml:space="preserve">; and 2) </w:t>
      </w:r>
      <w:r w:rsidR="002B63DE" w:rsidRPr="004E45FF">
        <w:rPr>
          <w:rFonts w:ascii="Gill Sans MT" w:hAnsi="Gill Sans MT" w:cstheme="minorHAnsi"/>
          <w:i/>
          <w:iCs/>
          <w:sz w:val="24"/>
          <w:szCs w:val="24"/>
          <w:lang w:val="en-GB"/>
        </w:rPr>
        <w:t>Conflict-affected farming and pastoralist households have improved nutrition and health status</w:t>
      </w:r>
      <w:r w:rsidR="002B63DE" w:rsidRPr="004E45FF">
        <w:rPr>
          <w:rFonts w:ascii="Gill Sans MT" w:hAnsi="Gill Sans MT" w:cstheme="minorHAnsi"/>
          <w:sz w:val="24"/>
          <w:szCs w:val="24"/>
          <w:lang w:val="en-GB"/>
        </w:rPr>
        <w:t xml:space="preserve">. </w:t>
      </w:r>
      <w:r w:rsidR="00E02800" w:rsidRPr="004E45FF">
        <w:rPr>
          <w:rFonts w:ascii="Gill Sans MT" w:hAnsi="Gill Sans MT" w:cstheme="minorHAnsi"/>
          <w:sz w:val="24"/>
          <w:szCs w:val="24"/>
          <w:lang w:val="en-GB"/>
        </w:rPr>
        <w:t xml:space="preserve">The analysis of the conceptual framework generated </w:t>
      </w:r>
      <w:r w:rsidR="002B63DE" w:rsidRPr="004E45FF">
        <w:rPr>
          <w:rFonts w:ascii="Gill Sans MT" w:hAnsi="Gill Sans MT" w:cstheme="minorHAnsi"/>
          <w:sz w:val="24"/>
          <w:szCs w:val="24"/>
          <w:lang w:val="en-GB"/>
        </w:rPr>
        <w:t>six</w:t>
      </w:r>
      <w:r w:rsidR="00E02800" w:rsidRPr="004E45FF">
        <w:rPr>
          <w:rFonts w:ascii="Gill Sans MT" w:hAnsi="Gill Sans MT" w:cstheme="minorHAnsi"/>
          <w:sz w:val="24"/>
          <w:szCs w:val="24"/>
          <w:lang w:val="en-GB"/>
        </w:rPr>
        <w:t xml:space="preserve"> critical out</w:t>
      </w:r>
      <w:r w:rsidR="002B63DE" w:rsidRPr="004E45FF">
        <w:rPr>
          <w:rFonts w:ascii="Gill Sans MT" w:hAnsi="Gill Sans MT" w:cstheme="minorHAnsi"/>
          <w:sz w:val="24"/>
          <w:szCs w:val="24"/>
          <w:lang w:val="en-GB"/>
        </w:rPr>
        <w:t>comes</w:t>
      </w:r>
      <w:r w:rsidR="00E02800" w:rsidRPr="004E45FF">
        <w:rPr>
          <w:rFonts w:ascii="Gill Sans MT" w:hAnsi="Gill Sans MT" w:cstheme="minorHAnsi"/>
          <w:sz w:val="24"/>
          <w:szCs w:val="24"/>
          <w:lang w:val="en-GB"/>
        </w:rPr>
        <w:t xml:space="preserve"> necessary to achieve this goal</w:t>
      </w:r>
      <w:r w:rsidR="002B63DE" w:rsidRPr="004E45FF">
        <w:rPr>
          <w:rFonts w:ascii="Gill Sans MT" w:hAnsi="Gill Sans MT" w:cstheme="minorHAnsi"/>
          <w:sz w:val="24"/>
          <w:szCs w:val="24"/>
          <w:lang w:val="en-GB"/>
        </w:rPr>
        <w:t xml:space="preserve"> in addition to the overall project outcome</w:t>
      </w:r>
      <w:r w:rsidR="00E02800" w:rsidRPr="004E45FF">
        <w:rPr>
          <w:rFonts w:ascii="Gill Sans MT" w:hAnsi="Gill Sans MT" w:cstheme="minorHAnsi"/>
          <w:sz w:val="24"/>
          <w:szCs w:val="24"/>
          <w:lang w:val="en-GB"/>
        </w:rPr>
        <w:t>, as depicted in the Results Framework below.</w:t>
      </w:r>
    </w:p>
    <w:p w14:paraId="7A58EDB7" w14:textId="078CCA85" w:rsidR="00A01F1C" w:rsidRPr="004E45FF" w:rsidRDefault="0087225F" w:rsidP="00815DCB">
      <w:pPr>
        <w:spacing w:after="0" w:line="240" w:lineRule="auto"/>
        <w:jc w:val="both"/>
        <w:rPr>
          <w:rFonts w:ascii="Gill Sans MT" w:hAnsi="Gill Sans MT" w:cstheme="minorHAnsi"/>
          <w:sz w:val="24"/>
          <w:szCs w:val="24"/>
          <w:lang w:val="en-GB"/>
        </w:rPr>
      </w:pPr>
      <w:r w:rsidRPr="004E45FF">
        <w:rPr>
          <w:rFonts w:ascii="Gill Sans MT" w:hAnsi="Gill Sans MT" w:cstheme="minorHAnsi"/>
          <w:noProof/>
          <w:sz w:val="24"/>
          <w:szCs w:val="24"/>
          <w:lang w:val="en-GB"/>
        </w:rPr>
        <w:drawing>
          <wp:anchor distT="0" distB="0" distL="114300" distR="114300" simplePos="0" relativeHeight="251660288" behindDoc="0" locked="0" layoutInCell="1" allowOverlap="1" wp14:anchorId="73A9D09B" wp14:editId="54B4C7D0">
            <wp:simplePos x="0" y="0"/>
            <wp:positionH relativeFrom="margin">
              <wp:align>right</wp:align>
            </wp:positionH>
            <wp:positionV relativeFrom="paragraph">
              <wp:posOffset>4152</wp:posOffset>
            </wp:positionV>
            <wp:extent cx="3685540" cy="1948180"/>
            <wp:effectExtent l="0" t="0" r="10160" b="1397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004F5D23" w:rsidRPr="004E45FF">
        <w:rPr>
          <w:rFonts w:ascii="Gill Sans MT" w:hAnsi="Gill Sans MT" w:cstheme="minorHAnsi"/>
          <w:sz w:val="24"/>
          <w:szCs w:val="24"/>
          <w:lang w:val="en-GB"/>
        </w:rPr>
        <w:t xml:space="preserve">In addition to the above results framework, RAID has </w:t>
      </w:r>
      <w:r w:rsidR="001B6F21" w:rsidRPr="004E45FF">
        <w:rPr>
          <w:rFonts w:ascii="Gill Sans MT" w:hAnsi="Gill Sans MT" w:cstheme="minorHAnsi"/>
          <w:sz w:val="24"/>
          <w:szCs w:val="24"/>
          <w:lang w:val="en-GB"/>
        </w:rPr>
        <w:t>identified</w:t>
      </w:r>
      <w:r w:rsidR="004F5D23" w:rsidRPr="004E45FF">
        <w:rPr>
          <w:rFonts w:ascii="Gill Sans MT" w:hAnsi="Gill Sans MT" w:cstheme="minorHAnsi"/>
          <w:sz w:val="24"/>
          <w:szCs w:val="24"/>
          <w:lang w:val="en-GB"/>
        </w:rPr>
        <w:t xml:space="preserve"> a cross-cutting peacebuilding </w:t>
      </w:r>
      <w:r w:rsidR="001B6F21" w:rsidRPr="004E45FF">
        <w:rPr>
          <w:rFonts w:ascii="Gill Sans MT" w:hAnsi="Gill Sans MT" w:cstheme="minorHAnsi"/>
          <w:sz w:val="24"/>
          <w:szCs w:val="24"/>
          <w:lang w:val="en-GB"/>
        </w:rPr>
        <w:t>issue</w:t>
      </w:r>
      <w:r w:rsidR="004F5D23" w:rsidRPr="004E45FF">
        <w:rPr>
          <w:rFonts w:ascii="Gill Sans MT" w:hAnsi="Gill Sans MT" w:cstheme="minorHAnsi"/>
          <w:sz w:val="24"/>
          <w:szCs w:val="24"/>
          <w:lang w:val="en-GB"/>
        </w:rPr>
        <w:t xml:space="preserve"> that underlines the long-term stability objectives </w:t>
      </w:r>
      <w:r w:rsidRPr="004E45FF">
        <w:rPr>
          <w:rFonts w:ascii="Gill Sans MT" w:hAnsi="Gill Sans MT" w:cstheme="minorHAnsi"/>
          <w:sz w:val="24"/>
          <w:szCs w:val="24"/>
          <w:lang w:val="en-GB"/>
        </w:rPr>
        <w:t>of the project.</w:t>
      </w:r>
      <w:r w:rsidR="001C72E3" w:rsidRPr="004E45FF">
        <w:rPr>
          <w:rFonts w:ascii="Gill Sans MT" w:hAnsi="Gill Sans MT" w:cstheme="minorHAnsi"/>
          <w:sz w:val="24"/>
          <w:szCs w:val="24"/>
          <w:lang w:val="en-GB"/>
        </w:rPr>
        <w:t xml:space="preserve"> It will promote inclusive representation across all community structures supported by RAID. It will sensitize communities about the importance of mutual acceptance and the economic benefits of representative and inclusive participation in the economic and social aspects of a community.</w:t>
      </w:r>
    </w:p>
    <w:p w14:paraId="1EDC6148" w14:textId="13AC9018" w:rsidR="004F5D23" w:rsidRPr="002D3072" w:rsidRDefault="004F5D23" w:rsidP="00C66865">
      <w:pPr>
        <w:rPr>
          <w:rFonts w:cstheme="minorHAnsi"/>
          <w:lang w:val="en-GB"/>
        </w:rPr>
      </w:pPr>
    </w:p>
    <w:sectPr w:rsidR="004F5D23" w:rsidRPr="002D3072" w:rsidSect="00A8633D">
      <w:pgSz w:w="15840" w:h="12240" w:orient="landscape"/>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395C" w14:textId="77777777" w:rsidR="00C1171A" w:rsidRDefault="00C1171A" w:rsidP="00C6707C">
      <w:pPr>
        <w:spacing w:after="0" w:line="240" w:lineRule="auto"/>
      </w:pPr>
      <w:r>
        <w:separator/>
      </w:r>
    </w:p>
  </w:endnote>
  <w:endnote w:type="continuationSeparator" w:id="0">
    <w:p w14:paraId="3F6108F2" w14:textId="77777777" w:rsidR="00C1171A" w:rsidRDefault="00C1171A" w:rsidP="00C6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Sans">
    <w:altName w:val="Calibri"/>
    <w:panose1 w:val="00000000000000000000"/>
    <w:charset w:val="00"/>
    <w:family w:val="swiss"/>
    <w:notTrueType/>
    <w:pitch w:val="variable"/>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201847"/>
      <w:docPartObj>
        <w:docPartGallery w:val="Page Numbers (Bottom of Page)"/>
        <w:docPartUnique/>
      </w:docPartObj>
    </w:sdtPr>
    <w:sdtEndPr>
      <w:rPr>
        <w:noProof/>
      </w:rPr>
    </w:sdtEndPr>
    <w:sdtContent>
      <w:p w14:paraId="533BFA11" w14:textId="653CB491" w:rsidR="00B77489" w:rsidRDefault="00B77489">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3EF52D73" w14:textId="77777777" w:rsidR="00B77489" w:rsidRDefault="00B77489">
    <w:pPr>
      <w:pStyle w:val="Footer"/>
    </w:pPr>
  </w:p>
  <w:p w14:paraId="7F33E79D" w14:textId="77777777" w:rsidR="00B77489" w:rsidRDefault="00B774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95648"/>
      <w:docPartObj>
        <w:docPartGallery w:val="Page Numbers (Bottom of Page)"/>
        <w:docPartUnique/>
      </w:docPartObj>
    </w:sdtPr>
    <w:sdtEndPr>
      <w:rPr>
        <w:noProof/>
      </w:rPr>
    </w:sdtEndPr>
    <w:sdtContent>
      <w:p w14:paraId="51819CAC" w14:textId="2DF7CFA7" w:rsidR="00B77489" w:rsidRDefault="00B77489" w:rsidP="009470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96F17C" w14:textId="77777777" w:rsidR="00B77489" w:rsidRDefault="00B774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DC9F" w14:textId="77777777" w:rsidR="00C1171A" w:rsidRDefault="00C1171A" w:rsidP="00C6707C">
      <w:pPr>
        <w:spacing w:after="0" w:line="240" w:lineRule="auto"/>
      </w:pPr>
      <w:r>
        <w:separator/>
      </w:r>
    </w:p>
  </w:footnote>
  <w:footnote w:type="continuationSeparator" w:id="0">
    <w:p w14:paraId="5AB07FFF" w14:textId="77777777" w:rsidR="00C1171A" w:rsidRDefault="00C1171A" w:rsidP="00C6707C">
      <w:pPr>
        <w:spacing w:after="0" w:line="240" w:lineRule="auto"/>
      </w:pPr>
      <w:r>
        <w:continuationSeparator/>
      </w:r>
    </w:p>
  </w:footnote>
  <w:footnote w:id="1">
    <w:p w14:paraId="37323337" w14:textId="29FE86B7" w:rsidR="00B77489" w:rsidRPr="00E733BB" w:rsidRDefault="00B77489" w:rsidP="00530A3C">
      <w:pPr>
        <w:pStyle w:val="FootnoteText"/>
        <w:rPr>
          <w:rFonts w:asciiTheme="minorHAnsi" w:hAnsiTheme="minorHAnsi" w:cstheme="minorHAnsi"/>
          <w:sz w:val="18"/>
          <w:szCs w:val="18"/>
        </w:rPr>
      </w:pPr>
      <w:r w:rsidRPr="00E733BB">
        <w:rPr>
          <w:rStyle w:val="FootnoteReference"/>
          <w:rFonts w:asciiTheme="minorHAnsi" w:hAnsiTheme="minorHAnsi" w:cstheme="minorHAnsi"/>
          <w:b/>
          <w:color w:val="000000" w:themeColor="text1"/>
          <w:sz w:val="18"/>
          <w:szCs w:val="18"/>
        </w:rPr>
        <w:footnoteRef/>
      </w:r>
      <w:r w:rsidRPr="00E733BB">
        <w:rPr>
          <w:rStyle w:val="FootnoteReference"/>
          <w:rFonts w:asciiTheme="minorHAnsi" w:hAnsiTheme="minorHAnsi" w:cstheme="minorHAnsi"/>
          <w:b/>
          <w:color w:val="000000" w:themeColor="text1"/>
          <w:sz w:val="18"/>
          <w:szCs w:val="18"/>
        </w:rPr>
        <w:t xml:space="preserve"> </w:t>
      </w:r>
      <w:r w:rsidR="004E45FF" w:rsidRPr="00E733BB">
        <w:rPr>
          <w:rFonts w:asciiTheme="minorHAnsi" w:hAnsiTheme="minorHAnsi" w:cstheme="minorHAnsi"/>
          <w:sz w:val="18"/>
          <w:szCs w:val="18"/>
        </w:rPr>
        <w:t>Care Group Model (CGM)</w:t>
      </w:r>
      <w:r w:rsidRPr="00E733BB">
        <w:rPr>
          <w:rFonts w:asciiTheme="minorHAnsi" w:hAnsiTheme="minorHAnsi" w:cstheme="minorHAnsi"/>
          <w:sz w:val="18"/>
          <w:szCs w:val="18"/>
        </w:rPr>
        <w:t xml:space="preserve"> is an </w:t>
      </w:r>
      <w:r w:rsidR="00F53466" w:rsidRPr="00E733BB">
        <w:rPr>
          <w:rFonts w:asciiTheme="minorHAnsi" w:hAnsiTheme="minorHAnsi" w:cstheme="minorHAnsi"/>
          <w:sz w:val="18"/>
          <w:szCs w:val="18"/>
        </w:rPr>
        <w:t>internationally recognized</w:t>
      </w:r>
      <w:r w:rsidRPr="00E733BB">
        <w:rPr>
          <w:rFonts w:asciiTheme="minorHAnsi" w:hAnsiTheme="minorHAnsi" w:cstheme="minorHAnsi"/>
          <w:sz w:val="18"/>
          <w:szCs w:val="18"/>
        </w:rPr>
        <w:t xml:space="preserve"> community-based peer education platform for successfully and sustainably improving communities’ capacity to address malnutrition and other key causes of under-five mortality. CGM has demonstrated greater sustainability and ability to reach scale than most other volunteer-based models. It uses a multiplier effect at the neighborhood, is multi-generational in nature, and engages men and women in the dissemination of key health messages.</w:t>
      </w:r>
    </w:p>
  </w:footnote>
  <w:footnote w:id="2">
    <w:p w14:paraId="1BE3A351" w14:textId="77777777" w:rsidR="00B77489" w:rsidRPr="00E733BB" w:rsidRDefault="00B77489" w:rsidP="00BF2996">
      <w:pPr>
        <w:pStyle w:val="FootnoteText"/>
        <w:rPr>
          <w:rFonts w:asciiTheme="minorHAnsi" w:hAnsiTheme="minorHAnsi" w:cstheme="minorHAnsi"/>
          <w:sz w:val="18"/>
          <w:szCs w:val="18"/>
        </w:rPr>
      </w:pPr>
      <w:r w:rsidRPr="00E733BB">
        <w:rPr>
          <w:rStyle w:val="FootnoteReference"/>
          <w:rFonts w:asciiTheme="minorHAnsi" w:hAnsiTheme="minorHAnsi" w:cstheme="minorHAnsi"/>
          <w:sz w:val="18"/>
          <w:szCs w:val="18"/>
        </w:rPr>
        <w:footnoteRef/>
      </w:r>
      <w:r w:rsidRPr="00E733BB">
        <w:rPr>
          <w:rFonts w:asciiTheme="minorHAnsi" w:hAnsiTheme="minorHAnsi" w:cstheme="minorHAnsi"/>
          <w:sz w:val="18"/>
          <w:szCs w:val="18"/>
        </w:rPr>
        <w:t xml:space="preserve"> 5.9 persons per HHs as per Multiple Indicator Cluster Survey 2014-2015 Sudan.</w:t>
      </w:r>
    </w:p>
  </w:footnote>
  <w:footnote w:id="3">
    <w:p w14:paraId="06FD2835" w14:textId="77777777" w:rsidR="00B77489" w:rsidRPr="00E733BB" w:rsidRDefault="00B77489" w:rsidP="00BF2996">
      <w:pPr>
        <w:pStyle w:val="FootnoteText"/>
        <w:rPr>
          <w:rFonts w:asciiTheme="minorHAnsi" w:hAnsiTheme="minorHAnsi" w:cstheme="minorHAnsi"/>
          <w:sz w:val="18"/>
          <w:szCs w:val="18"/>
        </w:rPr>
      </w:pPr>
      <w:r w:rsidRPr="00E733BB">
        <w:rPr>
          <w:rStyle w:val="FootnoteReference"/>
          <w:rFonts w:asciiTheme="minorHAnsi" w:hAnsiTheme="minorHAnsi" w:cstheme="minorHAnsi"/>
          <w:sz w:val="18"/>
          <w:szCs w:val="18"/>
        </w:rPr>
        <w:footnoteRef/>
      </w:r>
      <w:r w:rsidRPr="00E733BB">
        <w:rPr>
          <w:rFonts w:asciiTheme="minorHAnsi" w:hAnsiTheme="minorHAnsi" w:cstheme="minorHAnsi"/>
          <w:sz w:val="18"/>
          <w:szCs w:val="18"/>
        </w:rPr>
        <w:t xml:space="preserve"> Total population of targeted localities according to Health and Nutrition (HNO) 2018 = 207,354. All beneficiaries calculated based on this number, which includes total population of Um Dukhun and Mukjar IDPs and returnees.</w:t>
      </w:r>
    </w:p>
  </w:footnote>
  <w:footnote w:id="4">
    <w:p w14:paraId="38FC1B32" w14:textId="64666131" w:rsidR="00B77489" w:rsidRPr="002243BB" w:rsidRDefault="00B77489" w:rsidP="00BF2996">
      <w:pPr>
        <w:spacing w:after="0" w:line="240" w:lineRule="auto"/>
        <w:jc w:val="both"/>
        <w:rPr>
          <w:rFonts w:cstheme="minorHAnsi"/>
          <w:sz w:val="18"/>
          <w:szCs w:val="18"/>
          <w:u w:val="single"/>
        </w:rPr>
      </w:pPr>
      <w:r w:rsidRPr="00E733BB">
        <w:rPr>
          <w:rStyle w:val="FootnoteReference"/>
          <w:rFonts w:cstheme="minorHAnsi"/>
          <w:sz w:val="18"/>
          <w:szCs w:val="18"/>
        </w:rPr>
        <w:footnoteRef/>
      </w:r>
      <w:r w:rsidRPr="00E733BB">
        <w:rPr>
          <w:rFonts w:cstheme="minorHAnsi"/>
          <w:sz w:val="18"/>
          <w:szCs w:val="18"/>
        </w:rPr>
        <w:t xml:space="preserve"> Further estimates established during the application period of RAID (as described in the project’s narrative) include disaggregation by gender and age: Men: 44,808 + Women: 54,766 + Boys: 8,854 + Girls: 10,823. The 119,251 direct beneficiaries above include 29,793 Nutrition Intervention beneficiaries broken down as following: Children U5 (SAM and MAM): 13,908 + Pregnant and Lactating Women (PLWs): 15,760 + Community integrated volunteers: 75 + State Ministry of Health (SMoH) staff: 50. The SAM and MAM figures above are based on the nutrition standard calculation as per MoH </w:t>
      </w:r>
      <w:r w:rsidRPr="002243BB">
        <w:rPr>
          <w:rFonts w:cstheme="minorHAnsi"/>
          <w:sz w:val="18"/>
          <w:szCs w:val="18"/>
        </w:rPr>
        <w:t>and UNICEF formula.</w:t>
      </w:r>
    </w:p>
  </w:footnote>
  <w:footnote w:id="5">
    <w:p w14:paraId="0F0FC99B" w14:textId="1E53EBAA" w:rsidR="00B77489" w:rsidRPr="002243BB" w:rsidRDefault="00B77489">
      <w:pPr>
        <w:pStyle w:val="FootnoteText"/>
        <w:rPr>
          <w:rFonts w:asciiTheme="minorHAnsi" w:hAnsiTheme="minorHAnsi" w:cstheme="minorHAnsi"/>
          <w:sz w:val="18"/>
          <w:szCs w:val="18"/>
        </w:rPr>
      </w:pPr>
      <w:r w:rsidRPr="002243BB">
        <w:rPr>
          <w:rStyle w:val="FootnoteReference"/>
          <w:rFonts w:asciiTheme="minorHAnsi" w:hAnsiTheme="minorHAnsi" w:cstheme="minorHAnsi"/>
          <w:sz w:val="18"/>
          <w:szCs w:val="18"/>
        </w:rPr>
        <w:footnoteRef/>
      </w:r>
      <w:r w:rsidRPr="002243BB">
        <w:rPr>
          <w:rFonts w:asciiTheme="minorHAnsi" w:hAnsiTheme="minorHAnsi" w:cstheme="minorHAnsi"/>
          <w:sz w:val="18"/>
          <w:szCs w:val="18"/>
        </w:rPr>
        <w:t xml:space="preserve"> The organization’s Gender Strategy goal is </w:t>
      </w:r>
      <w:r w:rsidRPr="002243BB">
        <w:rPr>
          <w:rFonts w:asciiTheme="minorHAnsi" w:eastAsia="Arial" w:hAnsiTheme="minorHAnsi" w:cstheme="minorHAnsi"/>
          <w:sz w:val="18"/>
          <w:szCs w:val="18"/>
        </w:rPr>
        <w:t xml:space="preserve">to integrate gender at every level, from design to implementation, for </w:t>
      </w:r>
      <w:r w:rsidRPr="002243BB">
        <w:rPr>
          <w:rFonts w:asciiTheme="minorHAnsi" w:hAnsiTheme="minorHAnsi" w:cstheme="minorHAnsi"/>
          <w:sz w:val="18"/>
          <w:szCs w:val="18"/>
        </w:rPr>
        <w:t xml:space="preserve">promoting gender inclusion, peace, social justice, </w:t>
      </w:r>
      <w:proofErr w:type="gramStart"/>
      <w:r w:rsidRPr="002243BB">
        <w:rPr>
          <w:rFonts w:asciiTheme="minorHAnsi" w:hAnsiTheme="minorHAnsi" w:cstheme="minorHAnsi"/>
          <w:sz w:val="18"/>
          <w:szCs w:val="18"/>
        </w:rPr>
        <w:t>solidarity</w:t>
      </w:r>
      <w:proofErr w:type="gramEnd"/>
      <w:r w:rsidRPr="002243BB">
        <w:rPr>
          <w:rFonts w:asciiTheme="minorHAnsi" w:hAnsiTheme="minorHAnsi" w:cstheme="minorHAnsi"/>
          <w:sz w:val="18"/>
          <w:szCs w:val="18"/>
        </w:rPr>
        <w:t xml:space="preserve"> and compassion</w:t>
      </w:r>
      <w:r w:rsidRPr="002243BB">
        <w:rPr>
          <w:rFonts w:asciiTheme="minorHAnsi" w:eastAsia="Arial" w:hAnsiTheme="minorHAnsi" w:cstheme="minorHAnsi"/>
          <w:sz w:val="18"/>
          <w:szCs w:val="18"/>
        </w:rPr>
        <w:t>.</w:t>
      </w:r>
    </w:p>
  </w:footnote>
  <w:footnote w:id="6">
    <w:p w14:paraId="63B48760" w14:textId="4195AAB9" w:rsidR="00B77489" w:rsidRPr="002243BB" w:rsidRDefault="00B77489">
      <w:pPr>
        <w:pStyle w:val="FootnoteText"/>
        <w:rPr>
          <w:rFonts w:asciiTheme="minorHAnsi" w:hAnsiTheme="minorHAnsi" w:cstheme="minorHAnsi"/>
          <w:sz w:val="18"/>
          <w:szCs w:val="18"/>
        </w:rPr>
      </w:pPr>
      <w:r w:rsidRPr="002243BB">
        <w:rPr>
          <w:rStyle w:val="FootnoteReference"/>
          <w:rFonts w:asciiTheme="minorHAnsi" w:hAnsiTheme="minorHAnsi" w:cstheme="minorHAnsi"/>
          <w:sz w:val="18"/>
          <w:szCs w:val="18"/>
        </w:rPr>
        <w:footnoteRef/>
      </w:r>
      <w:r w:rsidRPr="002243BB">
        <w:rPr>
          <w:rFonts w:asciiTheme="minorHAnsi" w:hAnsiTheme="minorHAnsi" w:cstheme="minorHAnsi"/>
          <w:sz w:val="18"/>
          <w:szCs w:val="18"/>
        </w:rPr>
        <w:t xml:space="preserve"> Sampling calculation should be completed using</w:t>
      </w:r>
      <w:r>
        <w:rPr>
          <w:rFonts w:asciiTheme="minorHAnsi" w:hAnsiTheme="minorHAnsi" w:cstheme="minorHAnsi"/>
          <w:sz w:val="18"/>
          <w:szCs w:val="18"/>
        </w:rPr>
        <w:t xml:space="preserve"> the following guidance and Calculator</w:t>
      </w:r>
      <w:r w:rsidRPr="002243BB">
        <w:rPr>
          <w:rFonts w:asciiTheme="minorHAnsi" w:hAnsiTheme="minorHAnsi" w:cstheme="minorHAnsi"/>
          <w:sz w:val="18"/>
          <w:szCs w:val="18"/>
        </w:rPr>
        <w:t>: https://www.fantaproject.org/monitoring-and-evaluation/sampling</w:t>
      </w:r>
    </w:p>
  </w:footnote>
  <w:footnote w:id="7">
    <w:p w14:paraId="14EB90C4" w14:textId="77777777" w:rsidR="00B77489" w:rsidRPr="00E733BB" w:rsidRDefault="00B77489" w:rsidP="00C67ADC">
      <w:pPr>
        <w:pStyle w:val="FootnoteText"/>
        <w:rPr>
          <w:rFonts w:asciiTheme="minorHAnsi" w:hAnsiTheme="minorHAnsi" w:cstheme="minorHAnsi"/>
          <w:sz w:val="18"/>
          <w:szCs w:val="18"/>
        </w:rPr>
      </w:pPr>
      <w:r w:rsidRPr="00E733BB">
        <w:rPr>
          <w:rStyle w:val="FootnoteReference"/>
          <w:rFonts w:asciiTheme="minorHAnsi" w:hAnsiTheme="minorHAnsi" w:cstheme="minorHAnsi"/>
          <w:sz w:val="18"/>
          <w:szCs w:val="18"/>
        </w:rPr>
        <w:footnoteRef/>
      </w:r>
      <w:r w:rsidRPr="00E733BB">
        <w:rPr>
          <w:rFonts w:asciiTheme="minorHAnsi" w:hAnsiTheme="minorHAnsi" w:cstheme="minorHAnsi"/>
          <w:sz w:val="18"/>
          <w:szCs w:val="18"/>
        </w:rPr>
        <w:t xml:space="preserve"> indicator unit is Ch 0-24 months, pregnant </w:t>
      </w:r>
      <w:proofErr w:type="gramStart"/>
      <w:r w:rsidRPr="00E733BB">
        <w:rPr>
          <w:rFonts w:asciiTheme="minorHAnsi" w:hAnsiTheme="minorHAnsi" w:cstheme="minorHAnsi"/>
          <w:sz w:val="18"/>
          <w:szCs w:val="18"/>
        </w:rPr>
        <w:t>mothers</w:t>
      </w:r>
      <w:proofErr w:type="gramEnd"/>
      <w:r w:rsidRPr="00E733BB">
        <w:rPr>
          <w:rFonts w:asciiTheme="minorHAnsi" w:hAnsiTheme="minorHAnsi" w:cstheme="minorHAnsi"/>
          <w:sz w:val="18"/>
          <w:szCs w:val="18"/>
        </w:rPr>
        <w:t xml:space="preserve"> and lactating mothers (individuals) in this regard we consider: 1) proportion of population in the age group. and 2) average HH size. For this indicator, % Ch 0-24 months = 6.1% and pregnant mother = 3% (total = 9.1%) and HH size for central Darfur = 5.9</w:t>
      </w:r>
    </w:p>
  </w:footnote>
  <w:footnote w:id="8">
    <w:p w14:paraId="2C1D7E41" w14:textId="77777777" w:rsidR="00B77489" w:rsidRPr="007117BE" w:rsidRDefault="00B77489" w:rsidP="00C67ADC">
      <w:pPr>
        <w:pStyle w:val="FootnoteText"/>
        <w:rPr>
          <w:rFonts w:asciiTheme="minorHAnsi" w:hAnsiTheme="minorHAnsi" w:cstheme="minorHAnsi"/>
          <w:sz w:val="18"/>
          <w:szCs w:val="18"/>
        </w:rPr>
      </w:pPr>
      <w:r w:rsidRPr="00E733BB">
        <w:rPr>
          <w:rFonts w:asciiTheme="minorHAnsi" w:hAnsiTheme="minorHAnsi" w:cstheme="minorHAnsi"/>
          <w:sz w:val="18"/>
          <w:szCs w:val="18"/>
        </w:rPr>
        <w:footnoteRef/>
      </w:r>
      <w:r w:rsidRPr="00E733BB">
        <w:rPr>
          <w:rFonts w:asciiTheme="minorHAnsi" w:hAnsiTheme="minorHAnsi" w:cstheme="minorHAnsi"/>
          <w:sz w:val="18"/>
          <w:szCs w:val="18"/>
        </w:rPr>
        <w:t xml:space="preserve"> CU5 are estimated a</w:t>
      </w:r>
      <w:r w:rsidRPr="007117BE">
        <w:rPr>
          <w:rFonts w:asciiTheme="minorHAnsi" w:hAnsiTheme="minorHAnsi" w:cstheme="minorHAnsi"/>
          <w:sz w:val="18"/>
          <w:szCs w:val="18"/>
        </w:rPr>
        <w:t>t 17.7% and average HH size is 5.9</w:t>
      </w:r>
    </w:p>
  </w:footnote>
  <w:footnote w:id="9">
    <w:p w14:paraId="02814F4C" w14:textId="77777777" w:rsidR="00B77489" w:rsidRPr="007117BE" w:rsidRDefault="00B77489" w:rsidP="00C67ADC">
      <w:pPr>
        <w:pStyle w:val="FootnoteText"/>
        <w:rPr>
          <w:rFonts w:asciiTheme="minorHAnsi" w:hAnsiTheme="minorHAnsi" w:cstheme="minorHAnsi"/>
          <w:sz w:val="18"/>
          <w:szCs w:val="18"/>
        </w:rPr>
      </w:pPr>
      <w:r w:rsidRPr="007117BE">
        <w:rPr>
          <w:rFonts w:asciiTheme="minorHAnsi" w:hAnsiTheme="minorHAnsi" w:cstheme="minorHAnsi"/>
          <w:sz w:val="18"/>
          <w:szCs w:val="18"/>
        </w:rPr>
        <w:footnoteRef/>
      </w:r>
      <w:r w:rsidRPr="007117BE">
        <w:rPr>
          <w:rFonts w:asciiTheme="minorHAnsi" w:hAnsiTheme="minorHAnsi" w:cstheme="minorHAnsi"/>
          <w:sz w:val="18"/>
          <w:szCs w:val="18"/>
        </w:rPr>
        <w:t xml:space="preserve"> No baseline value this is an estimate (for calculation purposes, the value is greater than 0 and less than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4A1" w14:textId="0DC3B9F5" w:rsidR="00B77489" w:rsidRDefault="00B77489" w:rsidP="00134BF6">
    <w:pPr>
      <w:pStyle w:val="Header"/>
      <w:rPr>
        <w:rFonts w:ascii="Times New Roman" w:hAnsi="Times New Roman" w:cs="Times New Roman"/>
      </w:rPr>
    </w:pPr>
    <w:r w:rsidRPr="00947091">
      <w:rPr>
        <w:rFonts w:ascii="Times New Roman" w:hAnsi="Times New Roman" w:cs="Times New Roman"/>
      </w:rPr>
      <w:t xml:space="preserve">Terms of Reference – RAID </w:t>
    </w:r>
    <w:r>
      <w:rPr>
        <w:rFonts w:ascii="Times New Roman" w:hAnsi="Times New Roman" w:cs="Times New Roman"/>
      </w:rPr>
      <w:t xml:space="preserve">Final Evaluation </w:t>
    </w:r>
  </w:p>
  <w:p w14:paraId="28C1AFF7" w14:textId="77777777" w:rsidR="00B77489" w:rsidRPr="00947091" w:rsidRDefault="00B77489" w:rsidP="00134BF6">
    <w:pPr>
      <w:pStyle w:val="Header"/>
      <w:rPr>
        <w:rFonts w:ascii="Times New Roman" w:hAnsi="Times New Roman" w:cs="Times New Roman"/>
      </w:rPr>
    </w:pPr>
  </w:p>
  <w:p w14:paraId="7159E693" w14:textId="77777777" w:rsidR="00B77489" w:rsidRDefault="00B774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66AB" w14:textId="77777777" w:rsidR="00B77489" w:rsidRPr="00EA44E7" w:rsidRDefault="00B77489" w:rsidP="00EA4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418"/>
    <w:multiLevelType w:val="hybridMultilevel"/>
    <w:tmpl w:val="1B004C66"/>
    <w:lvl w:ilvl="0" w:tplc="945AABC4">
      <w:start w:val="1"/>
      <w:numFmt w:val="low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86E81"/>
    <w:multiLevelType w:val="hybridMultilevel"/>
    <w:tmpl w:val="1158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B48F4"/>
    <w:multiLevelType w:val="hybridMultilevel"/>
    <w:tmpl w:val="594A00A0"/>
    <w:lvl w:ilvl="0" w:tplc="B868EECC">
      <w:start w:val="1"/>
      <w:numFmt w:val="decimal"/>
      <w:lvlText w:val="%1."/>
      <w:lvlJc w:val="left"/>
      <w:pPr>
        <w:ind w:left="720" w:hanging="360"/>
      </w:pPr>
      <w:rPr>
        <w:b w:val="0"/>
        <w:bCs w:val="0"/>
        <w:i w:val="0"/>
        <w:iCs w:val="0"/>
      </w:rPr>
    </w:lvl>
    <w:lvl w:ilvl="1" w:tplc="FC945540">
      <w:start w:val="1"/>
      <w:numFmt w:val="lowerLetter"/>
      <w:lvlText w:val="%2."/>
      <w:lvlJc w:val="left"/>
      <w:pPr>
        <w:ind w:left="1440" w:hanging="360"/>
      </w:pPr>
      <w:rPr>
        <w:b w:val="0"/>
        <w:bCs w:val="0"/>
        <w:i w:val="0"/>
        <w:iCs w:val="0"/>
      </w:rPr>
    </w:lvl>
    <w:lvl w:ilvl="2" w:tplc="14F0BDD4">
      <w:start w:val="1"/>
      <w:numFmt w:val="lowerRoman"/>
      <w:lvlText w:val="%3."/>
      <w:lvlJc w:val="right"/>
      <w:pPr>
        <w:ind w:left="2160" w:hanging="180"/>
      </w:pPr>
      <w:rPr>
        <w:b w:val="0"/>
        <w:bCs w:val="0"/>
        <w:i w:val="0"/>
        <w:iCs w:val="0"/>
      </w:rPr>
    </w:lvl>
    <w:lvl w:ilvl="3" w:tplc="3A1A7526">
      <w:start w:val="1"/>
      <w:numFmt w:val="decimal"/>
      <w:lvlText w:val="%4."/>
      <w:lvlJc w:val="left"/>
      <w:pPr>
        <w:ind w:left="2880" w:hanging="360"/>
      </w:pPr>
      <w:rPr>
        <w:b w:val="0"/>
        <w:bCs w:val="0"/>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1073C8"/>
    <w:multiLevelType w:val="hybridMultilevel"/>
    <w:tmpl w:val="19F0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628B6"/>
    <w:multiLevelType w:val="hybridMultilevel"/>
    <w:tmpl w:val="1676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660EE"/>
    <w:multiLevelType w:val="hybridMultilevel"/>
    <w:tmpl w:val="8C38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32361"/>
    <w:multiLevelType w:val="hybridMultilevel"/>
    <w:tmpl w:val="F094DC18"/>
    <w:lvl w:ilvl="0" w:tplc="E05A6D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F254AA"/>
    <w:multiLevelType w:val="hybridMultilevel"/>
    <w:tmpl w:val="9A506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91114A"/>
    <w:multiLevelType w:val="hybridMultilevel"/>
    <w:tmpl w:val="BBB0CAFC"/>
    <w:lvl w:ilvl="0" w:tplc="B502BD88">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50F40"/>
    <w:multiLevelType w:val="hybridMultilevel"/>
    <w:tmpl w:val="9006C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F1C42"/>
    <w:multiLevelType w:val="hybridMultilevel"/>
    <w:tmpl w:val="17B842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BB3183"/>
    <w:multiLevelType w:val="hybridMultilevel"/>
    <w:tmpl w:val="4162DF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B38C0"/>
    <w:multiLevelType w:val="hybridMultilevel"/>
    <w:tmpl w:val="BB54302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8D4C60"/>
    <w:multiLevelType w:val="hybridMultilevel"/>
    <w:tmpl w:val="6EC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5137C"/>
    <w:multiLevelType w:val="hybridMultilevel"/>
    <w:tmpl w:val="46EAF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D03215"/>
    <w:multiLevelType w:val="hybridMultilevel"/>
    <w:tmpl w:val="35C6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457A9"/>
    <w:multiLevelType w:val="hybridMultilevel"/>
    <w:tmpl w:val="72D285E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FDD51D7"/>
    <w:multiLevelType w:val="hybridMultilevel"/>
    <w:tmpl w:val="F79CB9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182833"/>
    <w:multiLevelType w:val="multilevel"/>
    <w:tmpl w:val="D32E4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3544F9"/>
    <w:multiLevelType w:val="hybridMultilevel"/>
    <w:tmpl w:val="800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16D45"/>
    <w:multiLevelType w:val="hybridMultilevel"/>
    <w:tmpl w:val="47CA9C28"/>
    <w:lvl w:ilvl="0" w:tplc="20A848C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CBC56C9"/>
    <w:multiLevelType w:val="hybridMultilevel"/>
    <w:tmpl w:val="4C8E3A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C22CD"/>
    <w:multiLevelType w:val="hybridMultilevel"/>
    <w:tmpl w:val="A2A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37A05"/>
    <w:multiLevelType w:val="hybridMultilevel"/>
    <w:tmpl w:val="A3D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8756B"/>
    <w:multiLevelType w:val="hybridMultilevel"/>
    <w:tmpl w:val="A6EE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A3ACE"/>
    <w:multiLevelType w:val="hybridMultilevel"/>
    <w:tmpl w:val="48043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B5148"/>
    <w:multiLevelType w:val="hybridMultilevel"/>
    <w:tmpl w:val="03BE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83E24"/>
    <w:multiLevelType w:val="hybridMultilevel"/>
    <w:tmpl w:val="974A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D6864"/>
    <w:multiLevelType w:val="hybridMultilevel"/>
    <w:tmpl w:val="33C0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6733E4"/>
    <w:multiLevelType w:val="hybridMultilevel"/>
    <w:tmpl w:val="E812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16256"/>
    <w:multiLevelType w:val="hybridMultilevel"/>
    <w:tmpl w:val="6BD69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E7072"/>
    <w:multiLevelType w:val="hybridMultilevel"/>
    <w:tmpl w:val="29E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F105C"/>
    <w:multiLevelType w:val="hybridMultilevel"/>
    <w:tmpl w:val="98C2CD4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2"/>
  </w:num>
  <w:num w:numId="3">
    <w:abstractNumId w:val="9"/>
  </w:num>
  <w:num w:numId="4">
    <w:abstractNumId w:val="17"/>
  </w:num>
  <w:num w:numId="5">
    <w:abstractNumId w:val="14"/>
  </w:num>
  <w:num w:numId="6">
    <w:abstractNumId w:val="0"/>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4"/>
  </w:num>
  <w:num w:numId="12">
    <w:abstractNumId w:val="15"/>
  </w:num>
  <w:num w:numId="13">
    <w:abstractNumId w:val="13"/>
  </w:num>
  <w:num w:numId="14">
    <w:abstractNumId w:val="18"/>
  </w:num>
  <w:num w:numId="15">
    <w:abstractNumId w:val="11"/>
  </w:num>
  <w:num w:numId="16">
    <w:abstractNumId w:val="25"/>
  </w:num>
  <w:num w:numId="17">
    <w:abstractNumId w:val="26"/>
  </w:num>
  <w:num w:numId="18">
    <w:abstractNumId w:val="1"/>
  </w:num>
  <w:num w:numId="19">
    <w:abstractNumId w:val="29"/>
  </w:num>
  <w:num w:numId="20">
    <w:abstractNumId w:val="10"/>
  </w:num>
  <w:num w:numId="21">
    <w:abstractNumId w:val="19"/>
  </w:num>
  <w:num w:numId="22">
    <w:abstractNumId w:val="31"/>
  </w:num>
  <w:num w:numId="23">
    <w:abstractNumId w:val="22"/>
  </w:num>
  <w:num w:numId="24">
    <w:abstractNumId w:val="3"/>
  </w:num>
  <w:num w:numId="25">
    <w:abstractNumId w:val="27"/>
  </w:num>
  <w:num w:numId="26">
    <w:abstractNumId w:val="6"/>
  </w:num>
  <w:num w:numId="27">
    <w:abstractNumId w:val="2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6"/>
  </w:num>
  <w:num w:numId="31">
    <w:abstractNumId w:val="12"/>
  </w:num>
  <w:num w:numId="32">
    <w:abstractNumId w:val="28"/>
  </w:num>
  <w:num w:numId="3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BC0"/>
    <w:rsid w:val="00000F0E"/>
    <w:rsid w:val="00001058"/>
    <w:rsid w:val="00001C13"/>
    <w:rsid w:val="00002D8F"/>
    <w:rsid w:val="00002EB0"/>
    <w:rsid w:val="00006B30"/>
    <w:rsid w:val="000136FB"/>
    <w:rsid w:val="00016059"/>
    <w:rsid w:val="0002418A"/>
    <w:rsid w:val="00031ABC"/>
    <w:rsid w:val="00037BC5"/>
    <w:rsid w:val="000412AC"/>
    <w:rsid w:val="00043353"/>
    <w:rsid w:val="000443A9"/>
    <w:rsid w:val="000443D1"/>
    <w:rsid w:val="00045EFB"/>
    <w:rsid w:val="0004658F"/>
    <w:rsid w:val="00054FF9"/>
    <w:rsid w:val="00056C9D"/>
    <w:rsid w:val="00057447"/>
    <w:rsid w:val="00060370"/>
    <w:rsid w:val="00063289"/>
    <w:rsid w:val="00063625"/>
    <w:rsid w:val="00071B6D"/>
    <w:rsid w:val="000810AD"/>
    <w:rsid w:val="00085C9F"/>
    <w:rsid w:val="00086D8B"/>
    <w:rsid w:val="000879CB"/>
    <w:rsid w:val="00090401"/>
    <w:rsid w:val="000915E8"/>
    <w:rsid w:val="00092D55"/>
    <w:rsid w:val="000932DE"/>
    <w:rsid w:val="00093B2C"/>
    <w:rsid w:val="0009405E"/>
    <w:rsid w:val="0009423C"/>
    <w:rsid w:val="0009439B"/>
    <w:rsid w:val="0009499C"/>
    <w:rsid w:val="000A7F3D"/>
    <w:rsid w:val="000B0483"/>
    <w:rsid w:val="000B5DC5"/>
    <w:rsid w:val="000C2EB9"/>
    <w:rsid w:val="000C31F4"/>
    <w:rsid w:val="000C4064"/>
    <w:rsid w:val="000C4652"/>
    <w:rsid w:val="000C6B6D"/>
    <w:rsid w:val="000D4B9E"/>
    <w:rsid w:val="000D5075"/>
    <w:rsid w:val="000D59BF"/>
    <w:rsid w:val="000D7425"/>
    <w:rsid w:val="000E0A33"/>
    <w:rsid w:val="000E1CAC"/>
    <w:rsid w:val="000F63FC"/>
    <w:rsid w:val="000F6757"/>
    <w:rsid w:val="000F73B9"/>
    <w:rsid w:val="0010007A"/>
    <w:rsid w:val="00102458"/>
    <w:rsid w:val="00113432"/>
    <w:rsid w:val="00114DC2"/>
    <w:rsid w:val="0012501D"/>
    <w:rsid w:val="001317D2"/>
    <w:rsid w:val="00134B0F"/>
    <w:rsid w:val="00134BF6"/>
    <w:rsid w:val="00136885"/>
    <w:rsid w:val="00141E9F"/>
    <w:rsid w:val="00146774"/>
    <w:rsid w:val="001475E0"/>
    <w:rsid w:val="00147C07"/>
    <w:rsid w:val="0016009A"/>
    <w:rsid w:val="00161CA3"/>
    <w:rsid w:val="00164507"/>
    <w:rsid w:val="0017323E"/>
    <w:rsid w:val="00183C4F"/>
    <w:rsid w:val="0018670B"/>
    <w:rsid w:val="0018773C"/>
    <w:rsid w:val="00195186"/>
    <w:rsid w:val="00197811"/>
    <w:rsid w:val="001A3036"/>
    <w:rsid w:val="001A7E70"/>
    <w:rsid w:val="001B06C6"/>
    <w:rsid w:val="001B13E2"/>
    <w:rsid w:val="001B2A8E"/>
    <w:rsid w:val="001B3A12"/>
    <w:rsid w:val="001B6F21"/>
    <w:rsid w:val="001C47A3"/>
    <w:rsid w:val="001C72E3"/>
    <w:rsid w:val="001D0A79"/>
    <w:rsid w:val="001D2DC3"/>
    <w:rsid w:val="001D35EE"/>
    <w:rsid w:val="001E2863"/>
    <w:rsid w:val="001E6E11"/>
    <w:rsid w:val="001E7D2D"/>
    <w:rsid w:val="001F7B2E"/>
    <w:rsid w:val="00200B63"/>
    <w:rsid w:val="00202BA8"/>
    <w:rsid w:val="002066E5"/>
    <w:rsid w:val="002170B6"/>
    <w:rsid w:val="00221AF5"/>
    <w:rsid w:val="0022251F"/>
    <w:rsid w:val="002243BB"/>
    <w:rsid w:val="00231ADF"/>
    <w:rsid w:val="0023539E"/>
    <w:rsid w:val="0023555B"/>
    <w:rsid w:val="0023634E"/>
    <w:rsid w:val="00237A0A"/>
    <w:rsid w:val="00243D8A"/>
    <w:rsid w:val="002478A3"/>
    <w:rsid w:val="0025451D"/>
    <w:rsid w:val="002553AA"/>
    <w:rsid w:val="002570C1"/>
    <w:rsid w:val="0026762C"/>
    <w:rsid w:val="002722AB"/>
    <w:rsid w:val="0027480A"/>
    <w:rsid w:val="00275D7C"/>
    <w:rsid w:val="00283A39"/>
    <w:rsid w:val="002867AE"/>
    <w:rsid w:val="002979FF"/>
    <w:rsid w:val="002A2B3E"/>
    <w:rsid w:val="002A3C72"/>
    <w:rsid w:val="002A421F"/>
    <w:rsid w:val="002B0FF1"/>
    <w:rsid w:val="002B2418"/>
    <w:rsid w:val="002B3455"/>
    <w:rsid w:val="002B63DE"/>
    <w:rsid w:val="002C0189"/>
    <w:rsid w:val="002D064E"/>
    <w:rsid w:val="002D3072"/>
    <w:rsid w:val="00307BBD"/>
    <w:rsid w:val="00310BB9"/>
    <w:rsid w:val="00311990"/>
    <w:rsid w:val="00313FD6"/>
    <w:rsid w:val="00315E0F"/>
    <w:rsid w:val="003230A7"/>
    <w:rsid w:val="003271CE"/>
    <w:rsid w:val="0033754E"/>
    <w:rsid w:val="00342C0A"/>
    <w:rsid w:val="003435D1"/>
    <w:rsid w:val="00345715"/>
    <w:rsid w:val="00347C75"/>
    <w:rsid w:val="003529CF"/>
    <w:rsid w:val="00353EEF"/>
    <w:rsid w:val="00354059"/>
    <w:rsid w:val="00355C5E"/>
    <w:rsid w:val="00362325"/>
    <w:rsid w:val="00365F74"/>
    <w:rsid w:val="003662F4"/>
    <w:rsid w:val="003666DA"/>
    <w:rsid w:val="003729F2"/>
    <w:rsid w:val="00372B9C"/>
    <w:rsid w:val="00373666"/>
    <w:rsid w:val="00375F69"/>
    <w:rsid w:val="00382009"/>
    <w:rsid w:val="00390E5C"/>
    <w:rsid w:val="0039440A"/>
    <w:rsid w:val="003B46CD"/>
    <w:rsid w:val="003C217C"/>
    <w:rsid w:val="003C26A1"/>
    <w:rsid w:val="003C44C0"/>
    <w:rsid w:val="003D4035"/>
    <w:rsid w:val="003E5A82"/>
    <w:rsid w:val="003E6583"/>
    <w:rsid w:val="003E756E"/>
    <w:rsid w:val="003E7A56"/>
    <w:rsid w:val="004052F3"/>
    <w:rsid w:val="00405D33"/>
    <w:rsid w:val="0040797B"/>
    <w:rsid w:val="00410922"/>
    <w:rsid w:val="004135A5"/>
    <w:rsid w:val="00416922"/>
    <w:rsid w:val="00433CC3"/>
    <w:rsid w:val="0043593C"/>
    <w:rsid w:val="004374D6"/>
    <w:rsid w:val="00450F18"/>
    <w:rsid w:val="00455F81"/>
    <w:rsid w:val="004564C7"/>
    <w:rsid w:val="00466303"/>
    <w:rsid w:val="00466DED"/>
    <w:rsid w:val="00467043"/>
    <w:rsid w:val="00472947"/>
    <w:rsid w:val="004872A8"/>
    <w:rsid w:val="00491F34"/>
    <w:rsid w:val="0049413E"/>
    <w:rsid w:val="00494B6E"/>
    <w:rsid w:val="00494BAF"/>
    <w:rsid w:val="00497D50"/>
    <w:rsid w:val="00497F36"/>
    <w:rsid w:val="004B382D"/>
    <w:rsid w:val="004C01FD"/>
    <w:rsid w:val="004C2F68"/>
    <w:rsid w:val="004C62B0"/>
    <w:rsid w:val="004D2BAB"/>
    <w:rsid w:val="004D5827"/>
    <w:rsid w:val="004E1DF9"/>
    <w:rsid w:val="004E45FF"/>
    <w:rsid w:val="004E5689"/>
    <w:rsid w:val="004F1206"/>
    <w:rsid w:val="004F450E"/>
    <w:rsid w:val="004F5D23"/>
    <w:rsid w:val="0050383C"/>
    <w:rsid w:val="00507BD0"/>
    <w:rsid w:val="0051514F"/>
    <w:rsid w:val="00526D13"/>
    <w:rsid w:val="00530A3C"/>
    <w:rsid w:val="005315C8"/>
    <w:rsid w:val="005408FD"/>
    <w:rsid w:val="00540957"/>
    <w:rsid w:val="005426DB"/>
    <w:rsid w:val="0054335D"/>
    <w:rsid w:val="00555146"/>
    <w:rsid w:val="00560088"/>
    <w:rsid w:val="00562BC0"/>
    <w:rsid w:val="005709B3"/>
    <w:rsid w:val="005749F9"/>
    <w:rsid w:val="0057506B"/>
    <w:rsid w:val="00576658"/>
    <w:rsid w:val="005776F9"/>
    <w:rsid w:val="00577AD3"/>
    <w:rsid w:val="00582B14"/>
    <w:rsid w:val="005837F0"/>
    <w:rsid w:val="0059253D"/>
    <w:rsid w:val="005A2809"/>
    <w:rsid w:val="005A566D"/>
    <w:rsid w:val="005B1048"/>
    <w:rsid w:val="005B194F"/>
    <w:rsid w:val="005C2C2E"/>
    <w:rsid w:val="005D47A5"/>
    <w:rsid w:val="005E104B"/>
    <w:rsid w:val="005E17F7"/>
    <w:rsid w:val="005F4349"/>
    <w:rsid w:val="00601BE3"/>
    <w:rsid w:val="00605437"/>
    <w:rsid w:val="00606838"/>
    <w:rsid w:val="00610F7D"/>
    <w:rsid w:val="00612C11"/>
    <w:rsid w:val="00617045"/>
    <w:rsid w:val="006269D8"/>
    <w:rsid w:val="00630F1C"/>
    <w:rsid w:val="00633286"/>
    <w:rsid w:val="00647A69"/>
    <w:rsid w:val="00660D74"/>
    <w:rsid w:val="00661B29"/>
    <w:rsid w:val="00667CA8"/>
    <w:rsid w:val="006735E7"/>
    <w:rsid w:val="006813D9"/>
    <w:rsid w:val="00684669"/>
    <w:rsid w:val="006932D2"/>
    <w:rsid w:val="006A0D93"/>
    <w:rsid w:val="006B003C"/>
    <w:rsid w:val="006B1397"/>
    <w:rsid w:val="006B2ACE"/>
    <w:rsid w:val="006B2F67"/>
    <w:rsid w:val="006B7196"/>
    <w:rsid w:val="006C562A"/>
    <w:rsid w:val="006D146F"/>
    <w:rsid w:val="006D42C5"/>
    <w:rsid w:val="006E1CF5"/>
    <w:rsid w:val="006E36A3"/>
    <w:rsid w:val="006E61DE"/>
    <w:rsid w:val="006E6907"/>
    <w:rsid w:val="006F07CC"/>
    <w:rsid w:val="006F0CFC"/>
    <w:rsid w:val="006F468B"/>
    <w:rsid w:val="006F6452"/>
    <w:rsid w:val="006F7FC2"/>
    <w:rsid w:val="007013FC"/>
    <w:rsid w:val="00704A55"/>
    <w:rsid w:val="00707154"/>
    <w:rsid w:val="00710BA6"/>
    <w:rsid w:val="007117BE"/>
    <w:rsid w:val="00713584"/>
    <w:rsid w:val="0071478C"/>
    <w:rsid w:val="007268E8"/>
    <w:rsid w:val="00735133"/>
    <w:rsid w:val="0074017B"/>
    <w:rsid w:val="00740CC8"/>
    <w:rsid w:val="007509A9"/>
    <w:rsid w:val="00752724"/>
    <w:rsid w:val="00760353"/>
    <w:rsid w:val="00763A3C"/>
    <w:rsid w:val="0076456A"/>
    <w:rsid w:val="00767B16"/>
    <w:rsid w:val="00781853"/>
    <w:rsid w:val="007838BC"/>
    <w:rsid w:val="00783C50"/>
    <w:rsid w:val="007850D4"/>
    <w:rsid w:val="007851D8"/>
    <w:rsid w:val="0078706B"/>
    <w:rsid w:val="00787607"/>
    <w:rsid w:val="00793000"/>
    <w:rsid w:val="007A1DD2"/>
    <w:rsid w:val="007A3424"/>
    <w:rsid w:val="007B1461"/>
    <w:rsid w:val="007B1B4E"/>
    <w:rsid w:val="007C282C"/>
    <w:rsid w:val="007C2F92"/>
    <w:rsid w:val="007C3DC7"/>
    <w:rsid w:val="007E1169"/>
    <w:rsid w:val="007F06B9"/>
    <w:rsid w:val="007F2B13"/>
    <w:rsid w:val="00802544"/>
    <w:rsid w:val="00803001"/>
    <w:rsid w:val="00804DB7"/>
    <w:rsid w:val="0080783F"/>
    <w:rsid w:val="008108EF"/>
    <w:rsid w:val="008116DF"/>
    <w:rsid w:val="008132F1"/>
    <w:rsid w:val="00815DCB"/>
    <w:rsid w:val="00817C1E"/>
    <w:rsid w:val="00820253"/>
    <w:rsid w:val="00820BE6"/>
    <w:rsid w:val="00821980"/>
    <w:rsid w:val="0082257A"/>
    <w:rsid w:val="00827F9A"/>
    <w:rsid w:val="00831539"/>
    <w:rsid w:val="00834C52"/>
    <w:rsid w:val="008436CF"/>
    <w:rsid w:val="00847699"/>
    <w:rsid w:val="00850AE4"/>
    <w:rsid w:val="00850F89"/>
    <w:rsid w:val="008526A3"/>
    <w:rsid w:val="008571BD"/>
    <w:rsid w:val="00862EE4"/>
    <w:rsid w:val="00863644"/>
    <w:rsid w:val="00867F9B"/>
    <w:rsid w:val="0087043A"/>
    <w:rsid w:val="0087225F"/>
    <w:rsid w:val="008723AB"/>
    <w:rsid w:val="008758E3"/>
    <w:rsid w:val="00877298"/>
    <w:rsid w:val="00877750"/>
    <w:rsid w:val="00890D99"/>
    <w:rsid w:val="008978EF"/>
    <w:rsid w:val="008A0C88"/>
    <w:rsid w:val="008A3EE9"/>
    <w:rsid w:val="008A57BF"/>
    <w:rsid w:val="008A68E1"/>
    <w:rsid w:val="008B0549"/>
    <w:rsid w:val="008B2724"/>
    <w:rsid w:val="008B2AD7"/>
    <w:rsid w:val="008B30BD"/>
    <w:rsid w:val="008C1DD5"/>
    <w:rsid w:val="008C4130"/>
    <w:rsid w:val="008C55CA"/>
    <w:rsid w:val="008C77D5"/>
    <w:rsid w:val="008D117D"/>
    <w:rsid w:val="008D56DC"/>
    <w:rsid w:val="008E1F8D"/>
    <w:rsid w:val="008E5860"/>
    <w:rsid w:val="008F3189"/>
    <w:rsid w:val="008F4837"/>
    <w:rsid w:val="009025F2"/>
    <w:rsid w:val="00904974"/>
    <w:rsid w:val="009107D2"/>
    <w:rsid w:val="0091152A"/>
    <w:rsid w:val="00917113"/>
    <w:rsid w:val="00923AA5"/>
    <w:rsid w:val="00925DE0"/>
    <w:rsid w:val="009264F9"/>
    <w:rsid w:val="009270BE"/>
    <w:rsid w:val="0093741B"/>
    <w:rsid w:val="00940D38"/>
    <w:rsid w:val="00947091"/>
    <w:rsid w:val="00953EFA"/>
    <w:rsid w:val="00955A63"/>
    <w:rsid w:val="00957E1F"/>
    <w:rsid w:val="00972FA8"/>
    <w:rsid w:val="00973130"/>
    <w:rsid w:val="0097432B"/>
    <w:rsid w:val="00981907"/>
    <w:rsid w:val="00984496"/>
    <w:rsid w:val="00987660"/>
    <w:rsid w:val="009954C2"/>
    <w:rsid w:val="009A3204"/>
    <w:rsid w:val="009A500B"/>
    <w:rsid w:val="009A6ED4"/>
    <w:rsid w:val="009B0FD4"/>
    <w:rsid w:val="009C332C"/>
    <w:rsid w:val="009C44A8"/>
    <w:rsid w:val="009C6CD1"/>
    <w:rsid w:val="009D4798"/>
    <w:rsid w:val="009D7719"/>
    <w:rsid w:val="009E1F04"/>
    <w:rsid w:val="009E406A"/>
    <w:rsid w:val="009F25FE"/>
    <w:rsid w:val="009F50CE"/>
    <w:rsid w:val="00A01C44"/>
    <w:rsid w:val="00A01F1C"/>
    <w:rsid w:val="00A0701A"/>
    <w:rsid w:val="00A10F43"/>
    <w:rsid w:val="00A16D61"/>
    <w:rsid w:val="00A218F1"/>
    <w:rsid w:val="00A24FA3"/>
    <w:rsid w:val="00A27876"/>
    <w:rsid w:val="00A3034A"/>
    <w:rsid w:val="00A33BA9"/>
    <w:rsid w:val="00A41BC2"/>
    <w:rsid w:val="00A445F7"/>
    <w:rsid w:val="00A52C0D"/>
    <w:rsid w:val="00A557E3"/>
    <w:rsid w:val="00A55DD7"/>
    <w:rsid w:val="00A63C0A"/>
    <w:rsid w:val="00A70502"/>
    <w:rsid w:val="00A71B65"/>
    <w:rsid w:val="00A742F0"/>
    <w:rsid w:val="00A76217"/>
    <w:rsid w:val="00A805A8"/>
    <w:rsid w:val="00A80A05"/>
    <w:rsid w:val="00A84DC3"/>
    <w:rsid w:val="00A8633D"/>
    <w:rsid w:val="00A9149C"/>
    <w:rsid w:val="00A91CA9"/>
    <w:rsid w:val="00A94E58"/>
    <w:rsid w:val="00A967F5"/>
    <w:rsid w:val="00AA1547"/>
    <w:rsid w:val="00AA4586"/>
    <w:rsid w:val="00AB7735"/>
    <w:rsid w:val="00AC07C3"/>
    <w:rsid w:val="00AC32BB"/>
    <w:rsid w:val="00AC3A47"/>
    <w:rsid w:val="00AC6B85"/>
    <w:rsid w:val="00AC7FC1"/>
    <w:rsid w:val="00AD1F8C"/>
    <w:rsid w:val="00AD56E2"/>
    <w:rsid w:val="00AD64AA"/>
    <w:rsid w:val="00AE210E"/>
    <w:rsid w:val="00AE386F"/>
    <w:rsid w:val="00AE47C1"/>
    <w:rsid w:val="00AF0797"/>
    <w:rsid w:val="00AF19B9"/>
    <w:rsid w:val="00AF32E7"/>
    <w:rsid w:val="00AF4F44"/>
    <w:rsid w:val="00B020C7"/>
    <w:rsid w:val="00B119BB"/>
    <w:rsid w:val="00B11BB8"/>
    <w:rsid w:val="00B12576"/>
    <w:rsid w:val="00B12ADD"/>
    <w:rsid w:val="00B17FF5"/>
    <w:rsid w:val="00B24271"/>
    <w:rsid w:val="00B247CA"/>
    <w:rsid w:val="00B25623"/>
    <w:rsid w:val="00B32AA4"/>
    <w:rsid w:val="00B34736"/>
    <w:rsid w:val="00B3597F"/>
    <w:rsid w:val="00B43E97"/>
    <w:rsid w:val="00B46333"/>
    <w:rsid w:val="00B532DC"/>
    <w:rsid w:val="00B55F4A"/>
    <w:rsid w:val="00B576F6"/>
    <w:rsid w:val="00B62F21"/>
    <w:rsid w:val="00B63628"/>
    <w:rsid w:val="00B63918"/>
    <w:rsid w:val="00B70E9F"/>
    <w:rsid w:val="00B71435"/>
    <w:rsid w:val="00B72265"/>
    <w:rsid w:val="00B77489"/>
    <w:rsid w:val="00B8050C"/>
    <w:rsid w:val="00B85859"/>
    <w:rsid w:val="00B910B1"/>
    <w:rsid w:val="00B92CAB"/>
    <w:rsid w:val="00B948C6"/>
    <w:rsid w:val="00B95F24"/>
    <w:rsid w:val="00BA2F63"/>
    <w:rsid w:val="00BA34EE"/>
    <w:rsid w:val="00BA4E95"/>
    <w:rsid w:val="00BB0C79"/>
    <w:rsid w:val="00BC6986"/>
    <w:rsid w:val="00BD4CFB"/>
    <w:rsid w:val="00BD4E12"/>
    <w:rsid w:val="00BE2096"/>
    <w:rsid w:val="00BE36D7"/>
    <w:rsid w:val="00BE73A8"/>
    <w:rsid w:val="00BF1362"/>
    <w:rsid w:val="00BF1DF9"/>
    <w:rsid w:val="00BF2996"/>
    <w:rsid w:val="00BF613E"/>
    <w:rsid w:val="00C02859"/>
    <w:rsid w:val="00C06AE2"/>
    <w:rsid w:val="00C07856"/>
    <w:rsid w:val="00C101E7"/>
    <w:rsid w:val="00C115EF"/>
    <w:rsid w:val="00C1171A"/>
    <w:rsid w:val="00C15DF3"/>
    <w:rsid w:val="00C250C4"/>
    <w:rsid w:val="00C323FD"/>
    <w:rsid w:val="00C35117"/>
    <w:rsid w:val="00C438E4"/>
    <w:rsid w:val="00C45653"/>
    <w:rsid w:val="00C47DA4"/>
    <w:rsid w:val="00C50787"/>
    <w:rsid w:val="00C5747A"/>
    <w:rsid w:val="00C62C20"/>
    <w:rsid w:val="00C66865"/>
    <w:rsid w:val="00C6707C"/>
    <w:rsid w:val="00C67ADC"/>
    <w:rsid w:val="00C71240"/>
    <w:rsid w:val="00C765ED"/>
    <w:rsid w:val="00C77936"/>
    <w:rsid w:val="00C8513A"/>
    <w:rsid w:val="00C860AC"/>
    <w:rsid w:val="00C86677"/>
    <w:rsid w:val="00C86F2D"/>
    <w:rsid w:val="00CA052A"/>
    <w:rsid w:val="00CA3DAF"/>
    <w:rsid w:val="00CA7064"/>
    <w:rsid w:val="00CB19FA"/>
    <w:rsid w:val="00CB1DEF"/>
    <w:rsid w:val="00CB26A5"/>
    <w:rsid w:val="00CB48C6"/>
    <w:rsid w:val="00CB7BF9"/>
    <w:rsid w:val="00CC1B95"/>
    <w:rsid w:val="00CC7A45"/>
    <w:rsid w:val="00CD2210"/>
    <w:rsid w:val="00CD2CCD"/>
    <w:rsid w:val="00CD3C1C"/>
    <w:rsid w:val="00CD3EE4"/>
    <w:rsid w:val="00CD4969"/>
    <w:rsid w:val="00CD4C24"/>
    <w:rsid w:val="00CE2FAF"/>
    <w:rsid w:val="00CE3867"/>
    <w:rsid w:val="00CF1699"/>
    <w:rsid w:val="00CF5C57"/>
    <w:rsid w:val="00CF63C9"/>
    <w:rsid w:val="00D03595"/>
    <w:rsid w:val="00D06122"/>
    <w:rsid w:val="00D0745C"/>
    <w:rsid w:val="00D15009"/>
    <w:rsid w:val="00D16B94"/>
    <w:rsid w:val="00D16F9D"/>
    <w:rsid w:val="00D26994"/>
    <w:rsid w:val="00D26BF7"/>
    <w:rsid w:val="00D3009A"/>
    <w:rsid w:val="00D33298"/>
    <w:rsid w:val="00D33902"/>
    <w:rsid w:val="00D341A0"/>
    <w:rsid w:val="00D3486A"/>
    <w:rsid w:val="00D43C3A"/>
    <w:rsid w:val="00D469C0"/>
    <w:rsid w:val="00D504DE"/>
    <w:rsid w:val="00D57F50"/>
    <w:rsid w:val="00D67246"/>
    <w:rsid w:val="00D67842"/>
    <w:rsid w:val="00D731CC"/>
    <w:rsid w:val="00D770EB"/>
    <w:rsid w:val="00D7782B"/>
    <w:rsid w:val="00D778A3"/>
    <w:rsid w:val="00D84B14"/>
    <w:rsid w:val="00D86F82"/>
    <w:rsid w:val="00D90505"/>
    <w:rsid w:val="00D9366B"/>
    <w:rsid w:val="00D937CB"/>
    <w:rsid w:val="00D9612E"/>
    <w:rsid w:val="00DA2551"/>
    <w:rsid w:val="00DB3EC8"/>
    <w:rsid w:val="00DB790B"/>
    <w:rsid w:val="00DC4384"/>
    <w:rsid w:val="00DC7A2D"/>
    <w:rsid w:val="00DD015E"/>
    <w:rsid w:val="00DD0241"/>
    <w:rsid w:val="00DD4E3D"/>
    <w:rsid w:val="00DE117F"/>
    <w:rsid w:val="00DE5CF0"/>
    <w:rsid w:val="00DE6BEF"/>
    <w:rsid w:val="00DF1781"/>
    <w:rsid w:val="00DF2931"/>
    <w:rsid w:val="00DF6CED"/>
    <w:rsid w:val="00E02800"/>
    <w:rsid w:val="00E1031F"/>
    <w:rsid w:val="00E129F7"/>
    <w:rsid w:val="00E13D35"/>
    <w:rsid w:val="00E21CCD"/>
    <w:rsid w:val="00E230F1"/>
    <w:rsid w:val="00E24BD3"/>
    <w:rsid w:val="00E26326"/>
    <w:rsid w:val="00E329AD"/>
    <w:rsid w:val="00E3468B"/>
    <w:rsid w:val="00E34AF1"/>
    <w:rsid w:val="00E353ED"/>
    <w:rsid w:val="00E37377"/>
    <w:rsid w:val="00E416AA"/>
    <w:rsid w:val="00E43DDE"/>
    <w:rsid w:val="00E536B9"/>
    <w:rsid w:val="00E63F04"/>
    <w:rsid w:val="00E669FD"/>
    <w:rsid w:val="00E733BB"/>
    <w:rsid w:val="00E810AD"/>
    <w:rsid w:val="00E87B6E"/>
    <w:rsid w:val="00E96ECA"/>
    <w:rsid w:val="00EA44E7"/>
    <w:rsid w:val="00EB20EC"/>
    <w:rsid w:val="00EB4978"/>
    <w:rsid w:val="00EB5686"/>
    <w:rsid w:val="00EC328F"/>
    <w:rsid w:val="00EC6BBC"/>
    <w:rsid w:val="00ED1AD8"/>
    <w:rsid w:val="00ED2DAD"/>
    <w:rsid w:val="00ED4F3F"/>
    <w:rsid w:val="00ED6BF0"/>
    <w:rsid w:val="00EE0496"/>
    <w:rsid w:val="00EE3F75"/>
    <w:rsid w:val="00EF63A6"/>
    <w:rsid w:val="00F00DCB"/>
    <w:rsid w:val="00F02DDB"/>
    <w:rsid w:val="00F102FA"/>
    <w:rsid w:val="00F11E8F"/>
    <w:rsid w:val="00F159C9"/>
    <w:rsid w:val="00F16830"/>
    <w:rsid w:val="00F26D6A"/>
    <w:rsid w:val="00F3153A"/>
    <w:rsid w:val="00F3585C"/>
    <w:rsid w:val="00F36CD6"/>
    <w:rsid w:val="00F402F4"/>
    <w:rsid w:val="00F434C7"/>
    <w:rsid w:val="00F51445"/>
    <w:rsid w:val="00F53466"/>
    <w:rsid w:val="00F60017"/>
    <w:rsid w:val="00F64A79"/>
    <w:rsid w:val="00F660DC"/>
    <w:rsid w:val="00F7715B"/>
    <w:rsid w:val="00F81EA8"/>
    <w:rsid w:val="00F828ED"/>
    <w:rsid w:val="00F8493A"/>
    <w:rsid w:val="00F90333"/>
    <w:rsid w:val="00F907B3"/>
    <w:rsid w:val="00F91F9D"/>
    <w:rsid w:val="00F92F82"/>
    <w:rsid w:val="00F933FE"/>
    <w:rsid w:val="00FA1D0B"/>
    <w:rsid w:val="00FB00AA"/>
    <w:rsid w:val="00FB12F7"/>
    <w:rsid w:val="00FB2449"/>
    <w:rsid w:val="00FB3795"/>
    <w:rsid w:val="00FB3AC8"/>
    <w:rsid w:val="00FB4817"/>
    <w:rsid w:val="00FC2A5D"/>
    <w:rsid w:val="00FC55AC"/>
    <w:rsid w:val="00FD6DCB"/>
    <w:rsid w:val="00FE4570"/>
    <w:rsid w:val="00FE65A5"/>
    <w:rsid w:val="00FF4D4F"/>
    <w:rsid w:val="00FF5FA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01387"/>
  <w15:docId w15:val="{78BCCF8B-B965-4BF1-89D2-CF4ED7B0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0B"/>
  </w:style>
  <w:style w:type="paragraph" w:styleId="Heading1">
    <w:name w:val="heading 1"/>
    <w:basedOn w:val="Normal"/>
    <w:next w:val="Normal"/>
    <w:link w:val="Heading1Char"/>
    <w:uiPriority w:val="9"/>
    <w:qFormat/>
    <w:rsid w:val="003D40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54C2"/>
    <w:pPr>
      <w:keepNext/>
      <w:keepLines/>
      <w:spacing w:after="0" w:line="240" w:lineRule="auto"/>
      <w:ind w:firstLine="360"/>
      <w:outlineLvl w:val="1"/>
    </w:pPr>
    <w:rPr>
      <w:rFonts w:asciiTheme="minorBidi" w:eastAsiaTheme="majorEastAsia" w:hAnsiTheme="minorBidi" w:cstheme="majorBidi"/>
      <w:b/>
      <w:bCs/>
      <w:color w:val="5B9BD5" w:themeColor="accent1"/>
      <w:sz w:val="26"/>
      <w:szCs w:val="26"/>
      <w:lang w:bidi="en-US"/>
    </w:rPr>
  </w:style>
  <w:style w:type="paragraph" w:styleId="Heading3">
    <w:name w:val="heading 3"/>
    <w:basedOn w:val="Normal"/>
    <w:next w:val="Normal"/>
    <w:link w:val="Heading3Char"/>
    <w:uiPriority w:val="9"/>
    <w:semiHidden/>
    <w:unhideWhenUsed/>
    <w:qFormat/>
    <w:rsid w:val="00E028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0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54C2"/>
    <w:rPr>
      <w:rFonts w:asciiTheme="minorBidi" w:eastAsiaTheme="majorEastAsia" w:hAnsiTheme="minorBidi" w:cstheme="majorBidi"/>
      <w:b/>
      <w:bCs/>
      <w:color w:val="5B9BD5" w:themeColor="accent1"/>
      <w:sz w:val="26"/>
      <w:szCs w:val="26"/>
      <w:lang w:bidi="en-US"/>
    </w:rPr>
  </w:style>
  <w:style w:type="character" w:customStyle="1" w:styleId="Heading3Char">
    <w:name w:val="Heading 3 Char"/>
    <w:basedOn w:val="DefaultParagraphFont"/>
    <w:link w:val="Heading3"/>
    <w:uiPriority w:val="9"/>
    <w:semiHidden/>
    <w:rsid w:val="00E0280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C6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07C"/>
  </w:style>
  <w:style w:type="paragraph" w:styleId="Footer">
    <w:name w:val="footer"/>
    <w:basedOn w:val="Normal"/>
    <w:link w:val="FooterChar"/>
    <w:uiPriority w:val="99"/>
    <w:unhideWhenUsed/>
    <w:rsid w:val="00C6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07C"/>
  </w:style>
  <w:style w:type="paragraph" w:customStyle="1" w:styleId="Default">
    <w:name w:val="Default"/>
    <w:rsid w:val="00C670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ullets,MCHIP_list paragraph,List Paragraph1,List Bullet-OpsManual,Resume Title,List Paragraph_Table bullets,Dot pt,No Spacing1,List Paragraph Char Char Char,Indicator Text,Numbered Para 1,List Paragraph12,Bullet Points,MAIN CONTENT"/>
    <w:basedOn w:val="Normal"/>
    <w:link w:val="ListParagraphChar"/>
    <w:uiPriority w:val="34"/>
    <w:qFormat/>
    <w:rsid w:val="00C6707C"/>
    <w:pPr>
      <w:spacing w:after="0" w:line="240" w:lineRule="auto"/>
      <w:ind w:left="720"/>
    </w:pPr>
    <w:rPr>
      <w:rFonts w:ascii="Calibri" w:eastAsia="Times New Roman" w:hAnsi="Calibri" w:cs="Calibri"/>
    </w:rPr>
  </w:style>
  <w:style w:type="character" w:customStyle="1" w:styleId="ListParagraphChar">
    <w:name w:val="List Paragraph Char"/>
    <w:aliases w:val="Bullets Char,MCHIP_list paragraph Char,List Paragraph1 Char,List Bullet-OpsManual Char,Resume Title Char,List Paragraph_Table bullets Char,Dot pt Char,No Spacing1 Char,List Paragraph Char Char Char Char,Indicator Text Char"/>
    <w:link w:val="ListParagraph"/>
    <w:uiPriority w:val="34"/>
    <w:qFormat/>
    <w:rsid w:val="009954C2"/>
    <w:rPr>
      <w:rFonts w:ascii="Calibri" w:eastAsia="Times New Roman" w:hAnsi="Calibri" w:cs="Calibri"/>
    </w:rPr>
  </w:style>
  <w:style w:type="paragraph" w:styleId="Title">
    <w:name w:val="Title"/>
    <w:basedOn w:val="Normal"/>
    <w:link w:val="TitleChar"/>
    <w:qFormat/>
    <w:rsid w:val="00B3597F"/>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B3597F"/>
    <w:rPr>
      <w:rFonts w:ascii="Times New Roman" w:eastAsia="Times New Roman" w:hAnsi="Times New Roman" w:cs="Times New Roman"/>
      <w:b/>
      <w:snapToGrid w:val="0"/>
      <w:sz w:val="48"/>
      <w:szCs w:val="20"/>
    </w:rPr>
  </w:style>
  <w:style w:type="paragraph" w:styleId="FootnoteText">
    <w:name w:val="footnote text"/>
    <w:aliases w:val="DSE note,single space,footnote text,Text,Footnote Text Char Char Char,fn,FOOTNOTES,Footnote Text Char Char,Footnote Text Char Char Char Char Char Char,Footnote Text1 Char,Footnote Text Char1,Testo nota a piè di pagina Carattere,Char,f,ft"/>
    <w:basedOn w:val="Normal"/>
    <w:link w:val="FootnoteTextChar"/>
    <w:uiPriority w:val="99"/>
    <w:unhideWhenUsed/>
    <w:qFormat/>
    <w:rsid w:val="00F402F4"/>
    <w:pPr>
      <w:spacing w:after="0" w:line="240" w:lineRule="auto"/>
    </w:pPr>
    <w:rPr>
      <w:rFonts w:ascii="Arial" w:hAnsi="Arial"/>
      <w:sz w:val="24"/>
      <w:szCs w:val="24"/>
    </w:rPr>
  </w:style>
  <w:style w:type="character" w:customStyle="1" w:styleId="FootnoteTextChar">
    <w:name w:val="Footnote Text Char"/>
    <w:aliases w:val="DSE note Char,single space Char,footnote text Char,Text Char,Footnote Text Char Char Char Char,fn Char,FOOTNOTES Char,Footnote Text Char Char Char1,Footnote Text Char Char Char Char Char Char Char,Footnote Text1 Char Char,Char Char"/>
    <w:basedOn w:val="DefaultParagraphFont"/>
    <w:link w:val="FootnoteText"/>
    <w:uiPriority w:val="99"/>
    <w:rsid w:val="00F402F4"/>
    <w:rPr>
      <w:rFonts w:ascii="Arial" w:hAnsi="Arial"/>
      <w:sz w:val="24"/>
      <w:szCs w:val="24"/>
    </w:rPr>
  </w:style>
  <w:style w:type="character" w:styleId="FootnoteReference">
    <w:name w:val="footnote reference"/>
    <w:aliases w:val="BVI fnr,BVI fnr Car Car,BVI fnr Car,BVI fnr Car Car Car Car,BVI fnr Car Car Car Car Char,BVI fnr Char,BVI fnr Car Car Char,BVI fnr Car Char,16 Point,Superscript 6 Point,ftref,Footnote, BVI fnr, BVI fnr Car Car, BVI fnr Car Car Car Car"/>
    <w:basedOn w:val="DefaultParagraphFont"/>
    <w:link w:val="BVIfnrCharCharChar1CharCharCharCharCharCharChar1CharCharChar1Char"/>
    <w:uiPriority w:val="99"/>
    <w:unhideWhenUsed/>
    <w:qFormat/>
    <w:rsid w:val="00F402F4"/>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F402F4"/>
    <w:pPr>
      <w:spacing w:line="240" w:lineRule="exact"/>
    </w:pPr>
    <w:rPr>
      <w:vertAlign w:val="superscript"/>
    </w:rPr>
  </w:style>
  <w:style w:type="character" w:styleId="Hyperlink">
    <w:name w:val="Hyperlink"/>
    <w:basedOn w:val="DefaultParagraphFont"/>
    <w:uiPriority w:val="99"/>
    <w:unhideWhenUsed/>
    <w:rsid w:val="003D4035"/>
    <w:rPr>
      <w:color w:val="0563C1" w:themeColor="hyperlink"/>
      <w:u w:val="single"/>
    </w:rPr>
  </w:style>
  <w:style w:type="paragraph" w:styleId="CommentText">
    <w:name w:val="annotation text"/>
    <w:basedOn w:val="Normal"/>
    <w:link w:val="CommentTextChar"/>
    <w:uiPriority w:val="99"/>
    <w:unhideWhenUsed/>
    <w:rsid w:val="005776F9"/>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5776F9"/>
    <w:rPr>
      <w:rFonts w:ascii="Arial" w:hAnsi="Arial"/>
      <w:sz w:val="20"/>
      <w:szCs w:val="20"/>
    </w:rPr>
  </w:style>
  <w:style w:type="character" w:styleId="CommentReference">
    <w:name w:val="annotation reference"/>
    <w:basedOn w:val="DefaultParagraphFont"/>
    <w:uiPriority w:val="99"/>
    <w:semiHidden/>
    <w:unhideWhenUsed/>
    <w:rsid w:val="005776F9"/>
    <w:rPr>
      <w:sz w:val="16"/>
      <w:szCs w:val="16"/>
    </w:rPr>
  </w:style>
  <w:style w:type="paragraph" w:styleId="BalloonText">
    <w:name w:val="Balloon Text"/>
    <w:basedOn w:val="Normal"/>
    <w:link w:val="BalloonTextChar"/>
    <w:uiPriority w:val="99"/>
    <w:semiHidden/>
    <w:unhideWhenUsed/>
    <w:rsid w:val="00577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6F9"/>
    <w:rPr>
      <w:rFonts w:ascii="Segoe UI" w:hAnsi="Segoe UI" w:cs="Segoe UI"/>
      <w:sz w:val="18"/>
      <w:szCs w:val="18"/>
    </w:rPr>
  </w:style>
  <w:style w:type="table" w:customStyle="1" w:styleId="GridTable41">
    <w:name w:val="Grid Table 41"/>
    <w:basedOn w:val="TableNormal"/>
    <w:uiPriority w:val="49"/>
    <w:rsid w:val="00F77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basedOn w:val="DefaultParagraphFont"/>
    <w:uiPriority w:val="21"/>
    <w:qFormat/>
    <w:rsid w:val="009A500B"/>
    <w:rPr>
      <w:b/>
      <w:bCs/>
      <w:i/>
      <w:iCs/>
      <w:color w:val="5B9BD5" w:themeColor="accent1"/>
    </w:rPr>
  </w:style>
  <w:style w:type="paragraph" w:styleId="CommentSubject">
    <w:name w:val="annotation subject"/>
    <w:basedOn w:val="CommentText"/>
    <w:next w:val="CommentText"/>
    <w:link w:val="CommentSubjectChar"/>
    <w:unhideWhenUsed/>
    <w:rsid w:val="007268E8"/>
    <w:pPr>
      <w:spacing w:after="160"/>
    </w:pPr>
    <w:rPr>
      <w:rFonts w:asciiTheme="minorHAnsi" w:hAnsiTheme="minorHAnsi"/>
      <w:b/>
      <w:bCs/>
    </w:rPr>
  </w:style>
  <w:style w:type="character" w:customStyle="1" w:styleId="CommentSubjectChar">
    <w:name w:val="Comment Subject Char"/>
    <w:basedOn w:val="CommentTextChar"/>
    <w:link w:val="CommentSubject"/>
    <w:rsid w:val="007268E8"/>
    <w:rPr>
      <w:rFonts w:ascii="Arial" w:hAnsi="Arial"/>
      <w:b/>
      <w:bCs/>
      <w:sz w:val="20"/>
      <w:szCs w:val="20"/>
    </w:rPr>
  </w:style>
  <w:style w:type="paragraph" w:styleId="Caption">
    <w:name w:val="caption"/>
    <w:basedOn w:val="Normal"/>
    <w:next w:val="Normal"/>
    <w:uiPriority w:val="35"/>
    <w:unhideWhenUsed/>
    <w:qFormat/>
    <w:rsid w:val="00E02800"/>
    <w:pPr>
      <w:spacing w:after="200" w:line="240" w:lineRule="auto"/>
    </w:pPr>
    <w:rPr>
      <w:rFonts w:ascii="Arial" w:hAnsi="Arial"/>
      <w:i/>
      <w:iCs/>
      <w:color w:val="44546A" w:themeColor="text2"/>
      <w:sz w:val="18"/>
      <w:szCs w:val="18"/>
    </w:rPr>
  </w:style>
  <w:style w:type="paragraph" w:styleId="EndnoteText">
    <w:name w:val="endnote text"/>
    <w:basedOn w:val="Normal"/>
    <w:link w:val="EndnoteTextChar"/>
    <w:uiPriority w:val="99"/>
    <w:semiHidden/>
    <w:unhideWhenUsed/>
    <w:rsid w:val="000F73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3B9"/>
    <w:rPr>
      <w:sz w:val="20"/>
      <w:szCs w:val="20"/>
    </w:rPr>
  </w:style>
  <w:style w:type="character" w:styleId="EndnoteReference">
    <w:name w:val="endnote reference"/>
    <w:basedOn w:val="DefaultParagraphFont"/>
    <w:uiPriority w:val="99"/>
    <w:semiHidden/>
    <w:unhideWhenUsed/>
    <w:rsid w:val="000F73B9"/>
    <w:rPr>
      <w:vertAlign w:val="superscript"/>
    </w:rPr>
  </w:style>
  <w:style w:type="paragraph" w:styleId="NormalWeb">
    <w:name w:val="Normal (Web)"/>
    <w:basedOn w:val="Normal"/>
    <w:uiPriority w:val="99"/>
    <w:unhideWhenUsed/>
    <w:rsid w:val="00B34736"/>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E61DE"/>
    <w:rPr>
      <w:b/>
      <w:bCs/>
      <w:i w:val="0"/>
      <w:iCs w:val="0"/>
    </w:rPr>
  </w:style>
  <w:style w:type="character" w:customStyle="1" w:styleId="st1">
    <w:name w:val="st1"/>
    <w:basedOn w:val="DefaultParagraphFont"/>
    <w:rsid w:val="006E61DE"/>
  </w:style>
  <w:style w:type="paragraph" w:styleId="NoSpacing">
    <w:name w:val="No Spacing"/>
    <w:uiPriority w:val="1"/>
    <w:qFormat/>
    <w:rsid w:val="00A27876"/>
    <w:pPr>
      <w:spacing w:after="0" w:line="240" w:lineRule="auto"/>
    </w:pPr>
    <w:rPr>
      <w:rFonts w:ascii="Calibri" w:eastAsia="SimSun" w:hAnsi="Calibri" w:cs="Times New Roman"/>
      <w:lang w:eastAsia="zh-CN"/>
    </w:rPr>
  </w:style>
  <w:style w:type="character" w:styleId="UnresolvedMention">
    <w:name w:val="Unresolved Mention"/>
    <w:basedOn w:val="DefaultParagraphFont"/>
    <w:uiPriority w:val="99"/>
    <w:semiHidden/>
    <w:unhideWhenUsed/>
    <w:rsid w:val="008C4130"/>
    <w:rPr>
      <w:color w:val="808080"/>
      <w:shd w:val="clear" w:color="auto" w:fill="E6E6E6"/>
    </w:rPr>
  </w:style>
  <w:style w:type="paragraph" w:customStyle="1" w:styleId="Char2">
    <w:name w:val="Char2"/>
    <w:basedOn w:val="Normal"/>
    <w:uiPriority w:val="99"/>
    <w:rsid w:val="00BF2996"/>
    <w:pPr>
      <w:spacing w:line="240" w:lineRule="exact"/>
    </w:pPr>
    <w:rPr>
      <w:rFonts w:ascii="Calibri" w:eastAsia="Calibri" w:hAnsi="Calibri" w:cs="Times New Roman"/>
      <w:sz w:val="20"/>
      <w:szCs w:val="20"/>
      <w:vertAlign w:val="superscript"/>
      <w:lang w:val="de-DE" w:eastAsia="de-DE"/>
    </w:rPr>
  </w:style>
  <w:style w:type="paragraph" w:customStyle="1" w:styleId="2Einrckung">
    <w:name w:val="2. Einrückung"/>
    <w:basedOn w:val="Normal"/>
    <w:rsid w:val="00BF2996"/>
    <w:pPr>
      <w:tabs>
        <w:tab w:val="left" w:pos="567"/>
        <w:tab w:val="left" w:pos="1134"/>
      </w:tabs>
      <w:spacing w:after="0" w:line="240" w:lineRule="auto"/>
      <w:ind w:left="1134" w:hanging="567"/>
    </w:pPr>
    <w:rPr>
      <w:rFonts w:ascii="Arial" w:eastAsia="Times New Roman" w:hAnsi="Arial" w:cs="Arial"/>
      <w:lang w:val="de-DE"/>
    </w:rPr>
  </w:style>
  <w:style w:type="character" w:customStyle="1" w:styleId="algo-summary">
    <w:name w:val="algo-summary"/>
    <w:basedOn w:val="DefaultParagraphFont"/>
    <w:rsid w:val="00B576F6"/>
  </w:style>
  <w:style w:type="paragraph" w:styleId="Revision">
    <w:name w:val="Revision"/>
    <w:hidden/>
    <w:uiPriority w:val="99"/>
    <w:semiHidden/>
    <w:rsid w:val="000412AC"/>
    <w:pPr>
      <w:spacing w:after="0" w:line="240" w:lineRule="auto"/>
    </w:pPr>
  </w:style>
  <w:style w:type="paragraph" w:customStyle="1" w:styleId="xl35">
    <w:name w:val="xl35"/>
    <w:basedOn w:val="Normal"/>
    <w:rsid w:val="001A3036"/>
    <w:pPr>
      <w:spacing w:before="100" w:beforeAutospacing="1" w:after="100" w:afterAutospacing="1" w:line="240" w:lineRule="auto"/>
    </w:pPr>
    <w:rPr>
      <w:rFonts w:ascii="Arial Narrow" w:eastAsia="Arial Unicode MS" w:hAnsi="Arial Narrow" w:cs="Arial Unicode MS"/>
      <w:b/>
      <w:bCs/>
      <w:sz w:val="24"/>
      <w:szCs w:val="24"/>
      <w:lang w:val="en-GB"/>
    </w:rPr>
  </w:style>
  <w:style w:type="paragraph" w:styleId="PlainText">
    <w:name w:val="Plain Text"/>
    <w:basedOn w:val="Normal"/>
    <w:link w:val="PlainTextChar"/>
    <w:rsid w:val="001A303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A3036"/>
    <w:rPr>
      <w:rFonts w:ascii="Courier New" w:eastAsia="Times New Roman" w:hAnsi="Courier New" w:cs="Courier New"/>
      <w:sz w:val="20"/>
      <w:szCs w:val="20"/>
    </w:rPr>
  </w:style>
  <w:style w:type="paragraph" w:styleId="TOC1">
    <w:name w:val="toc 1"/>
    <w:basedOn w:val="Normal"/>
    <w:next w:val="Normal"/>
    <w:autoRedefine/>
    <w:uiPriority w:val="39"/>
    <w:unhideWhenUsed/>
    <w:rsid w:val="00EA44E7"/>
    <w:pPr>
      <w:spacing w:after="100" w:line="220" w:lineRule="atLeast"/>
    </w:pPr>
    <w:rPr>
      <w:rFonts w:ascii="GillSans" w:eastAsia="Calibri" w:hAnsi="GillSans" w:cs="Arial"/>
      <w:sz w:val="20"/>
      <w:szCs w:val="20"/>
    </w:rPr>
  </w:style>
  <w:style w:type="character" w:customStyle="1" w:styleId="apple-style-span">
    <w:name w:val="apple-style-span"/>
    <w:basedOn w:val="DefaultParagraphFont"/>
    <w:rsid w:val="00EA44E7"/>
  </w:style>
  <w:style w:type="paragraph" w:customStyle="1" w:styleId="Style2">
    <w:name w:val="Style2"/>
    <w:basedOn w:val="Normal"/>
    <w:link w:val="Style2Char"/>
    <w:qFormat/>
    <w:rsid w:val="00EA44E7"/>
    <w:pPr>
      <w:spacing w:after="0" w:line="220" w:lineRule="atLeast"/>
    </w:pPr>
    <w:rPr>
      <w:rFonts w:ascii="GillSans" w:eastAsia="Calibri" w:hAnsi="GillSans" w:cs="Times New Roman"/>
      <w:b/>
      <w:caps/>
      <w:color w:val="002A6C"/>
      <w:sz w:val="20"/>
      <w:szCs w:val="20"/>
      <w:lang w:val="x-none" w:eastAsia="x-none"/>
    </w:rPr>
  </w:style>
  <w:style w:type="character" w:customStyle="1" w:styleId="Style2Char">
    <w:name w:val="Style2 Char"/>
    <w:link w:val="Style2"/>
    <w:rsid w:val="00EA44E7"/>
    <w:rPr>
      <w:rFonts w:ascii="GillSans" w:eastAsia="Calibri" w:hAnsi="GillSans" w:cs="Times New Roman"/>
      <w:b/>
      <w:caps/>
      <w:color w:val="002A6C"/>
      <w:sz w:val="20"/>
      <w:szCs w:val="20"/>
      <w:lang w:val="x-none" w:eastAsia="x-none"/>
    </w:rPr>
  </w:style>
  <w:style w:type="paragraph" w:customStyle="1" w:styleId="bodytext1">
    <w:name w:val="bodytext1"/>
    <w:basedOn w:val="Normal"/>
    <w:link w:val="bodytext1Char"/>
    <w:qFormat/>
    <w:rsid w:val="00EA44E7"/>
    <w:pPr>
      <w:spacing w:after="0" w:line="220" w:lineRule="atLeast"/>
    </w:pPr>
    <w:rPr>
      <w:rFonts w:ascii="GillSans Light" w:eastAsia="Calibri" w:hAnsi="GillSans Light" w:cs="Times New Roman"/>
      <w:lang w:val="x-none" w:eastAsia="x-none"/>
    </w:rPr>
  </w:style>
  <w:style w:type="paragraph" w:customStyle="1" w:styleId="headline1">
    <w:name w:val="headline1"/>
    <w:basedOn w:val="Normal"/>
    <w:link w:val="headline1Char"/>
    <w:qFormat/>
    <w:rsid w:val="00EA44E7"/>
    <w:pPr>
      <w:spacing w:after="0" w:line="720" w:lineRule="atLeast"/>
    </w:pPr>
    <w:rPr>
      <w:rFonts w:ascii="GillSans" w:eastAsia="Calibri" w:hAnsi="GillSans" w:cs="Times New Roman"/>
      <w:caps/>
      <w:sz w:val="72"/>
      <w:szCs w:val="72"/>
      <w:lang w:val="x-none" w:eastAsia="x-none"/>
    </w:rPr>
  </w:style>
  <w:style w:type="character" w:customStyle="1" w:styleId="bodytext1Char">
    <w:name w:val="bodytext1 Char"/>
    <w:link w:val="bodytext1"/>
    <w:rsid w:val="00EA44E7"/>
    <w:rPr>
      <w:rFonts w:ascii="GillSans Light" w:eastAsia="Calibri" w:hAnsi="GillSans Light" w:cs="Times New Roman"/>
      <w:lang w:val="x-none" w:eastAsia="x-none"/>
    </w:rPr>
  </w:style>
  <w:style w:type="paragraph" w:customStyle="1" w:styleId="subsectionheadline1">
    <w:name w:val="subsectionheadline1"/>
    <w:basedOn w:val="Style2"/>
    <w:link w:val="subsectionheadline1Char"/>
    <w:qFormat/>
    <w:rsid w:val="00EA44E7"/>
    <w:rPr>
      <w:sz w:val="24"/>
      <w:szCs w:val="24"/>
    </w:rPr>
  </w:style>
  <w:style w:type="character" w:customStyle="1" w:styleId="headline1Char">
    <w:name w:val="headline1 Char"/>
    <w:link w:val="headline1"/>
    <w:rsid w:val="00EA44E7"/>
    <w:rPr>
      <w:rFonts w:ascii="GillSans" w:eastAsia="Calibri" w:hAnsi="GillSans" w:cs="Times New Roman"/>
      <w:caps/>
      <w:sz w:val="72"/>
      <w:szCs w:val="72"/>
      <w:lang w:val="x-none" w:eastAsia="x-none"/>
    </w:rPr>
  </w:style>
  <w:style w:type="character" w:customStyle="1" w:styleId="subsectionheadline1Char">
    <w:name w:val="subsectionheadline1 Char"/>
    <w:link w:val="subsectionheadline1"/>
    <w:rsid w:val="00EA44E7"/>
    <w:rPr>
      <w:rFonts w:ascii="GillSans" w:eastAsia="Calibri" w:hAnsi="GillSans" w:cs="Times New Roman"/>
      <w:b/>
      <w:caps/>
      <w:color w:val="002A6C"/>
      <w:sz w:val="24"/>
      <w:szCs w:val="24"/>
      <w:lang w:val="x-none" w:eastAsia="x-none"/>
    </w:rPr>
  </w:style>
  <w:style w:type="paragraph" w:customStyle="1" w:styleId="sectionhead">
    <w:name w:val="sectionhead"/>
    <w:basedOn w:val="Normal"/>
    <w:link w:val="sectionheadChar"/>
    <w:qFormat/>
    <w:rsid w:val="00EA44E7"/>
    <w:pPr>
      <w:widowControl w:val="0"/>
      <w:autoSpaceDE w:val="0"/>
      <w:autoSpaceDN w:val="0"/>
      <w:adjustRightInd w:val="0"/>
      <w:spacing w:after="319" w:line="240" w:lineRule="auto"/>
    </w:pPr>
    <w:rPr>
      <w:rFonts w:ascii="Gill Sans MT" w:eastAsia="Times New Roman" w:hAnsi="Gill Sans MT" w:cs="Times New Roman"/>
      <w:b/>
      <w:bCs/>
      <w:caps/>
      <w:color w:val="002A6C"/>
      <w:sz w:val="24"/>
      <w:szCs w:val="24"/>
      <w:lang w:val="x-none" w:eastAsia="x-none"/>
    </w:rPr>
  </w:style>
  <w:style w:type="character" w:customStyle="1" w:styleId="sectionheadChar">
    <w:name w:val="sectionhead Char"/>
    <w:link w:val="sectionhead"/>
    <w:rsid w:val="00EA44E7"/>
    <w:rPr>
      <w:rFonts w:ascii="Gill Sans MT" w:eastAsia="Times New Roman" w:hAnsi="Gill Sans MT" w:cs="Times New Roman"/>
      <w:b/>
      <w:bCs/>
      <w:caps/>
      <w:color w:val="002A6C"/>
      <w:sz w:val="24"/>
      <w:szCs w:val="24"/>
      <w:lang w:val="x-none" w:eastAsia="x-none"/>
    </w:rPr>
  </w:style>
  <w:style w:type="paragraph" w:customStyle="1" w:styleId="bodyStyle1">
    <w:name w:val="bodyStyle1"/>
    <w:basedOn w:val="Normal"/>
    <w:link w:val="bodyStyle1Char"/>
    <w:qFormat/>
    <w:rsid w:val="00EA44E7"/>
    <w:pPr>
      <w:widowControl w:val="0"/>
      <w:autoSpaceDE w:val="0"/>
      <w:autoSpaceDN w:val="0"/>
      <w:adjustRightInd w:val="0"/>
      <w:spacing w:after="0" w:line="240" w:lineRule="auto"/>
    </w:pPr>
    <w:rPr>
      <w:rFonts w:ascii="Gill Sans MT" w:eastAsia="Times New Roman" w:hAnsi="Gill Sans MT" w:cs="Times New Roman"/>
      <w:bCs/>
      <w:lang w:val="x-none" w:eastAsia="x-none"/>
    </w:rPr>
  </w:style>
  <w:style w:type="character" w:customStyle="1" w:styleId="bodyStyle1Char">
    <w:name w:val="bodyStyle1 Char"/>
    <w:link w:val="bodyStyle1"/>
    <w:rsid w:val="00EA44E7"/>
    <w:rPr>
      <w:rFonts w:ascii="Gill Sans MT" w:eastAsia="Times New Roman" w:hAnsi="Gill Sans MT" w:cs="Times New Roman"/>
      <w:bCs/>
      <w:lang w:val="x-none" w:eastAsia="x-none"/>
    </w:rPr>
  </w:style>
  <w:style w:type="paragraph" w:customStyle="1" w:styleId="headline2">
    <w:name w:val="headline2"/>
    <w:basedOn w:val="headline1"/>
    <w:link w:val="headline2Char"/>
    <w:qFormat/>
    <w:rsid w:val="00EA44E7"/>
    <w:rPr>
      <w:rFonts w:ascii="Gill Sans MT" w:hAnsi="Gill Sans MT"/>
      <w:b/>
      <w:color w:val="002A6C"/>
      <w:sz w:val="52"/>
      <w:szCs w:val="52"/>
    </w:rPr>
  </w:style>
  <w:style w:type="character" w:customStyle="1" w:styleId="headline2Char">
    <w:name w:val="headline2 Char"/>
    <w:link w:val="headline2"/>
    <w:rsid w:val="00EA44E7"/>
    <w:rPr>
      <w:rFonts w:ascii="Gill Sans MT" w:eastAsia="Calibri" w:hAnsi="Gill Sans MT" w:cs="Times New Roman"/>
      <w:b/>
      <w:caps/>
      <w:color w:val="002A6C"/>
      <w:sz w:val="52"/>
      <w:szCs w:val="5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7850">
      <w:bodyDiv w:val="1"/>
      <w:marLeft w:val="0"/>
      <w:marRight w:val="0"/>
      <w:marTop w:val="0"/>
      <w:marBottom w:val="0"/>
      <w:divBdr>
        <w:top w:val="none" w:sz="0" w:space="0" w:color="auto"/>
        <w:left w:val="none" w:sz="0" w:space="0" w:color="auto"/>
        <w:bottom w:val="none" w:sz="0" w:space="0" w:color="auto"/>
        <w:right w:val="none" w:sz="0" w:space="0" w:color="auto"/>
      </w:divBdr>
    </w:div>
    <w:div w:id="192117313">
      <w:bodyDiv w:val="1"/>
      <w:marLeft w:val="0"/>
      <w:marRight w:val="0"/>
      <w:marTop w:val="0"/>
      <w:marBottom w:val="0"/>
      <w:divBdr>
        <w:top w:val="none" w:sz="0" w:space="0" w:color="auto"/>
        <w:left w:val="none" w:sz="0" w:space="0" w:color="auto"/>
        <w:bottom w:val="none" w:sz="0" w:space="0" w:color="auto"/>
        <w:right w:val="none" w:sz="0" w:space="0" w:color="auto"/>
      </w:divBdr>
    </w:div>
    <w:div w:id="255019854">
      <w:bodyDiv w:val="1"/>
      <w:marLeft w:val="0"/>
      <w:marRight w:val="0"/>
      <w:marTop w:val="0"/>
      <w:marBottom w:val="0"/>
      <w:divBdr>
        <w:top w:val="none" w:sz="0" w:space="0" w:color="auto"/>
        <w:left w:val="none" w:sz="0" w:space="0" w:color="auto"/>
        <w:bottom w:val="none" w:sz="0" w:space="0" w:color="auto"/>
        <w:right w:val="none" w:sz="0" w:space="0" w:color="auto"/>
      </w:divBdr>
    </w:div>
    <w:div w:id="557132904">
      <w:bodyDiv w:val="1"/>
      <w:marLeft w:val="0"/>
      <w:marRight w:val="0"/>
      <w:marTop w:val="0"/>
      <w:marBottom w:val="0"/>
      <w:divBdr>
        <w:top w:val="none" w:sz="0" w:space="0" w:color="auto"/>
        <w:left w:val="none" w:sz="0" w:space="0" w:color="auto"/>
        <w:bottom w:val="none" w:sz="0" w:space="0" w:color="auto"/>
        <w:right w:val="none" w:sz="0" w:space="0" w:color="auto"/>
      </w:divBdr>
      <w:divsChild>
        <w:div w:id="1763448534">
          <w:marLeft w:val="547"/>
          <w:marRight w:val="0"/>
          <w:marTop w:val="0"/>
          <w:marBottom w:val="0"/>
          <w:divBdr>
            <w:top w:val="none" w:sz="0" w:space="0" w:color="auto"/>
            <w:left w:val="none" w:sz="0" w:space="0" w:color="auto"/>
            <w:bottom w:val="none" w:sz="0" w:space="0" w:color="auto"/>
            <w:right w:val="none" w:sz="0" w:space="0" w:color="auto"/>
          </w:divBdr>
        </w:div>
      </w:divsChild>
    </w:div>
    <w:div w:id="679355725">
      <w:bodyDiv w:val="1"/>
      <w:marLeft w:val="0"/>
      <w:marRight w:val="0"/>
      <w:marTop w:val="0"/>
      <w:marBottom w:val="0"/>
      <w:divBdr>
        <w:top w:val="none" w:sz="0" w:space="0" w:color="auto"/>
        <w:left w:val="none" w:sz="0" w:space="0" w:color="auto"/>
        <w:bottom w:val="none" w:sz="0" w:space="0" w:color="auto"/>
        <w:right w:val="none" w:sz="0" w:space="0" w:color="auto"/>
      </w:divBdr>
    </w:div>
    <w:div w:id="978992354">
      <w:bodyDiv w:val="1"/>
      <w:marLeft w:val="0"/>
      <w:marRight w:val="0"/>
      <w:marTop w:val="0"/>
      <w:marBottom w:val="0"/>
      <w:divBdr>
        <w:top w:val="none" w:sz="0" w:space="0" w:color="auto"/>
        <w:left w:val="none" w:sz="0" w:space="0" w:color="auto"/>
        <w:bottom w:val="none" w:sz="0" w:space="0" w:color="auto"/>
        <w:right w:val="none" w:sz="0" w:space="0" w:color="auto"/>
      </w:divBdr>
    </w:div>
    <w:div w:id="991177140">
      <w:bodyDiv w:val="1"/>
      <w:marLeft w:val="0"/>
      <w:marRight w:val="0"/>
      <w:marTop w:val="0"/>
      <w:marBottom w:val="0"/>
      <w:divBdr>
        <w:top w:val="none" w:sz="0" w:space="0" w:color="auto"/>
        <w:left w:val="none" w:sz="0" w:space="0" w:color="auto"/>
        <w:bottom w:val="none" w:sz="0" w:space="0" w:color="auto"/>
        <w:right w:val="none" w:sz="0" w:space="0" w:color="auto"/>
      </w:divBdr>
    </w:div>
    <w:div w:id="1037004540">
      <w:bodyDiv w:val="1"/>
      <w:marLeft w:val="0"/>
      <w:marRight w:val="0"/>
      <w:marTop w:val="0"/>
      <w:marBottom w:val="0"/>
      <w:divBdr>
        <w:top w:val="none" w:sz="0" w:space="0" w:color="auto"/>
        <w:left w:val="none" w:sz="0" w:space="0" w:color="auto"/>
        <w:bottom w:val="none" w:sz="0" w:space="0" w:color="auto"/>
        <w:right w:val="none" w:sz="0" w:space="0" w:color="auto"/>
      </w:divBdr>
    </w:div>
    <w:div w:id="1059128141">
      <w:bodyDiv w:val="1"/>
      <w:marLeft w:val="0"/>
      <w:marRight w:val="0"/>
      <w:marTop w:val="0"/>
      <w:marBottom w:val="0"/>
      <w:divBdr>
        <w:top w:val="none" w:sz="0" w:space="0" w:color="auto"/>
        <w:left w:val="none" w:sz="0" w:space="0" w:color="auto"/>
        <w:bottom w:val="none" w:sz="0" w:space="0" w:color="auto"/>
        <w:right w:val="none" w:sz="0" w:space="0" w:color="auto"/>
      </w:divBdr>
      <w:divsChild>
        <w:div w:id="474178842">
          <w:marLeft w:val="547"/>
          <w:marRight w:val="0"/>
          <w:marTop w:val="0"/>
          <w:marBottom w:val="0"/>
          <w:divBdr>
            <w:top w:val="none" w:sz="0" w:space="0" w:color="auto"/>
            <w:left w:val="none" w:sz="0" w:space="0" w:color="auto"/>
            <w:bottom w:val="none" w:sz="0" w:space="0" w:color="auto"/>
            <w:right w:val="none" w:sz="0" w:space="0" w:color="auto"/>
          </w:divBdr>
        </w:div>
      </w:divsChild>
    </w:div>
    <w:div w:id="1258713230">
      <w:bodyDiv w:val="1"/>
      <w:marLeft w:val="0"/>
      <w:marRight w:val="0"/>
      <w:marTop w:val="0"/>
      <w:marBottom w:val="0"/>
      <w:divBdr>
        <w:top w:val="none" w:sz="0" w:space="0" w:color="auto"/>
        <w:left w:val="none" w:sz="0" w:space="0" w:color="auto"/>
        <w:bottom w:val="none" w:sz="0" w:space="0" w:color="auto"/>
        <w:right w:val="none" w:sz="0" w:space="0" w:color="auto"/>
      </w:divBdr>
      <w:divsChild>
        <w:div w:id="453863016">
          <w:marLeft w:val="547"/>
          <w:marRight w:val="0"/>
          <w:marTop w:val="0"/>
          <w:marBottom w:val="0"/>
          <w:divBdr>
            <w:top w:val="none" w:sz="0" w:space="0" w:color="auto"/>
            <w:left w:val="none" w:sz="0" w:space="0" w:color="auto"/>
            <w:bottom w:val="none" w:sz="0" w:space="0" w:color="auto"/>
            <w:right w:val="none" w:sz="0" w:space="0" w:color="auto"/>
          </w:divBdr>
        </w:div>
      </w:divsChild>
    </w:div>
    <w:div w:id="1426918461">
      <w:bodyDiv w:val="1"/>
      <w:marLeft w:val="0"/>
      <w:marRight w:val="0"/>
      <w:marTop w:val="0"/>
      <w:marBottom w:val="0"/>
      <w:divBdr>
        <w:top w:val="none" w:sz="0" w:space="0" w:color="auto"/>
        <w:left w:val="none" w:sz="0" w:space="0" w:color="auto"/>
        <w:bottom w:val="none" w:sz="0" w:space="0" w:color="auto"/>
        <w:right w:val="none" w:sz="0" w:space="0" w:color="auto"/>
      </w:divBdr>
    </w:div>
    <w:div w:id="1689331707">
      <w:bodyDiv w:val="1"/>
      <w:marLeft w:val="0"/>
      <w:marRight w:val="0"/>
      <w:marTop w:val="0"/>
      <w:marBottom w:val="0"/>
      <w:divBdr>
        <w:top w:val="none" w:sz="0" w:space="0" w:color="auto"/>
        <w:left w:val="none" w:sz="0" w:space="0" w:color="auto"/>
        <w:bottom w:val="none" w:sz="0" w:space="0" w:color="auto"/>
        <w:right w:val="none" w:sz="0" w:space="0" w:color="auto"/>
      </w:divBdr>
    </w:div>
    <w:div w:id="1727802778">
      <w:bodyDiv w:val="1"/>
      <w:marLeft w:val="0"/>
      <w:marRight w:val="0"/>
      <w:marTop w:val="0"/>
      <w:marBottom w:val="0"/>
      <w:divBdr>
        <w:top w:val="none" w:sz="0" w:space="0" w:color="auto"/>
        <w:left w:val="none" w:sz="0" w:space="0" w:color="auto"/>
        <w:bottom w:val="none" w:sz="0" w:space="0" w:color="auto"/>
        <w:right w:val="none" w:sz="0" w:space="0" w:color="auto"/>
      </w:divBdr>
    </w:div>
    <w:div w:id="1733694418">
      <w:bodyDiv w:val="1"/>
      <w:marLeft w:val="0"/>
      <w:marRight w:val="0"/>
      <w:marTop w:val="0"/>
      <w:marBottom w:val="0"/>
      <w:divBdr>
        <w:top w:val="none" w:sz="0" w:space="0" w:color="auto"/>
        <w:left w:val="none" w:sz="0" w:space="0" w:color="auto"/>
        <w:bottom w:val="none" w:sz="0" w:space="0" w:color="auto"/>
        <w:right w:val="none" w:sz="0" w:space="0" w:color="auto"/>
      </w:divBdr>
    </w:div>
    <w:div w:id="1752310226">
      <w:bodyDiv w:val="1"/>
      <w:marLeft w:val="0"/>
      <w:marRight w:val="0"/>
      <w:marTop w:val="0"/>
      <w:marBottom w:val="0"/>
      <w:divBdr>
        <w:top w:val="none" w:sz="0" w:space="0" w:color="auto"/>
        <w:left w:val="none" w:sz="0" w:space="0" w:color="auto"/>
        <w:bottom w:val="none" w:sz="0" w:space="0" w:color="auto"/>
        <w:right w:val="none" w:sz="0" w:space="0" w:color="auto"/>
      </w:divBdr>
    </w:div>
    <w:div w:id="19670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7.png"/><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diagramQuickStyle" Target="diagrams/quickStyle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aregroups.info/" TargetMode="External"/><Relationship Id="rId20" Type="http://schemas.openxmlformats.org/officeDocument/2006/relationships/footer" Target="footer1.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Layout" Target="diagrams/layout1.xml"/><Relationship Id="rId32"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image" Target="cid:image008.png@01D48A55.4C35BB30" TargetMode="External"/><Relationship Id="rId23" Type="http://schemas.openxmlformats.org/officeDocument/2006/relationships/diagramData" Target="diagrams/data1.xml"/><Relationship Id="rId28" Type="http://schemas.openxmlformats.org/officeDocument/2006/relationships/diagramData" Target="diagrams/data2.xml"/><Relationship Id="rId10" Type="http://schemas.openxmlformats.org/officeDocument/2006/relationships/image" Target="media/image3.jpeg"/><Relationship Id="rId19" Type="http://schemas.openxmlformats.org/officeDocument/2006/relationships/header" Target="header1.xm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4.png"/><Relationship Id="rId22" Type="http://schemas.openxmlformats.org/officeDocument/2006/relationships/footer" Target="footer2.xml"/><Relationship Id="rId27" Type="http://schemas.microsoft.com/office/2007/relationships/diagramDrawing" Target="diagrams/drawing1.xml"/><Relationship Id="rId30"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678C52-9CE3-44DA-9FA3-8BC561D46C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FC2FAF2-B78E-499D-B5BE-F449FEAE2CB2}">
      <dgm:prSet phldrT="[Text]" custT="1"/>
      <dgm:spPr>
        <a:solidFill>
          <a:srgbClr val="B7BF10"/>
        </a:solidFill>
      </dgm:spPr>
      <dgm:t>
        <a:bodyPr/>
        <a:lstStyle/>
        <a:p>
          <a:r>
            <a:rPr lang="en-US" sz="900"/>
            <a:t>RAID Project Outcome: Livelihoods, food security and health status of target group are sustainably improved as a result of increased productivity, improved access to markets and financial services as well as increased nutrition services and reduction of malnutrition within the target communities.</a:t>
          </a:r>
        </a:p>
      </dgm:t>
    </dgm:pt>
    <dgm:pt modelId="{EEDD3C90-2A3B-43A6-B413-7C81F8C9ECC4}" type="parTrans" cxnId="{326E5764-7E36-42EE-B82D-E0299C3D24CD}">
      <dgm:prSet/>
      <dgm:spPr/>
      <dgm:t>
        <a:bodyPr/>
        <a:lstStyle/>
        <a:p>
          <a:endParaRPr lang="en-US" sz="2000"/>
        </a:p>
      </dgm:t>
    </dgm:pt>
    <dgm:pt modelId="{4CC73207-FCE4-4607-9091-2105DB4F80B1}" type="sibTrans" cxnId="{326E5764-7E36-42EE-B82D-E0299C3D24CD}">
      <dgm:prSet/>
      <dgm:spPr/>
      <dgm:t>
        <a:bodyPr/>
        <a:lstStyle/>
        <a:p>
          <a:endParaRPr lang="en-US" sz="2000"/>
        </a:p>
      </dgm:t>
    </dgm:pt>
    <dgm:pt modelId="{0AD70C1D-D0A7-40FA-8C06-D4EB6A5989E5}">
      <dgm:prSet phldrT="[Text]" custT="1"/>
      <dgm:spPr>
        <a:solidFill>
          <a:srgbClr val="00B388"/>
        </a:solidFill>
      </dgm:spPr>
      <dgm:t>
        <a:bodyPr/>
        <a:lstStyle/>
        <a:p>
          <a:r>
            <a:rPr lang="en-US" sz="600"/>
            <a:t>Outcome 1: Sustainably improved productivity of the target group and increased production of crops and livestock on household-level.</a:t>
          </a:r>
        </a:p>
      </dgm:t>
    </dgm:pt>
    <dgm:pt modelId="{152310D2-8614-40D7-BF96-E4D62CB3C06A}" type="parTrans" cxnId="{8AD4872D-CDA5-4DC5-8998-DF239DA08FE0}">
      <dgm:prSet/>
      <dgm:spPr/>
      <dgm:t>
        <a:bodyPr/>
        <a:lstStyle/>
        <a:p>
          <a:endParaRPr lang="en-US" sz="2000"/>
        </a:p>
      </dgm:t>
    </dgm:pt>
    <dgm:pt modelId="{35F22B84-AB3A-4ECB-890D-AA9CC160F541}" type="sibTrans" cxnId="{8AD4872D-CDA5-4DC5-8998-DF239DA08FE0}">
      <dgm:prSet/>
      <dgm:spPr/>
      <dgm:t>
        <a:bodyPr/>
        <a:lstStyle/>
        <a:p>
          <a:endParaRPr lang="en-US" sz="2000"/>
        </a:p>
      </dgm:t>
    </dgm:pt>
    <dgm:pt modelId="{CE9375C9-65C9-4A9C-8F40-DAAC8CD8C38D}">
      <dgm:prSet phldrT="[Text]" custT="1"/>
      <dgm:spPr>
        <a:solidFill>
          <a:srgbClr val="00B388"/>
        </a:solidFill>
      </dgm:spPr>
      <dgm:t>
        <a:bodyPr/>
        <a:lstStyle/>
        <a:p>
          <a:r>
            <a:rPr lang="en-US" sz="600"/>
            <a:t>Outcome 2: Sustainable functioning of a community managed disaster risk reduction system within trhe target area.</a:t>
          </a:r>
        </a:p>
      </dgm:t>
    </dgm:pt>
    <dgm:pt modelId="{232CF5E7-F474-4A76-8E38-41DB0C2FC743}" type="parTrans" cxnId="{40B586CA-EE9F-41B7-8A3C-655EC55E90EB}">
      <dgm:prSet/>
      <dgm:spPr/>
      <dgm:t>
        <a:bodyPr/>
        <a:lstStyle/>
        <a:p>
          <a:endParaRPr lang="en-US" sz="2000"/>
        </a:p>
      </dgm:t>
    </dgm:pt>
    <dgm:pt modelId="{FDB448A5-0A1C-4A50-A970-6B216CA81876}" type="sibTrans" cxnId="{40B586CA-EE9F-41B7-8A3C-655EC55E90EB}">
      <dgm:prSet/>
      <dgm:spPr/>
      <dgm:t>
        <a:bodyPr/>
        <a:lstStyle/>
        <a:p>
          <a:endParaRPr lang="en-US" sz="2000"/>
        </a:p>
      </dgm:t>
    </dgm:pt>
    <dgm:pt modelId="{00995BBA-F5B9-4D4C-9A25-D4FBAAC59F45}">
      <dgm:prSet phldrT="[Text]" custT="1"/>
      <dgm:spPr>
        <a:solidFill>
          <a:srgbClr val="00B388"/>
        </a:solidFill>
      </dgm:spPr>
      <dgm:t>
        <a:bodyPr/>
        <a:lstStyle/>
        <a:p>
          <a:r>
            <a:rPr lang="en-US" sz="600"/>
            <a:t>Outcome 3: Sustainably improved access of extremely marginalized target households to community managed financial services.</a:t>
          </a:r>
        </a:p>
      </dgm:t>
    </dgm:pt>
    <dgm:pt modelId="{6082CEE9-36CE-4D97-BEA5-95D51D772062}" type="parTrans" cxnId="{455AB0BA-C642-4F92-B5FE-07DE1FDCD669}">
      <dgm:prSet/>
      <dgm:spPr/>
      <dgm:t>
        <a:bodyPr/>
        <a:lstStyle/>
        <a:p>
          <a:endParaRPr lang="en-US" sz="2000"/>
        </a:p>
      </dgm:t>
    </dgm:pt>
    <dgm:pt modelId="{091228C4-1BDF-45E3-9732-203EA3773A4D}" type="sibTrans" cxnId="{455AB0BA-C642-4F92-B5FE-07DE1FDCD669}">
      <dgm:prSet/>
      <dgm:spPr/>
      <dgm:t>
        <a:bodyPr/>
        <a:lstStyle/>
        <a:p>
          <a:endParaRPr lang="en-US" sz="2000"/>
        </a:p>
      </dgm:t>
    </dgm:pt>
    <dgm:pt modelId="{D95DB73A-6026-4EAC-8905-2557E6FACBDE}">
      <dgm:prSet phldrT="[Text]" custT="1"/>
      <dgm:spPr>
        <a:solidFill>
          <a:srgbClr val="00B388"/>
        </a:solidFill>
      </dgm:spPr>
      <dgm:t>
        <a:bodyPr/>
        <a:lstStyle/>
        <a:p>
          <a:r>
            <a:rPr lang="en-US" sz="600"/>
            <a:t>Outcome 4: Sustainable use of freely available and diversified income sources within the target group.</a:t>
          </a:r>
        </a:p>
      </dgm:t>
    </dgm:pt>
    <dgm:pt modelId="{4CCB5E18-9605-4F24-9FE1-A70C7FBC1BBC}" type="parTrans" cxnId="{A1E556CF-EEDA-464A-AE68-0A002819DF27}">
      <dgm:prSet/>
      <dgm:spPr/>
      <dgm:t>
        <a:bodyPr/>
        <a:lstStyle/>
        <a:p>
          <a:endParaRPr lang="en-US" sz="2000"/>
        </a:p>
      </dgm:t>
    </dgm:pt>
    <dgm:pt modelId="{657C761B-E692-467E-A091-FBAE7AE6B667}" type="sibTrans" cxnId="{A1E556CF-EEDA-464A-AE68-0A002819DF27}">
      <dgm:prSet/>
      <dgm:spPr/>
      <dgm:t>
        <a:bodyPr/>
        <a:lstStyle/>
        <a:p>
          <a:endParaRPr lang="en-US" sz="2000"/>
        </a:p>
      </dgm:t>
    </dgm:pt>
    <dgm:pt modelId="{2C949E44-0A94-4AFB-99CA-25815EB9E3D7}">
      <dgm:prSet phldrT="[Text]" custT="1"/>
      <dgm:spPr>
        <a:solidFill>
          <a:srgbClr val="00B388"/>
        </a:solidFill>
      </dgm:spPr>
      <dgm:t>
        <a:bodyPr/>
        <a:lstStyle/>
        <a:p>
          <a:r>
            <a:rPr lang="en-US" sz="600"/>
            <a:t>Outcome 5: Improved Community Management of Acute Malnutrition (CMAM) and Infant Young Child Feeding (IYCF) services as well as improved home and community care practices for infants within the target communities.</a:t>
          </a:r>
        </a:p>
      </dgm:t>
    </dgm:pt>
    <dgm:pt modelId="{73CBB395-BA95-49F2-B183-8BAC4919B799}" type="parTrans" cxnId="{7CBC459F-8B7D-4C1A-A841-720EAC4D55C8}">
      <dgm:prSet/>
      <dgm:spPr/>
      <dgm:t>
        <a:bodyPr/>
        <a:lstStyle/>
        <a:p>
          <a:endParaRPr lang="en-US" sz="2000"/>
        </a:p>
      </dgm:t>
    </dgm:pt>
    <dgm:pt modelId="{72E14BB5-84DC-40FA-9894-A2AC4E055601}" type="sibTrans" cxnId="{7CBC459F-8B7D-4C1A-A841-720EAC4D55C8}">
      <dgm:prSet/>
      <dgm:spPr/>
      <dgm:t>
        <a:bodyPr/>
        <a:lstStyle/>
        <a:p>
          <a:endParaRPr lang="en-US" sz="2000"/>
        </a:p>
      </dgm:t>
    </dgm:pt>
    <dgm:pt modelId="{C7996D88-DA57-4CD4-9132-753B452FDCA1}">
      <dgm:prSet phldrT="[Text]" custT="1"/>
      <dgm:spPr>
        <a:solidFill>
          <a:srgbClr val="00B388"/>
        </a:solidFill>
      </dgm:spPr>
      <dgm:t>
        <a:bodyPr/>
        <a:lstStyle/>
        <a:p>
          <a:r>
            <a:rPr lang="en-US" sz="600"/>
            <a:t>Outcome 6: Sustainable existance of community based health networks and rehabilitated health service facilities within the target region.</a:t>
          </a:r>
        </a:p>
      </dgm:t>
    </dgm:pt>
    <dgm:pt modelId="{4B18DBD7-9F08-4195-9747-D3062E11C7E4}" type="parTrans" cxnId="{E8EDAD0D-E788-4C84-A364-4788A52E25B8}">
      <dgm:prSet/>
      <dgm:spPr/>
      <dgm:t>
        <a:bodyPr/>
        <a:lstStyle/>
        <a:p>
          <a:endParaRPr lang="en-US" sz="2000"/>
        </a:p>
      </dgm:t>
    </dgm:pt>
    <dgm:pt modelId="{C2D06D9E-8C30-421B-B63F-E74D6D76DF63}" type="sibTrans" cxnId="{E8EDAD0D-E788-4C84-A364-4788A52E25B8}">
      <dgm:prSet/>
      <dgm:spPr/>
      <dgm:t>
        <a:bodyPr/>
        <a:lstStyle/>
        <a:p>
          <a:endParaRPr lang="en-US" sz="2000"/>
        </a:p>
      </dgm:t>
    </dgm:pt>
    <dgm:pt modelId="{4BFFDC42-F31E-4614-AC8B-DEFB18874092}">
      <dgm:prSet phldrT="[Text]" custT="1"/>
      <dgm:spPr>
        <a:solidFill>
          <a:srgbClr val="00B5E2"/>
        </a:solidFill>
      </dgm:spPr>
      <dgm:t>
        <a:bodyPr/>
        <a:lstStyle/>
        <a:p>
          <a:r>
            <a:rPr lang="en-US" sz="600"/>
            <a:t>Intermediate Result (IR) 1.1: Farmers and pastoralists have increased production and productivity of crops and livestock.</a:t>
          </a:r>
        </a:p>
      </dgm:t>
    </dgm:pt>
    <dgm:pt modelId="{497E33BF-95D1-414C-B74E-0D05E743FE6C}" type="parTrans" cxnId="{6B019DC8-5E83-4182-9819-8754DF337A46}">
      <dgm:prSet/>
      <dgm:spPr/>
      <dgm:t>
        <a:bodyPr/>
        <a:lstStyle/>
        <a:p>
          <a:endParaRPr lang="en-US" sz="2000"/>
        </a:p>
      </dgm:t>
    </dgm:pt>
    <dgm:pt modelId="{6A711382-90AB-4450-964E-F2B9B0E8C58A}" type="sibTrans" cxnId="{6B019DC8-5E83-4182-9819-8754DF337A46}">
      <dgm:prSet/>
      <dgm:spPr/>
      <dgm:t>
        <a:bodyPr/>
        <a:lstStyle/>
        <a:p>
          <a:endParaRPr lang="en-US" sz="2000"/>
        </a:p>
      </dgm:t>
    </dgm:pt>
    <dgm:pt modelId="{23B573D8-BDC1-4675-BD31-F22AE65BE5C7}">
      <dgm:prSet phldrT="[Text]" custT="1"/>
      <dgm:spPr>
        <a:solidFill>
          <a:srgbClr val="00B5E2"/>
        </a:solidFill>
      </dgm:spPr>
      <dgm:t>
        <a:bodyPr/>
        <a:lstStyle/>
        <a:p>
          <a:r>
            <a:rPr lang="en-US" sz="600"/>
            <a:t>IR 1.2: Targeted farming and pastoral communities have strengthened Community Managed Disaster Risk Reduction (CMDRR) systems.</a:t>
          </a:r>
        </a:p>
      </dgm:t>
    </dgm:pt>
    <dgm:pt modelId="{69DD62A2-07B0-403B-B1B2-34B2152FC5E1}" type="parTrans" cxnId="{8C99A2E6-FF2F-420F-8BE5-EEE46A2F7061}">
      <dgm:prSet/>
      <dgm:spPr/>
      <dgm:t>
        <a:bodyPr/>
        <a:lstStyle/>
        <a:p>
          <a:endParaRPr lang="en-US" sz="2000"/>
        </a:p>
      </dgm:t>
    </dgm:pt>
    <dgm:pt modelId="{D00988C2-02D0-4934-883B-3E52F1434239}" type="sibTrans" cxnId="{8C99A2E6-FF2F-420F-8BE5-EEE46A2F7061}">
      <dgm:prSet/>
      <dgm:spPr/>
      <dgm:t>
        <a:bodyPr/>
        <a:lstStyle/>
        <a:p>
          <a:endParaRPr lang="en-US" sz="2000"/>
        </a:p>
      </dgm:t>
    </dgm:pt>
    <dgm:pt modelId="{5F300CE9-A56B-4269-BE20-D0927B247BF1}">
      <dgm:prSet phldrT="[Text]" custT="1"/>
      <dgm:spPr>
        <a:solidFill>
          <a:srgbClr val="00B5E2"/>
        </a:solidFill>
      </dgm:spPr>
      <dgm:t>
        <a:bodyPr/>
        <a:lstStyle/>
        <a:p>
          <a:r>
            <a:rPr lang="en-US" sz="600"/>
            <a:t>IR 1.3: Target households have increased access to and use of financial services.</a:t>
          </a:r>
        </a:p>
      </dgm:t>
    </dgm:pt>
    <dgm:pt modelId="{7505589D-F849-4CBD-8C03-C96A076D31D3}" type="parTrans" cxnId="{A325E8B4-DA0F-4E3B-A3A3-883EE70D2967}">
      <dgm:prSet/>
      <dgm:spPr/>
      <dgm:t>
        <a:bodyPr/>
        <a:lstStyle/>
        <a:p>
          <a:endParaRPr lang="en-US" sz="2000"/>
        </a:p>
      </dgm:t>
    </dgm:pt>
    <dgm:pt modelId="{6DF16307-35D4-41C3-9121-28C815814FE7}" type="sibTrans" cxnId="{A325E8B4-DA0F-4E3B-A3A3-883EE70D2967}">
      <dgm:prSet/>
      <dgm:spPr/>
      <dgm:t>
        <a:bodyPr/>
        <a:lstStyle/>
        <a:p>
          <a:endParaRPr lang="en-US" sz="2000"/>
        </a:p>
      </dgm:t>
    </dgm:pt>
    <dgm:pt modelId="{99751679-C1B9-4B84-83CC-ADB46D702A2B}">
      <dgm:prSet phldrT="[Text]" custT="1"/>
      <dgm:spPr>
        <a:solidFill>
          <a:srgbClr val="00B5E2"/>
        </a:solidFill>
      </dgm:spPr>
      <dgm:t>
        <a:bodyPr/>
        <a:lstStyle/>
        <a:p>
          <a:r>
            <a:rPr lang="en-US" sz="600"/>
            <a:t>IR 1.4: Target households have disposable, diversified income sources.</a:t>
          </a:r>
        </a:p>
      </dgm:t>
    </dgm:pt>
    <dgm:pt modelId="{A8972BB5-587F-40BF-A126-5171A854B05A}" type="parTrans" cxnId="{4E173927-236C-4E40-8617-2837692512E1}">
      <dgm:prSet/>
      <dgm:spPr/>
      <dgm:t>
        <a:bodyPr/>
        <a:lstStyle/>
        <a:p>
          <a:endParaRPr lang="en-US" sz="2000"/>
        </a:p>
      </dgm:t>
    </dgm:pt>
    <dgm:pt modelId="{AC93632A-F50C-4AC6-B47E-2D95423B37CC}" type="sibTrans" cxnId="{4E173927-236C-4E40-8617-2837692512E1}">
      <dgm:prSet/>
      <dgm:spPr/>
      <dgm:t>
        <a:bodyPr/>
        <a:lstStyle/>
        <a:p>
          <a:endParaRPr lang="en-US" sz="2000"/>
        </a:p>
      </dgm:t>
    </dgm:pt>
    <dgm:pt modelId="{2289A1C7-CC2F-4DAF-AC39-EB5E604E3EA8}">
      <dgm:prSet phldrT="[Text]" custT="1"/>
      <dgm:spPr>
        <a:solidFill>
          <a:srgbClr val="00B5E2"/>
        </a:solidFill>
      </dgm:spPr>
      <dgm:t>
        <a:bodyPr/>
        <a:lstStyle/>
        <a:p>
          <a:r>
            <a:rPr lang="en-US" sz="600"/>
            <a:t>IR 2.1: Improved home and community care practices for children under two years (&lt;2).</a:t>
          </a:r>
        </a:p>
      </dgm:t>
    </dgm:pt>
    <dgm:pt modelId="{9115877C-7D05-47E2-ABDB-D66A65664A47}" type="parTrans" cxnId="{8EC49369-938F-4E80-B491-3E2D6AE55A6A}">
      <dgm:prSet/>
      <dgm:spPr/>
      <dgm:t>
        <a:bodyPr/>
        <a:lstStyle/>
        <a:p>
          <a:endParaRPr lang="en-US" sz="2000"/>
        </a:p>
      </dgm:t>
    </dgm:pt>
    <dgm:pt modelId="{5CCE0A2C-DE6C-4D57-8744-DDED81B59652}" type="sibTrans" cxnId="{8EC49369-938F-4E80-B491-3E2D6AE55A6A}">
      <dgm:prSet/>
      <dgm:spPr/>
      <dgm:t>
        <a:bodyPr/>
        <a:lstStyle/>
        <a:p>
          <a:endParaRPr lang="en-US" sz="2000"/>
        </a:p>
      </dgm:t>
    </dgm:pt>
    <dgm:pt modelId="{72D7033B-2CAF-47B7-92C4-0E717DC4689F}">
      <dgm:prSet phldrT="[Text]" custT="1"/>
      <dgm:spPr>
        <a:solidFill>
          <a:srgbClr val="00B5E2"/>
        </a:solidFill>
      </dgm:spPr>
      <dgm:t>
        <a:bodyPr/>
        <a:lstStyle/>
        <a:p>
          <a:r>
            <a:rPr lang="en-US" sz="600"/>
            <a:t>IR 2.2:  Children under 5 (CU5) and Pregnant and Lactating Women (PLWs) have improved access to nutrition services and supplies.</a:t>
          </a:r>
        </a:p>
      </dgm:t>
    </dgm:pt>
    <dgm:pt modelId="{B8725776-4C1C-4807-B9F7-D8F3C4CBD774}" type="parTrans" cxnId="{1B17F9C1-0B3B-401D-82E9-5716AF7F2C37}">
      <dgm:prSet/>
      <dgm:spPr/>
      <dgm:t>
        <a:bodyPr/>
        <a:lstStyle/>
        <a:p>
          <a:endParaRPr lang="en-US" sz="2000"/>
        </a:p>
      </dgm:t>
    </dgm:pt>
    <dgm:pt modelId="{7BE23152-3DBE-4D1B-9249-E5F5B91C01FC}" type="sibTrans" cxnId="{1B17F9C1-0B3B-401D-82E9-5716AF7F2C37}">
      <dgm:prSet/>
      <dgm:spPr/>
      <dgm:t>
        <a:bodyPr/>
        <a:lstStyle/>
        <a:p>
          <a:endParaRPr lang="en-US" sz="2000"/>
        </a:p>
      </dgm:t>
    </dgm:pt>
    <dgm:pt modelId="{F2DC4965-D941-457A-91D7-1CEB977E903A}">
      <dgm:prSet phldrT="[Text]" custT="1"/>
      <dgm:spPr>
        <a:solidFill>
          <a:srgbClr val="00B5E2"/>
        </a:solidFill>
      </dgm:spPr>
      <dgm:t>
        <a:bodyPr/>
        <a:lstStyle/>
        <a:p>
          <a:r>
            <a:rPr lang="en-US" sz="600"/>
            <a:t>IR 2.3:  SMoH care providers and CNVs dispose of improved knowledge about Community Management of Acute Malnutrition (CMAM) and Infant Young Child Feeding (IYCF) services.</a:t>
          </a:r>
        </a:p>
      </dgm:t>
    </dgm:pt>
    <dgm:pt modelId="{79BEAD5D-BEE5-4914-B27D-F1F8311780C3}" type="parTrans" cxnId="{24FC13E4-31A0-41E9-B92A-1FBAEF4FF1C2}">
      <dgm:prSet/>
      <dgm:spPr/>
      <dgm:t>
        <a:bodyPr/>
        <a:lstStyle/>
        <a:p>
          <a:endParaRPr lang="en-US" sz="2000"/>
        </a:p>
      </dgm:t>
    </dgm:pt>
    <dgm:pt modelId="{FB41895F-5C26-4495-AED8-62AB0098C101}" type="sibTrans" cxnId="{24FC13E4-31A0-41E9-B92A-1FBAEF4FF1C2}">
      <dgm:prSet/>
      <dgm:spPr/>
      <dgm:t>
        <a:bodyPr/>
        <a:lstStyle/>
        <a:p>
          <a:endParaRPr lang="en-US" sz="2000"/>
        </a:p>
      </dgm:t>
    </dgm:pt>
    <dgm:pt modelId="{3FA81919-279A-4961-9783-9FA2A6C1A97A}">
      <dgm:prSet phldrT="[Text]" custT="1"/>
      <dgm:spPr>
        <a:solidFill>
          <a:srgbClr val="00B5E2"/>
        </a:solidFill>
      </dgm:spPr>
      <dgm:t>
        <a:bodyPr/>
        <a:lstStyle/>
        <a:p>
          <a:r>
            <a:rPr lang="en-US" sz="600"/>
            <a:t>IR 2.1: Improved home and community care practices for children under two years (&lt;2).</a:t>
          </a:r>
        </a:p>
      </dgm:t>
    </dgm:pt>
    <dgm:pt modelId="{49733665-F782-403B-B3B4-66968F17727C}" type="parTrans" cxnId="{BCD0FC53-4C1C-4971-8D0D-3C23C2057BC7}">
      <dgm:prSet/>
      <dgm:spPr/>
      <dgm:t>
        <a:bodyPr/>
        <a:lstStyle/>
        <a:p>
          <a:endParaRPr lang="en-US" sz="2000"/>
        </a:p>
      </dgm:t>
    </dgm:pt>
    <dgm:pt modelId="{44FFFF63-2CD1-4909-922A-86D2D8AE95B4}" type="sibTrans" cxnId="{BCD0FC53-4C1C-4971-8D0D-3C23C2057BC7}">
      <dgm:prSet/>
      <dgm:spPr/>
      <dgm:t>
        <a:bodyPr/>
        <a:lstStyle/>
        <a:p>
          <a:endParaRPr lang="en-US" sz="2000"/>
        </a:p>
      </dgm:t>
    </dgm:pt>
    <dgm:pt modelId="{A853D584-7180-498B-9E36-BF86B00B49DE}">
      <dgm:prSet phldrT="[Text]" custT="1"/>
      <dgm:spPr>
        <a:solidFill>
          <a:srgbClr val="00B5E2"/>
        </a:solidFill>
      </dgm:spPr>
      <dgm:t>
        <a:bodyPr/>
        <a:lstStyle/>
        <a:p>
          <a:r>
            <a:rPr lang="en-US" sz="600"/>
            <a:t>IR 2.2:  Children under 5 (CU5) and Pregnant and Lactating Women (PLWs) have improved access to nutrition services and supplies.</a:t>
          </a:r>
        </a:p>
      </dgm:t>
    </dgm:pt>
    <dgm:pt modelId="{B8762E08-5262-44FA-943D-7CB5EBF64708}" type="parTrans" cxnId="{05C03931-C110-4ED3-9AF5-7455D0F012DD}">
      <dgm:prSet/>
      <dgm:spPr/>
      <dgm:t>
        <a:bodyPr/>
        <a:lstStyle/>
        <a:p>
          <a:endParaRPr lang="en-US" sz="2000"/>
        </a:p>
      </dgm:t>
    </dgm:pt>
    <dgm:pt modelId="{CB6E2AB3-9697-49B3-AD67-E5981A91233F}" type="sibTrans" cxnId="{05C03931-C110-4ED3-9AF5-7455D0F012DD}">
      <dgm:prSet/>
      <dgm:spPr/>
      <dgm:t>
        <a:bodyPr/>
        <a:lstStyle/>
        <a:p>
          <a:endParaRPr lang="en-US" sz="2000"/>
        </a:p>
      </dgm:t>
    </dgm:pt>
    <dgm:pt modelId="{FF10C0DD-11AA-4EC3-A56C-BECAAF64BFE1}">
      <dgm:prSet phldrT="[Text]" custT="1"/>
      <dgm:spPr>
        <a:solidFill>
          <a:srgbClr val="00B5E2"/>
        </a:solidFill>
      </dgm:spPr>
      <dgm:t>
        <a:bodyPr/>
        <a:lstStyle/>
        <a:p>
          <a:r>
            <a:rPr lang="en-US" sz="600"/>
            <a:t>IR 2.4: Communities have Improved infrastructure to establish Outpatient Therapeutic Programs (OTP) and Therapeutic Supplementary Feeding Program (TSFP).</a:t>
          </a:r>
        </a:p>
      </dgm:t>
    </dgm:pt>
    <dgm:pt modelId="{8038E781-9892-4BDB-8288-4E1626B216E6}" type="parTrans" cxnId="{A94652F3-5159-481D-8E74-A17825E2F7F4}">
      <dgm:prSet/>
      <dgm:spPr/>
      <dgm:t>
        <a:bodyPr/>
        <a:lstStyle/>
        <a:p>
          <a:endParaRPr lang="en-US" sz="2000"/>
        </a:p>
      </dgm:t>
    </dgm:pt>
    <dgm:pt modelId="{55031F67-E66C-4A78-AF67-2F0866EDF673}" type="sibTrans" cxnId="{A94652F3-5159-481D-8E74-A17825E2F7F4}">
      <dgm:prSet/>
      <dgm:spPr/>
      <dgm:t>
        <a:bodyPr/>
        <a:lstStyle/>
        <a:p>
          <a:endParaRPr lang="en-US" sz="2000"/>
        </a:p>
      </dgm:t>
    </dgm:pt>
    <dgm:pt modelId="{A37E3DC7-3AFF-4C39-A54B-C5F5A3E672BF}" type="pres">
      <dgm:prSet presAssocID="{48678C52-9CE3-44DA-9FA3-8BC561D46C6B}" presName="hierChild1" presStyleCnt="0">
        <dgm:presLayoutVars>
          <dgm:orgChart val="1"/>
          <dgm:chPref val="1"/>
          <dgm:dir/>
          <dgm:animOne val="branch"/>
          <dgm:animLvl val="lvl"/>
          <dgm:resizeHandles/>
        </dgm:presLayoutVars>
      </dgm:prSet>
      <dgm:spPr/>
    </dgm:pt>
    <dgm:pt modelId="{3A0543EA-20D7-49B8-AC79-EF398ABB8507}" type="pres">
      <dgm:prSet presAssocID="{8FC2FAF2-B78E-499D-B5BE-F449FEAE2CB2}" presName="hierRoot1" presStyleCnt="0">
        <dgm:presLayoutVars>
          <dgm:hierBranch val="init"/>
        </dgm:presLayoutVars>
      </dgm:prSet>
      <dgm:spPr/>
    </dgm:pt>
    <dgm:pt modelId="{3B7012F3-86D2-4363-91CC-7FA391DBDF3C}" type="pres">
      <dgm:prSet presAssocID="{8FC2FAF2-B78E-499D-B5BE-F449FEAE2CB2}" presName="rootComposite1" presStyleCnt="0"/>
      <dgm:spPr/>
    </dgm:pt>
    <dgm:pt modelId="{D0B707E9-2681-4F80-B4E6-5715C15FA2E9}" type="pres">
      <dgm:prSet presAssocID="{8FC2FAF2-B78E-499D-B5BE-F449FEAE2CB2}" presName="rootText1" presStyleLbl="node0" presStyleIdx="0" presStyleCnt="1" custScaleX="577033" custScaleY="85153">
        <dgm:presLayoutVars>
          <dgm:chPref val="3"/>
        </dgm:presLayoutVars>
      </dgm:prSet>
      <dgm:spPr/>
    </dgm:pt>
    <dgm:pt modelId="{BB0EB0D7-6642-43C6-AFCF-71EE9E752557}" type="pres">
      <dgm:prSet presAssocID="{8FC2FAF2-B78E-499D-B5BE-F449FEAE2CB2}" presName="rootConnector1" presStyleLbl="node1" presStyleIdx="0" presStyleCnt="0"/>
      <dgm:spPr/>
    </dgm:pt>
    <dgm:pt modelId="{388F1FDB-748F-4D59-A9E4-6566E5B06120}" type="pres">
      <dgm:prSet presAssocID="{8FC2FAF2-B78E-499D-B5BE-F449FEAE2CB2}" presName="hierChild2" presStyleCnt="0"/>
      <dgm:spPr/>
    </dgm:pt>
    <dgm:pt modelId="{80278A9D-40DE-41D0-93F3-F61BF6B64C64}" type="pres">
      <dgm:prSet presAssocID="{152310D2-8614-40D7-BF96-E4D62CB3C06A}" presName="Name37" presStyleLbl="parChTrans1D2" presStyleIdx="0" presStyleCnt="6"/>
      <dgm:spPr/>
    </dgm:pt>
    <dgm:pt modelId="{529081F7-A2DF-46FB-9269-946DB52878F3}" type="pres">
      <dgm:prSet presAssocID="{0AD70C1D-D0A7-40FA-8C06-D4EB6A5989E5}" presName="hierRoot2" presStyleCnt="0">
        <dgm:presLayoutVars>
          <dgm:hierBranch val="init"/>
        </dgm:presLayoutVars>
      </dgm:prSet>
      <dgm:spPr/>
    </dgm:pt>
    <dgm:pt modelId="{49D5575F-3647-461E-8435-FB6403FC812F}" type="pres">
      <dgm:prSet presAssocID="{0AD70C1D-D0A7-40FA-8C06-D4EB6A5989E5}" presName="rootComposite" presStyleCnt="0"/>
      <dgm:spPr/>
    </dgm:pt>
    <dgm:pt modelId="{D408DA9C-1F7D-43A1-9808-95E193CD78FF}" type="pres">
      <dgm:prSet presAssocID="{0AD70C1D-D0A7-40FA-8C06-D4EB6A5989E5}" presName="rootText" presStyleLbl="node2" presStyleIdx="0" presStyleCnt="6">
        <dgm:presLayoutVars>
          <dgm:chPref val="3"/>
        </dgm:presLayoutVars>
      </dgm:prSet>
      <dgm:spPr/>
    </dgm:pt>
    <dgm:pt modelId="{FF8CB36A-BBF8-42A9-98A8-E65400538950}" type="pres">
      <dgm:prSet presAssocID="{0AD70C1D-D0A7-40FA-8C06-D4EB6A5989E5}" presName="rootConnector" presStyleLbl="node2" presStyleIdx="0" presStyleCnt="6"/>
      <dgm:spPr/>
    </dgm:pt>
    <dgm:pt modelId="{35A2136E-C719-4348-97C8-BC6A5CDFD005}" type="pres">
      <dgm:prSet presAssocID="{0AD70C1D-D0A7-40FA-8C06-D4EB6A5989E5}" presName="hierChild4" presStyleCnt="0"/>
      <dgm:spPr/>
    </dgm:pt>
    <dgm:pt modelId="{9151592E-D58B-4769-B43B-75EDDF027B4B}" type="pres">
      <dgm:prSet presAssocID="{497E33BF-95D1-414C-B74E-0D05E743FE6C}" presName="Name37" presStyleLbl="parChTrans1D3" presStyleIdx="0" presStyleCnt="10"/>
      <dgm:spPr/>
    </dgm:pt>
    <dgm:pt modelId="{AB74E772-8322-4A76-9DA9-C0D9F8428B04}" type="pres">
      <dgm:prSet presAssocID="{4BFFDC42-F31E-4614-AC8B-DEFB18874092}" presName="hierRoot2" presStyleCnt="0">
        <dgm:presLayoutVars>
          <dgm:hierBranch val="init"/>
        </dgm:presLayoutVars>
      </dgm:prSet>
      <dgm:spPr/>
    </dgm:pt>
    <dgm:pt modelId="{F374C0C7-23CD-4330-A5D6-D2E61A812DCA}" type="pres">
      <dgm:prSet presAssocID="{4BFFDC42-F31E-4614-AC8B-DEFB18874092}" presName="rootComposite" presStyleCnt="0"/>
      <dgm:spPr/>
    </dgm:pt>
    <dgm:pt modelId="{1113EF30-8F70-4E30-B5E5-A783C2E0D0D9}" type="pres">
      <dgm:prSet presAssocID="{4BFFDC42-F31E-4614-AC8B-DEFB18874092}" presName="rootText" presStyleLbl="node3" presStyleIdx="0" presStyleCnt="10">
        <dgm:presLayoutVars>
          <dgm:chPref val="3"/>
        </dgm:presLayoutVars>
      </dgm:prSet>
      <dgm:spPr/>
    </dgm:pt>
    <dgm:pt modelId="{3EF4A526-D13E-413F-BEA8-F0E6514F0D46}" type="pres">
      <dgm:prSet presAssocID="{4BFFDC42-F31E-4614-AC8B-DEFB18874092}" presName="rootConnector" presStyleLbl="node3" presStyleIdx="0" presStyleCnt="10"/>
      <dgm:spPr/>
    </dgm:pt>
    <dgm:pt modelId="{CB44223D-B417-4001-9B66-2E9DB5856376}" type="pres">
      <dgm:prSet presAssocID="{4BFFDC42-F31E-4614-AC8B-DEFB18874092}" presName="hierChild4" presStyleCnt="0"/>
      <dgm:spPr/>
    </dgm:pt>
    <dgm:pt modelId="{282FCF6E-A79D-45C1-A7AD-8ADC807EB620}" type="pres">
      <dgm:prSet presAssocID="{4BFFDC42-F31E-4614-AC8B-DEFB18874092}" presName="hierChild5" presStyleCnt="0"/>
      <dgm:spPr/>
    </dgm:pt>
    <dgm:pt modelId="{B6725399-FFD8-4061-873C-6FB3DA0A8F72}" type="pres">
      <dgm:prSet presAssocID="{0AD70C1D-D0A7-40FA-8C06-D4EB6A5989E5}" presName="hierChild5" presStyleCnt="0"/>
      <dgm:spPr/>
    </dgm:pt>
    <dgm:pt modelId="{59F43EB0-E2ED-49D6-B1A2-7943FF0B32C3}" type="pres">
      <dgm:prSet presAssocID="{232CF5E7-F474-4A76-8E38-41DB0C2FC743}" presName="Name37" presStyleLbl="parChTrans1D2" presStyleIdx="1" presStyleCnt="6"/>
      <dgm:spPr/>
    </dgm:pt>
    <dgm:pt modelId="{1C968EB1-21B5-49F7-86A6-2912AB7FE2E1}" type="pres">
      <dgm:prSet presAssocID="{CE9375C9-65C9-4A9C-8F40-DAAC8CD8C38D}" presName="hierRoot2" presStyleCnt="0">
        <dgm:presLayoutVars>
          <dgm:hierBranch val="init"/>
        </dgm:presLayoutVars>
      </dgm:prSet>
      <dgm:spPr/>
    </dgm:pt>
    <dgm:pt modelId="{5457A246-DB04-4AF8-98EF-6D33F8BC9CF5}" type="pres">
      <dgm:prSet presAssocID="{CE9375C9-65C9-4A9C-8F40-DAAC8CD8C38D}" presName="rootComposite" presStyleCnt="0"/>
      <dgm:spPr/>
    </dgm:pt>
    <dgm:pt modelId="{23F0A6B1-DB74-4701-BDC2-BF2A5DF8251C}" type="pres">
      <dgm:prSet presAssocID="{CE9375C9-65C9-4A9C-8F40-DAAC8CD8C38D}" presName="rootText" presStyleLbl="node2" presStyleIdx="1" presStyleCnt="6">
        <dgm:presLayoutVars>
          <dgm:chPref val="3"/>
        </dgm:presLayoutVars>
      </dgm:prSet>
      <dgm:spPr/>
    </dgm:pt>
    <dgm:pt modelId="{D308F72D-0776-4E70-A52E-457A415CD33A}" type="pres">
      <dgm:prSet presAssocID="{CE9375C9-65C9-4A9C-8F40-DAAC8CD8C38D}" presName="rootConnector" presStyleLbl="node2" presStyleIdx="1" presStyleCnt="6"/>
      <dgm:spPr/>
    </dgm:pt>
    <dgm:pt modelId="{813CE921-7820-49AD-A062-D2ADEACC041F}" type="pres">
      <dgm:prSet presAssocID="{CE9375C9-65C9-4A9C-8F40-DAAC8CD8C38D}" presName="hierChild4" presStyleCnt="0"/>
      <dgm:spPr/>
    </dgm:pt>
    <dgm:pt modelId="{60D79AA9-E2DD-4ECC-B80C-5A9A865A9877}" type="pres">
      <dgm:prSet presAssocID="{69DD62A2-07B0-403B-B1B2-34B2152FC5E1}" presName="Name37" presStyleLbl="parChTrans1D3" presStyleIdx="1" presStyleCnt="10"/>
      <dgm:spPr/>
    </dgm:pt>
    <dgm:pt modelId="{E60DCBEC-D1DC-43AD-ACE2-21AEA95CF83E}" type="pres">
      <dgm:prSet presAssocID="{23B573D8-BDC1-4675-BD31-F22AE65BE5C7}" presName="hierRoot2" presStyleCnt="0">
        <dgm:presLayoutVars>
          <dgm:hierBranch val="init"/>
        </dgm:presLayoutVars>
      </dgm:prSet>
      <dgm:spPr/>
    </dgm:pt>
    <dgm:pt modelId="{CACEE107-2BD1-4EAC-96AC-38BB75FAB5A5}" type="pres">
      <dgm:prSet presAssocID="{23B573D8-BDC1-4675-BD31-F22AE65BE5C7}" presName="rootComposite" presStyleCnt="0"/>
      <dgm:spPr/>
    </dgm:pt>
    <dgm:pt modelId="{41875C63-4F21-4A38-B252-1072E143FFD6}" type="pres">
      <dgm:prSet presAssocID="{23B573D8-BDC1-4675-BD31-F22AE65BE5C7}" presName="rootText" presStyleLbl="node3" presStyleIdx="1" presStyleCnt="10">
        <dgm:presLayoutVars>
          <dgm:chPref val="3"/>
        </dgm:presLayoutVars>
      </dgm:prSet>
      <dgm:spPr/>
    </dgm:pt>
    <dgm:pt modelId="{AADCA724-0454-40BB-BB37-DDE54867FEA8}" type="pres">
      <dgm:prSet presAssocID="{23B573D8-BDC1-4675-BD31-F22AE65BE5C7}" presName="rootConnector" presStyleLbl="node3" presStyleIdx="1" presStyleCnt="10"/>
      <dgm:spPr/>
    </dgm:pt>
    <dgm:pt modelId="{8AD08991-AB08-4BF8-8D4C-537C3173AF50}" type="pres">
      <dgm:prSet presAssocID="{23B573D8-BDC1-4675-BD31-F22AE65BE5C7}" presName="hierChild4" presStyleCnt="0"/>
      <dgm:spPr/>
    </dgm:pt>
    <dgm:pt modelId="{6DBF7E66-0925-4A78-9C7A-9914552EC4EF}" type="pres">
      <dgm:prSet presAssocID="{23B573D8-BDC1-4675-BD31-F22AE65BE5C7}" presName="hierChild5" presStyleCnt="0"/>
      <dgm:spPr/>
    </dgm:pt>
    <dgm:pt modelId="{A0AC529E-5C8C-498D-9600-CD3F617003F7}" type="pres">
      <dgm:prSet presAssocID="{CE9375C9-65C9-4A9C-8F40-DAAC8CD8C38D}" presName="hierChild5" presStyleCnt="0"/>
      <dgm:spPr/>
    </dgm:pt>
    <dgm:pt modelId="{5DAD4E7D-322D-470D-B772-3C46C109CF96}" type="pres">
      <dgm:prSet presAssocID="{6082CEE9-36CE-4D97-BEA5-95D51D772062}" presName="Name37" presStyleLbl="parChTrans1D2" presStyleIdx="2" presStyleCnt="6"/>
      <dgm:spPr/>
    </dgm:pt>
    <dgm:pt modelId="{CE3C8DFA-4FF9-4458-9A55-1CEA7EF3445F}" type="pres">
      <dgm:prSet presAssocID="{00995BBA-F5B9-4D4C-9A25-D4FBAAC59F45}" presName="hierRoot2" presStyleCnt="0">
        <dgm:presLayoutVars>
          <dgm:hierBranch val="init"/>
        </dgm:presLayoutVars>
      </dgm:prSet>
      <dgm:spPr/>
    </dgm:pt>
    <dgm:pt modelId="{032BDF7A-0952-47D3-9CB6-E077A1B28DC3}" type="pres">
      <dgm:prSet presAssocID="{00995BBA-F5B9-4D4C-9A25-D4FBAAC59F45}" presName="rootComposite" presStyleCnt="0"/>
      <dgm:spPr/>
    </dgm:pt>
    <dgm:pt modelId="{40E3810F-1317-4A1A-8D4B-46FC0AD88295}" type="pres">
      <dgm:prSet presAssocID="{00995BBA-F5B9-4D4C-9A25-D4FBAAC59F45}" presName="rootText" presStyleLbl="node2" presStyleIdx="2" presStyleCnt="6">
        <dgm:presLayoutVars>
          <dgm:chPref val="3"/>
        </dgm:presLayoutVars>
      </dgm:prSet>
      <dgm:spPr/>
    </dgm:pt>
    <dgm:pt modelId="{D0767AE3-F666-47D1-90BC-4BE53A2ED090}" type="pres">
      <dgm:prSet presAssocID="{00995BBA-F5B9-4D4C-9A25-D4FBAAC59F45}" presName="rootConnector" presStyleLbl="node2" presStyleIdx="2" presStyleCnt="6"/>
      <dgm:spPr/>
    </dgm:pt>
    <dgm:pt modelId="{C43F65B0-94AD-4787-AB6B-285CAF5D0034}" type="pres">
      <dgm:prSet presAssocID="{00995BBA-F5B9-4D4C-9A25-D4FBAAC59F45}" presName="hierChild4" presStyleCnt="0"/>
      <dgm:spPr/>
    </dgm:pt>
    <dgm:pt modelId="{DCD142B2-12B6-4DB1-B998-F07C02F33837}" type="pres">
      <dgm:prSet presAssocID="{7505589D-F849-4CBD-8C03-C96A076D31D3}" presName="Name37" presStyleLbl="parChTrans1D3" presStyleIdx="2" presStyleCnt="10"/>
      <dgm:spPr/>
    </dgm:pt>
    <dgm:pt modelId="{0CA9BC86-4675-46AA-A7AB-C12744C2D63B}" type="pres">
      <dgm:prSet presAssocID="{5F300CE9-A56B-4269-BE20-D0927B247BF1}" presName="hierRoot2" presStyleCnt="0">
        <dgm:presLayoutVars>
          <dgm:hierBranch val="init"/>
        </dgm:presLayoutVars>
      </dgm:prSet>
      <dgm:spPr/>
    </dgm:pt>
    <dgm:pt modelId="{A6364872-17F1-43A3-94A9-2CEAF0D9435F}" type="pres">
      <dgm:prSet presAssocID="{5F300CE9-A56B-4269-BE20-D0927B247BF1}" presName="rootComposite" presStyleCnt="0"/>
      <dgm:spPr/>
    </dgm:pt>
    <dgm:pt modelId="{A74DEC2C-9CBC-4466-AE1D-AFF7C237F1CD}" type="pres">
      <dgm:prSet presAssocID="{5F300CE9-A56B-4269-BE20-D0927B247BF1}" presName="rootText" presStyleLbl="node3" presStyleIdx="2" presStyleCnt="10">
        <dgm:presLayoutVars>
          <dgm:chPref val="3"/>
        </dgm:presLayoutVars>
      </dgm:prSet>
      <dgm:spPr/>
    </dgm:pt>
    <dgm:pt modelId="{F0746A8A-4130-488D-8348-A86C4BCB6F6B}" type="pres">
      <dgm:prSet presAssocID="{5F300CE9-A56B-4269-BE20-D0927B247BF1}" presName="rootConnector" presStyleLbl="node3" presStyleIdx="2" presStyleCnt="10"/>
      <dgm:spPr/>
    </dgm:pt>
    <dgm:pt modelId="{20A02519-5FFE-434A-9EBF-A928740ED7D5}" type="pres">
      <dgm:prSet presAssocID="{5F300CE9-A56B-4269-BE20-D0927B247BF1}" presName="hierChild4" presStyleCnt="0"/>
      <dgm:spPr/>
    </dgm:pt>
    <dgm:pt modelId="{26A5D927-CC90-4C84-BD65-2BA086D86506}" type="pres">
      <dgm:prSet presAssocID="{5F300CE9-A56B-4269-BE20-D0927B247BF1}" presName="hierChild5" presStyleCnt="0"/>
      <dgm:spPr/>
    </dgm:pt>
    <dgm:pt modelId="{B6CED05D-EC0C-4C6F-9F98-F0D70ED120A4}" type="pres">
      <dgm:prSet presAssocID="{00995BBA-F5B9-4D4C-9A25-D4FBAAC59F45}" presName="hierChild5" presStyleCnt="0"/>
      <dgm:spPr/>
    </dgm:pt>
    <dgm:pt modelId="{A1EF70A2-34A7-4AC4-B1DC-84D53E1CC819}" type="pres">
      <dgm:prSet presAssocID="{4CCB5E18-9605-4F24-9FE1-A70C7FBC1BBC}" presName="Name37" presStyleLbl="parChTrans1D2" presStyleIdx="3" presStyleCnt="6"/>
      <dgm:spPr/>
    </dgm:pt>
    <dgm:pt modelId="{62A83D9D-2B63-41F3-BC60-E7458C64D3D4}" type="pres">
      <dgm:prSet presAssocID="{D95DB73A-6026-4EAC-8905-2557E6FACBDE}" presName="hierRoot2" presStyleCnt="0">
        <dgm:presLayoutVars>
          <dgm:hierBranch val="init"/>
        </dgm:presLayoutVars>
      </dgm:prSet>
      <dgm:spPr/>
    </dgm:pt>
    <dgm:pt modelId="{9BBB70BC-BCDF-48B0-B556-B71212E41213}" type="pres">
      <dgm:prSet presAssocID="{D95DB73A-6026-4EAC-8905-2557E6FACBDE}" presName="rootComposite" presStyleCnt="0"/>
      <dgm:spPr/>
    </dgm:pt>
    <dgm:pt modelId="{017BA144-B05F-4A38-A736-26E055C6D6BE}" type="pres">
      <dgm:prSet presAssocID="{D95DB73A-6026-4EAC-8905-2557E6FACBDE}" presName="rootText" presStyleLbl="node2" presStyleIdx="3" presStyleCnt="6">
        <dgm:presLayoutVars>
          <dgm:chPref val="3"/>
        </dgm:presLayoutVars>
      </dgm:prSet>
      <dgm:spPr/>
    </dgm:pt>
    <dgm:pt modelId="{E7BEBB5D-B060-4052-894B-52D7D925F1DA}" type="pres">
      <dgm:prSet presAssocID="{D95DB73A-6026-4EAC-8905-2557E6FACBDE}" presName="rootConnector" presStyleLbl="node2" presStyleIdx="3" presStyleCnt="6"/>
      <dgm:spPr/>
    </dgm:pt>
    <dgm:pt modelId="{6B60F169-2A27-4C17-833C-B893A92A7CFF}" type="pres">
      <dgm:prSet presAssocID="{D95DB73A-6026-4EAC-8905-2557E6FACBDE}" presName="hierChild4" presStyleCnt="0"/>
      <dgm:spPr/>
    </dgm:pt>
    <dgm:pt modelId="{3EF4EA02-82F9-46E3-891E-E7F97EF743AA}" type="pres">
      <dgm:prSet presAssocID="{A8972BB5-587F-40BF-A126-5171A854B05A}" presName="Name37" presStyleLbl="parChTrans1D3" presStyleIdx="3" presStyleCnt="10"/>
      <dgm:spPr/>
    </dgm:pt>
    <dgm:pt modelId="{D275AFB1-DBB5-4D09-BECD-C7EAFE52D914}" type="pres">
      <dgm:prSet presAssocID="{99751679-C1B9-4B84-83CC-ADB46D702A2B}" presName="hierRoot2" presStyleCnt="0">
        <dgm:presLayoutVars>
          <dgm:hierBranch val="init"/>
        </dgm:presLayoutVars>
      </dgm:prSet>
      <dgm:spPr/>
    </dgm:pt>
    <dgm:pt modelId="{9F73E900-B134-43DE-9A10-7A39D5F86144}" type="pres">
      <dgm:prSet presAssocID="{99751679-C1B9-4B84-83CC-ADB46D702A2B}" presName="rootComposite" presStyleCnt="0"/>
      <dgm:spPr/>
    </dgm:pt>
    <dgm:pt modelId="{DF801A4F-9B7A-4C19-BA24-0262F83C72D9}" type="pres">
      <dgm:prSet presAssocID="{99751679-C1B9-4B84-83CC-ADB46D702A2B}" presName="rootText" presStyleLbl="node3" presStyleIdx="3" presStyleCnt="10">
        <dgm:presLayoutVars>
          <dgm:chPref val="3"/>
        </dgm:presLayoutVars>
      </dgm:prSet>
      <dgm:spPr/>
    </dgm:pt>
    <dgm:pt modelId="{A7DAC832-5C10-47CA-8683-0ED75EBDACF9}" type="pres">
      <dgm:prSet presAssocID="{99751679-C1B9-4B84-83CC-ADB46D702A2B}" presName="rootConnector" presStyleLbl="node3" presStyleIdx="3" presStyleCnt="10"/>
      <dgm:spPr/>
    </dgm:pt>
    <dgm:pt modelId="{E5205B52-E242-43EB-91D2-BC5BF97E0415}" type="pres">
      <dgm:prSet presAssocID="{99751679-C1B9-4B84-83CC-ADB46D702A2B}" presName="hierChild4" presStyleCnt="0"/>
      <dgm:spPr/>
    </dgm:pt>
    <dgm:pt modelId="{ABCC19D9-1651-4DB6-90B6-219C155957B9}" type="pres">
      <dgm:prSet presAssocID="{99751679-C1B9-4B84-83CC-ADB46D702A2B}" presName="hierChild5" presStyleCnt="0"/>
      <dgm:spPr/>
    </dgm:pt>
    <dgm:pt modelId="{86C424F9-B408-4C72-BAFC-6F4B1FB0B539}" type="pres">
      <dgm:prSet presAssocID="{D95DB73A-6026-4EAC-8905-2557E6FACBDE}" presName="hierChild5" presStyleCnt="0"/>
      <dgm:spPr/>
    </dgm:pt>
    <dgm:pt modelId="{384C2B64-8059-4D0B-965F-8193DAA3C1E2}" type="pres">
      <dgm:prSet presAssocID="{73CBB395-BA95-49F2-B183-8BAC4919B799}" presName="Name37" presStyleLbl="parChTrans1D2" presStyleIdx="4" presStyleCnt="6"/>
      <dgm:spPr/>
    </dgm:pt>
    <dgm:pt modelId="{541C9E07-B467-43DB-9E25-EE49FC81FFF4}" type="pres">
      <dgm:prSet presAssocID="{2C949E44-0A94-4AFB-99CA-25815EB9E3D7}" presName="hierRoot2" presStyleCnt="0">
        <dgm:presLayoutVars>
          <dgm:hierBranch val="init"/>
        </dgm:presLayoutVars>
      </dgm:prSet>
      <dgm:spPr/>
    </dgm:pt>
    <dgm:pt modelId="{756AE536-7F02-418A-BD3E-0C472C1D2ABC}" type="pres">
      <dgm:prSet presAssocID="{2C949E44-0A94-4AFB-99CA-25815EB9E3D7}" presName="rootComposite" presStyleCnt="0"/>
      <dgm:spPr/>
    </dgm:pt>
    <dgm:pt modelId="{887FAEE0-2279-4E26-8BF1-6AD9DD73201B}" type="pres">
      <dgm:prSet presAssocID="{2C949E44-0A94-4AFB-99CA-25815EB9E3D7}" presName="rootText" presStyleLbl="node2" presStyleIdx="4" presStyleCnt="6">
        <dgm:presLayoutVars>
          <dgm:chPref val="3"/>
        </dgm:presLayoutVars>
      </dgm:prSet>
      <dgm:spPr/>
    </dgm:pt>
    <dgm:pt modelId="{C49E67D0-3D63-4D8D-BB32-F22CE8B24138}" type="pres">
      <dgm:prSet presAssocID="{2C949E44-0A94-4AFB-99CA-25815EB9E3D7}" presName="rootConnector" presStyleLbl="node2" presStyleIdx="4" presStyleCnt="6"/>
      <dgm:spPr/>
    </dgm:pt>
    <dgm:pt modelId="{C8CC748B-96BD-4ABF-ACEF-2BFBE97713DD}" type="pres">
      <dgm:prSet presAssocID="{2C949E44-0A94-4AFB-99CA-25815EB9E3D7}" presName="hierChild4" presStyleCnt="0"/>
      <dgm:spPr/>
    </dgm:pt>
    <dgm:pt modelId="{3C7B94E4-3103-4B9F-994B-4483FC70CC1A}" type="pres">
      <dgm:prSet presAssocID="{9115877C-7D05-47E2-ABDB-D66A65664A47}" presName="Name37" presStyleLbl="parChTrans1D3" presStyleIdx="4" presStyleCnt="10"/>
      <dgm:spPr/>
    </dgm:pt>
    <dgm:pt modelId="{76002866-72FB-4B41-B87F-AECB89B55151}" type="pres">
      <dgm:prSet presAssocID="{2289A1C7-CC2F-4DAF-AC39-EB5E604E3EA8}" presName="hierRoot2" presStyleCnt="0">
        <dgm:presLayoutVars>
          <dgm:hierBranch val="init"/>
        </dgm:presLayoutVars>
      </dgm:prSet>
      <dgm:spPr/>
    </dgm:pt>
    <dgm:pt modelId="{6196B623-AC38-4DF1-9543-32D48301CC8C}" type="pres">
      <dgm:prSet presAssocID="{2289A1C7-CC2F-4DAF-AC39-EB5E604E3EA8}" presName="rootComposite" presStyleCnt="0"/>
      <dgm:spPr/>
    </dgm:pt>
    <dgm:pt modelId="{2108B152-127D-4C9F-98E6-8774DECE2DDC}" type="pres">
      <dgm:prSet presAssocID="{2289A1C7-CC2F-4DAF-AC39-EB5E604E3EA8}" presName="rootText" presStyleLbl="node3" presStyleIdx="4" presStyleCnt="10">
        <dgm:presLayoutVars>
          <dgm:chPref val="3"/>
        </dgm:presLayoutVars>
      </dgm:prSet>
      <dgm:spPr/>
    </dgm:pt>
    <dgm:pt modelId="{9CB436A9-EC4F-4805-88CD-4C2ECE7BE90A}" type="pres">
      <dgm:prSet presAssocID="{2289A1C7-CC2F-4DAF-AC39-EB5E604E3EA8}" presName="rootConnector" presStyleLbl="node3" presStyleIdx="4" presStyleCnt="10"/>
      <dgm:spPr/>
    </dgm:pt>
    <dgm:pt modelId="{119D7177-84E7-41F0-9CA4-D237E656432D}" type="pres">
      <dgm:prSet presAssocID="{2289A1C7-CC2F-4DAF-AC39-EB5E604E3EA8}" presName="hierChild4" presStyleCnt="0"/>
      <dgm:spPr/>
    </dgm:pt>
    <dgm:pt modelId="{4BA230F0-8EEA-4142-9E87-32FBE737A048}" type="pres">
      <dgm:prSet presAssocID="{2289A1C7-CC2F-4DAF-AC39-EB5E604E3EA8}" presName="hierChild5" presStyleCnt="0"/>
      <dgm:spPr/>
    </dgm:pt>
    <dgm:pt modelId="{DCB8BE8D-9B49-4B1A-8671-08E4777D1AD2}" type="pres">
      <dgm:prSet presAssocID="{B8725776-4C1C-4807-B9F7-D8F3C4CBD774}" presName="Name37" presStyleLbl="parChTrans1D3" presStyleIdx="5" presStyleCnt="10"/>
      <dgm:spPr/>
    </dgm:pt>
    <dgm:pt modelId="{50057BA3-106D-48B3-97A6-CBCB08F51DD7}" type="pres">
      <dgm:prSet presAssocID="{72D7033B-2CAF-47B7-92C4-0E717DC4689F}" presName="hierRoot2" presStyleCnt="0">
        <dgm:presLayoutVars>
          <dgm:hierBranch val="init"/>
        </dgm:presLayoutVars>
      </dgm:prSet>
      <dgm:spPr/>
    </dgm:pt>
    <dgm:pt modelId="{81A2A068-1CF0-403E-B630-4B7ED6954EBA}" type="pres">
      <dgm:prSet presAssocID="{72D7033B-2CAF-47B7-92C4-0E717DC4689F}" presName="rootComposite" presStyleCnt="0"/>
      <dgm:spPr/>
    </dgm:pt>
    <dgm:pt modelId="{6A10F26B-DAC4-4CD3-9487-730825A9084D}" type="pres">
      <dgm:prSet presAssocID="{72D7033B-2CAF-47B7-92C4-0E717DC4689F}" presName="rootText" presStyleLbl="node3" presStyleIdx="5" presStyleCnt="10">
        <dgm:presLayoutVars>
          <dgm:chPref val="3"/>
        </dgm:presLayoutVars>
      </dgm:prSet>
      <dgm:spPr/>
    </dgm:pt>
    <dgm:pt modelId="{F129B015-1864-4F40-BB27-B23457F27E44}" type="pres">
      <dgm:prSet presAssocID="{72D7033B-2CAF-47B7-92C4-0E717DC4689F}" presName="rootConnector" presStyleLbl="node3" presStyleIdx="5" presStyleCnt="10"/>
      <dgm:spPr/>
    </dgm:pt>
    <dgm:pt modelId="{9C55FC0F-39B5-4F5E-A220-06BA5B756C92}" type="pres">
      <dgm:prSet presAssocID="{72D7033B-2CAF-47B7-92C4-0E717DC4689F}" presName="hierChild4" presStyleCnt="0"/>
      <dgm:spPr/>
    </dgm:pt>
    <dgm:pt modelId="{E945AB50-BF69-4AA5-848A-6DC949ADBA78}" type="pres">
      <dgm:prSet presAssocID="{72D7033B-2CAF-47B7-92C4-0E717DC4689F}" presName="hierChild5" presStyleCnt="0"/>
      <dgm:spPr/>
    </dgm:pt>
    <dgm:pt modelId="{DEDE1E0F-A190-4D8F-B69F-582C199E37BC}" type="pres">
      <dgm:prSet presAssocID="{79BEAD5D-BEE5-4914-B27D-F1F8311780C3}" presName="Name37" presStyleLbl="parChTrans1D3" presStyleIdx="6" presStyleCnt="10"/>
      <dgm:spPr/>
    </dgm:pt>
    <dgm:pt modelId="{BBB24584-506C-480F-8C00-0ADDB64823DE}" type="pres">
      <dgm:prSet presAssocID="{F2DC4965-D941-457A-91D7-1CEB977E903A}" presName="hierRoot2" presStyleCnt="0">
        <dgm:presLayoutVars>
          <dgm:hierBranch val="init"/>
        </dgm:presLayoutVars>
      </dgm:prSet>
      <dgm:spPr/>
    </dgm:pt>
    <dgm:pt modelId="{696070A6-6695-4F0E-A2FE-E446F2041060}" type="pres">
      <dgm:prSet presAssocID="{F2DC4965-D941-457A-91D7-1CEB977E903A}" presName="rootComposite" presStyleCnt="0"/>
      <dgm:spPr/>
    </dgm:pt>
    <dgm:pt modelId="{2CDFA082-BF1E-4F05-B77D-C6FA32056294}" type="pres">
      <dgm:prSet presAssocID="{F2DC4965-D941-457A-91D7-1CEB977E903A}" presName="rootText" presStyleLbl="node3" presStyleIdx="6" presStyleCnt="10">
        <dgm:presLayoutVars>
          <dgm:chPref val="3"/>
        </dgm:presLayoutVars>
      </dgm:prSet>
      <dgm:spPr/>
    </dgm:pt>
    <dgm:pt modelId="{278D1530-9651-43DE-A709-6E6700CADD6A}" type="pres">
      <dgm:prSet presAssocID="{F2DC4965-D941-457A-91D7-1CEB977E903A}" presName="rootConnector" presStyleLbl="node3" presStyleIdx="6" presStyleCnt="10"/>
      <dgm:spPr/>
    </dgm:pt>
    <dgm:pt modelId="{099A3FE8-0A02-4033-BAB5-46D28BE686E4}" type="pres">
      <dgm:prSet presAssocID="{F2DC4965-D941-457A-91D7-1CEB977E903A}" presName="hierChild4" presStyleCnt="0"/>
      <dgm:spPr/>
    </dgm:pt>
    <dgm:pt modelId="{EE5CD933-BD43-4558-9D25-C0A48213724B}" type="pres">
      <dgm:prSet presAssocID="{F2DC4965-D941-457A-91D7-1CEB977E903A}" presName="hierChild5" presStyleCnt="0"/>
      <dgm:spPr/>
    </dgm:pt>
    <dgm:pt modelId="{B8DA2122-CFDF-412A-B820-A5FA32385488}" type="pres">
      <dgm:prSet presAssocID="{2C949E44-0A94-4AFB-99CA-25815EB9E3D7}" presName="hierChild5" presStyleCnt="0"/>
      <dgm:spPr/>
    </dgm:pt>
    <dgm:pt modelId="{197F81D3-4BBF-43EA-B394-24A3DBBF453A}" type="pres">
      <dgm:prSet presAssocID="{4B18DBD7-9F08-4195-9747-D3062E11C7E4}" presName="Name37" presStyleLbl="parChTrans1D2" presStyleIdx="5" presStyleCnt="6"/>
      <dgm:spPr/>
    </dgm:pt>
    <dgm:pt modelId="{1EA1FD98-1862-48A1-A1F0-1D60369303FE}" type="pres">
      <dgm:prSet presAssocID="{C7996D88-DA57-4CD4-9132-753B452FDCA1}" presName="hierRoot2" presStyleCnt="0">
        <dgm:presLayoutVars>
          <dgm:hierBranch val="init"/>
        </dgm:presLayoutVars>
      </dgm:prSet>
      <dgm:spPr/>
    </dgm:pt>
    <dgm:pt modelId="{86EB5AC8-654D-42FC-9FC9-3E2556EF76D1}" type="pres">
      <dgm:prSet presAssocID="{C7996D88-DA57-4CD4-9132-753B452FDCA1}" presName="rootComposite" presStyleCnt="0"/>
      <dgm:spPr/>
    </dgm:pt>
    <dgm:pt modelId="{C7EEF9D7-2E45-4FEF-B80A-F920F45CF736}" type="pres">
      <dgm:prSet presAssocID="{C7996D88-DA57-4CD4-9132-753B452FDCA1}" presName="rootText" presStyleLbl="node2" presStyleIdx="5" presStyleCnt="6">
        <dgm:presLayoutVars>
          <dgm:chPref val="3"/>
        </dgm:presLayoutVars>
      </dgm:prSet>
      <dgm:spPr/>
    </dgm:pt>
    <dgm:pt modelId="{C28725CD-26C9-48A6-8228-04C1F046D1FE}" type="pres">
      <dgm:prSet presAssocID="{C7996D88-DA57-4CD4-9132-753B452FDCA1}" presName="rootConnector" presStyleLbl="node2" presStyleIdx="5" presStyleCnt="6"/>
      <dgm:spPr/>
    </dgm:pt>
    <dgm:pt modelId="{94152987-A32E-486D-BB5D-492CE4768409}" type="pres">
      <dgm:prSet presAssocID="{C7996D88-DA57-4CD4-9132-753B452FDCA1}" presName="hierChild4" presStyleCnt="0"/>
      <dgm:spPr/>
    </dgm:pt>
    <dgm:pt modelId="{18CFAD1D-767B-497D-BE02-30B0ADD2B5D4}" type="pres">
      <dgm:prSet presAssocID="{49733665-F782-403B-B3B4-66968F17727C}" presName="Name37" presStyleLbl="parChTrans1D3" presStyleIdx="7" presStyleCnt="10"/>
      <dgm:spPr/>
    </dgm:pt>
    <dgm:pt modelId="{C15FA3B9-8138-4FF4-AB99-3A7EE8DADD14}" type="pres">
      <dgm:prSet presAssocID="{3FA81919-279A-4961-9783-9FA2A6C1A97A}" presName="hierRoot2" presStyleCnt="0">
        <dgm:presLayoutVars>
          <dgm:hierBranch val="init"/>
        </dgm:presLayoutVars>
      </dgm:prSet>
      <dgm:spPr/>
    </dgm:pt>
    <dgm:pt modelId="{0A77421F-9C7B-474B-A3F3-C03229646276}" type="pres">
      <dgm:prSet presAssocID="{3FA81919-279A-4961-9783-9FA2A6C1A97A}" presName="rootComposite" presStyleCnt="0"/>
      <dgm:spPr/>
    </dgm:pt>
    <dgm:pt modelId="{26DF2F3E-2CDD-49AF-B814-F68E976EC79E}" type="pres">
      <dgm:prSet presAssocID="{3FA81919-279A-4961-9783-9FA2A6C1A97A}" presName="rootText" presStyleLbl="node3" presStyleIdx="7" presStyleCnt="10">
        <dgm:presLayoutVars>
          <dgm:chPref val="3"/>
        </dgm:presLayoutVars>
      </dgm:prSet>
      <dgm:spPr/>
    </dgm:pt>
    <dgm:pt modelId="{BE047986-6DD5-4F1C-8E9A-4F2DB5B0B7DA}" type="pres">
      <dgm:prSet presAssocID="{3FA81919-279A-4961-9783-9FA2A6C1A97A}" presName="rootConnector" presStyleLbl="node3" presStyleIdx="7" presStyleCnt="10"/>
      <dgm:spPr/>
    </dgm:pt>
    <dgm:pt modelId="{7DB81DAD-B209-4494-8F4B-4BBF709027D3}" type="pres">
      <dgm:prSet presAssocID="{3FA81919-279A-4961-9783-9FA2A6C1A97A}" presName="hierChild4" presStyleCnt="0"/>
      <dgm:spPr/>
    </dgm:pt>
    <dgm:pt modelId="{0BE91087-7500-40D3-A266-713F7D6E69AA}" type="pres">
      <dgm:prSet presAssocID="{3FA81919-279A-4961-9783-9FA2A6C1A97A}" presName="hierChild5" presStyleCnt="0"/>
      <dgm:spPr/>
    </dgm:pt>
    <dgm:pt modelId="{C27709D5-CEA0-4717-BC86-6BB216271CD7}" type="pres">
      <dgm:prSet presAssocID="{B8762E08-5262-44FA-943D-7CB5EBF64708}" presName="Name37" presStyleLbl="parChTrans1D3" presStyleIdx="8" presStyleCnt="10"/>
      <dgm:spPr/>
    </dgm:pt>
    <dgm:pt modelId="{69B96CCF-7CE6-48C6-8977-4A763A77764B}" type="pres">
      <dgm:prSet presAssocID="{A853D584-7180-498B-9E36-BF86B00B49DE}" presName="hierRoot2" presStyleCnt="0">
        <dgm:presLayoutVars>
          <dgm:hierBranch val="init"/>
        </dgm:presLayoutVars>
      </dgm:prSet>
      <dgm:spPr/>
    </dgm:pt>
    <dgm:pt modelId="{967EE7B1-E4EB-4AA1-827B-37EE2D48F5C1}" type="pres">
      <dgm:prSet presAssocID="{A853D584-7180-498B-9E36-BF86B00B49DE}" presName="rootComposite" presStyleCnt="0"/>
      <dgm:spPr/>
    </dgm:pt>
    <dgm:pt modelId="{EAB4E135-F552-4085-B5BC-D681BD4D0F5B}" type="pres">
      <dgm:prSet presAssocID="{A853D584-7180-498B-9E36-BF86B00B49DE}" presName="rootText" presStyleLbl="node3" presStyleIdx="8" presStyleCnt="10">
        <dgm:presLayoutVars>
          <dgm:chPref val="3"/>
        </dgm:presLayoutVars>
      </dgm:prSet>
      <dgm:spPr/>
    </dgm:pt>
    <dgm:pt modelId="{F6D4B1FA-10F1-4837-B325-A55BAF56087D}" type="pres">
      <dgm:prSet presAssocID="{A853D584-7180-498B-9E36-BF86B00B49DE}" presName="rootConnector" presStyleLbl="node3" presStyleIdx="8" presStyleCnt="10"/>
      <dgm:spPr/>
    </dgm:pt>
    <dgm:pt modelId="{E042B03D-A91A-408D-BDC9-F50FEEF377AA}" type="pres">
      <dgm:prSet presAssocID="{A853D584-7180-498B-9E36-BF86B00B49DE}" presName="hierChild4" presStyleCnt="0"/>
      <dgm:spPr/>
    </dgm:pt>
    <dgm:pt modelId="{54E536FF-63DA-447E-8AB6-D7AA88AF1164}" type="pres">
      <dgm:prSet presAssocID="{A853D584-7180-498B-9E36-BF86B00B49DE}" presName="hierChild5" presStyleCnt="0"/>
      <dgm:spPr/>
    </dgm:pt>
    <dgm:pt modelId="{71D2FB5C-CFCB-4E46-A626-3BDB2121E286}" type="pres">
      <dgm:prSet presAssocID="{8038E781-9892-4BDB-8288-4E1626B216E6}" presName="Name37" presStyleLbl="parChTrans1D3" presStyleIdx="9" presStyleCnt="10"/>
      <dgm:spPr/>
    </dgm:pt>
    <dgm:pt modelId="{3FCB0BA3-F7C4-4504-8509-F0343F7379DD}" type="pres">
      <dgm:prSet presAssocID="{FF10C0DD-11AA-4EC3-A56C-BECAAF64BFE1}" presName="hierRoot2" presStyleCnt="0">
        <dgm:presLayoutVars>
          <dgm:hierBranch val="init"/>
        </dgm:presLayoutVars>
      </dgm:prSet>
      <dgm:spPr/>
    </dgm:pt>
    <dgm:pt modelId="{3B6A6ADA-7AAC-4FCE-914F-68C19A4CB2F8}" type="pres">
      <dgm:prSet presAssocID="{FF10C0DD-11AA-4EC3-A56C-BECAAF64BFE1}" presName="rootComposite" presStyleCnt="0"/>
      <dgm:spPr/>
    </dgm:pt>
    <dgm:pt modelId="{F17F4EDD-8ED6-44D4-8CC8-BAD5B29EE179}" type="pres">
      <dgm:prSet presAssocID="{FF10C0DD-11AA-4EC3-A56C-BECAAF64BFE1}" presName="rootText" presStyleLbl="node3" presStyleIdx="9" presStyleCnt="10">
        <dgm:presLayoutVars>
          <dgm:chPref val="3"/>
        </dgm:presLayoutVars>
      </dgm:prSet>
      <dgm:spPr/>
    </dgm:pt>
    <dgm:pt modelId="{C8AAA3C6-AF4C-481B-90BD-F62B5ACC029C}" type="pres">
      <dgm:prSet presAssocID="{FF10C0DD-11AA-4EC3-A56C-BECAAF64BFE1}" presName="rootConnector" presStyleLbl="node3" presStyleIdx="9" presStyleCnt="10"/>
      <dgm:spPr/>
    </dgm:pt>
    <dgm:pt modelId="{1BA7ED9C-6F75-47E7-94AF-F212B8BD9E04}" type="pres">
      <dgm:prSet presAssocID="{FF10C0DD-11AA-4EC3-A56C-BECAAF64BFE1}" presName="hierChild4" presStyleCnt="0"/>
      <dgm:spPr/>
    </dgm:pt>
    <dgm:pt modelId="{A8BD9D9C-D27E-4546-AA5B-2C6F34BF5077}" type="pres">
      <dgm:prSet presAssocID="{FF10C0DD-11AA-4EC3-A56C-BECAAF64BFE1}" presName="hierChild5" presStyleCnt="0"/>
      <dgm:spPr/>
    </dgm:pt>
    <dgm:pt modelId="{7C979FE9-7E85-40F6-8EFC-653E3A33DB23}" type="pres">
      <dgm:prSet presAssocID="{C7996D88-DA57-4CD4-9132-753B452FDCA1}" presName="hierChild5" presStyleCnt="0"/>
      <dgm:spPr/>
    </dgm:pt>
    <dgm:pt modelId="{14619F0F-A726-4770-BE6F-7D8DA5809FF2}" type="pres">
      <dgm:prSet presAssocID="{8FC2FAF2-B78E-499D-B5BE-F449FEAE2CB2}" presName="hierChild3" presStyleCnt="0"/>
      <dgm:spPr/>
    </dgm:pt>
  </dgm:ptLst>
  <dgm:cxnLst>
    <dgm:cxn modelId="{00943906-E5D9-463D-9E39-ACDA0C3C0E30}" type="presOf" srcId="{49733665-F782-403B-B3B4-66968F17727C}" destId="{18CFAD1D-767B-497D-BE02-30B0ADD2B5D4}" srcOrd="0" destOrd="0" presId="urn:microsoft.com/office/officeart/2005/8/layout/orgChart1"/>
    <dgm:cxn modelId="{892FC808-AD5F-4DFD-8137-30AC48DFDD6E}" type="presOf" srcId="{73CBB395-BA95-49F2-B183-8BAC4919B799}" destId="{384C2B64-8059-4D0B-965F-8193DAA3C1E2}" srcOrd="0" destOrd="0" presId="urn:microsoft.com/office/officeart/2005/8/layout/orgChart1"/>
    <dgm:cxn modelId="{E8EDAD0D-E788-4C84-A364-4788A52E25B8}" srcId="{8FC2FAF2-B78E-499D-B5BE-F449FEAE2CB2}" destId="{C7996D88-DA57-4CD4-9132-753B452FDCA1}" srcOrd="5" destOrd="0" parTransId="{4B18DBD7-9F08-4195-9747-D3062E11C7E4}" sibTransId="{C2D06D9E-8C30-421B-B63F-E74D6D76DF63}"/>
    <dgm:cxn modelId="{9DF0B319-AFCB-487E-B597-FD57D111FD9B}" type="presOf" srcId="{F2DC4965-D941-457A-91D7-1CEB977E903A}" destId="{278D1530-9651-43DE-A709-6E6700CADD6A}" srcOrd="1" destOrd="0" presId="urn:microsoft.com/office/officeart/2005/8/layout/orgChart1"/>
    <dgm:cxn modelId="{4E173927-236C-4E40-8617-2837692512E1}" srcId="{D95DB73A-6026-4EAC-8905-2557E6FACBDE}" destId="{99751679-C1B9-4B84-83CC-ADB46D702A2B}" srcOrd="0" destOrd="0" parTransId="{A8972BB5-587F-40BF-A126-5171A854B05A}" sibTransId="{AC93632A-F50C-4AC6-B47E-2D95423B37CC}"/>
    <dgm:cxn modelId="{C5C85C29-0197-4C99-8343-69E88F50A3F2}" type="presOf" srcId="{2C949E44-0A94-4AFB-99CA-25815EB9E3D7}" destId="{887FAEE0-2279-4E26-8BF1-6AD9DD73201B}" srcOrd="0" destOrd="0" presId="urn:microsoft.com/office/officeart/2005/8/layout/orgChart1"/>
    <dgm:cxn modelId="{8AD4872D-CDA5-4DC5-8998-DF239DA08FE0}" srcId="{8FC2FAF2-B78E-499D-B5BE-F449FEAE2CB2}" destId="{0AD70C1D-D0A7-40FA-8C06-D4EB6A5989E5}" srcOrd="0" destOrd="0" parTransId="{152310D2-8614-40D7-BF96-E4D62CB3C06A}" sibTransId="{35F22B84-AB3A-4ECB-890D-AA9CC160F541}"/>
    <dgm:cxn modelId="{7FA2392E-8E3D-4D50-A5C9-E77E6C23B226}" type="presOf" srcId="{5F300CE9-A56B-4269-BE20-D0927B247BF1}" destId="{A74DEC2C-9CBC-4466-AE1D-AFF7C237F1CD}" srcOrd="0" destOrd="0" presId="urn:microsoft.com/office/officeart/2005/8/layout/orgChart1"/>
    <dgm:cxn modelId="{05C03931-C110-4ED3-9AF5-7455D0F012DD}" srcId="{C7996D88-DA57-4CD4-9132-753B452FDCA1}" destId="{A853D584-7180-498B-9E36-BF86B00B49DE}" srcOrd="1" destOrd="0" parTransId="{B8762E08-5262-44FA-943D-7CB5EBF64708}" sibTransId="{CB6E2AB3-9697-49B3-AD67-E5981A91233F}"/>
    <dgm:cxn modelId="{150FEB36-2234-4B6B-9015-A8580C3C5DA4}" type="presOf" srcId="{A853D584-7180-498B-9E36-BF86B00B49DE}" destId="{EAB4E135-F552-4085-B5BC-D681BD4D0F5B}" srcOrd="0" destOrd="0" presId="urn:microsoft.com/office/officeart/2005/8/layout/orgChart1"/>
    <dgm:cxn modelId="{378E025F-BA28-4049-8218-904B1B54699D}" type="presOf" srcId="{2289A1C7-CC2F-4DAF-AC39-EB5E604E3EA8}" destId="{2108B152-127D-4C9F-98E6-8774DECE2DDC}" srcOrd="0" destOrd="0" presId="urn:microsoft.com/office/officeart/2005/8/layout/orgChart1"/>
    <dgm:cxn modelId="{FDB9E05F-6415-460D-A24A-FA27DF0E6E2E}" type="presOf" srcId="{8FC2FAF2-B78E-499D-B5BE-F449FEAE2CB2}" destId="{BB0EB0D7-6642-43C6-AFCF-71EE9E752557}" srcOrd="1" destOrd="0" presId="urn:microsoft.com/office/officeart/2005/8/layout/orgChart1"/>
    <dgm:cxn modelId="{F15B3961-6A55-43CB-8903-D8857442EE87}" type="presOf" srcId="{8FC2FAF2-B78E-499D-B5BE-F449FEAE2CB2}" destId="{D0B707E9-2681-4F80-B4E6-5715C15FA2E9}" srcOrd="0" destOrd="0" presId="urn:microsoft.com/office/officeart/2005/8/layout/orgChart1"/>
    <dgm:cxn modelId="{DF327261-E76E-46E3-A95F-3EB205F247E9}" type="presOf" srcId="{D95DB73A-6026-4EAC-8905-2557E6FACBDE}" destId="{017BA144-B05F-4A38-A736-26E055C6D6BE}" srcOrd="0" destOrd="0" presId="urn:microsoft.com/office/officeart/2005/8/layout/orgChart1"/>
    <dgm:cxn modelId="{91AB8D62-6BF3-4676-9FD8-45DADA65B291}" type="presOf" srcId="{FF10C0DD-11AA-4EC3-A56C-BECAAF64BFE1}" destId="{C8AAA3C6-AF4C-481B-90BD-F62B5ACC029C}" srcOrd="1" destOrd="0" presId="urn:microsoft.com/office/officeart/2005/8/layout/orgChart1"/>
    <dgm:cxn modelId="{7DFA9A42-E938-4609-A9B2-E77C61379321}" type="presOf" srcId="{A8972BB5-587F-40BF-A126-5171A854B05A}" destId="{3EF4EA02-82F9-46E3-891E-E7F97EF743AA}" srcOrd="0" destOrd="0" presId="urn:microsoft.com/office/officeart/2005/8/layout/orgChart1"/>
    <dgm:cxn modelId="{28E72143-E6AA-4B73-A32E-12D3969D03FF}" type="presOf" srcId="{4BFFDC42-F31E-4614-AC8B-DEFB18874092}" destId="{1113EF30-8F70-4E30-B5E5-A783C2E0D0D9}" srcOrd="0" destOrd="0" presId="urn:microsoft.com/office/officeart/2005/8/layout/orgChart1"/>
    <dgm:cxn modelId="{326E5764-7E36-42EE-B82D-E0299C3D24CD}" srcId="{48678C52-9CE3-44DA-9FA3-8BC561D46C6B}" destId="{8FC2FAF2-B78E-499D-B5BE-F449FEAE2CB2}" srcOrd="0" destOrd="0" parTransId="{EEDD3C90-2A3B-43A6-B413-7C81F8C9ECC4}" sibTransId="{4CC73207-FCE4-4607-9091-2105DB4F80B1}"/>
    <dgm:cxn modelId="{D2D99445-C98F-48CC-8E9E-AB40A8789889}" type="presOf" srcId="{2289A1C7-CC2F-4DAF-AC39-EB5E604E3EA8}" destId="{9CB436A9-EC4F-4805-88CD-4C2ECE7BE90A}" srcOrd="1" destOrd="0" presId="urn:microsoft.com/office/officeart/2005/8/layout/orgChart1"/>
    <dgm:cxn modelId="{BCE77867-7CAA-4CAB-B0A1-626390A617C5}" type="presOf" srcId="{4CCB5E18-9605-4F24-9FE1-A70C7FBC1BBC}" destId="{A1EF70A2-34A7-4AC4-B1DC-84D53E1CC819}" srcOrd="0" destOrd="0" presId="urn:microsoft.com/office/officeart/2005/8/layout/orgChart1"/>
    <dgm:cxn modelId="{7A7B1968-32B0-4A03-BF43-9994E0BC61ED}" type="presOf" srcId="{8038E781-9892-4BDB-8288-4E1626B216E6}" destId="{71D2FB5C-CFCB-4E46-A626-3BDB2121E286}" srcOrd="0" destOrd="0" presId="urn:microsoft.com/office/officeart/2005/8/layout/orgChart1"/>
    <dgm:cxn modelId="{8EC49369-938F-4E80-B491-3E2D6AE55A6A}" srcId="{2C949E44-0A94-4AFB-99CA-25815EB9E3D7}" destId="{2289A1C7-CC2F-4DAF-AC39-EB5E604E3EA8}" srcOrd="0" destOrd="0" parTransId="{9115877C-7D05-47E2-ABDB-D66A65664A47}" sibTransId="{5CCE0A2C-DE6C-4D57-8744-DDED81B59652}"/>
    <dgm:cxn modelId="{38ABB950-68A1-4226-835F-76E6EF532A9E}" type="presOf" srcId="{232CF5E7-F474-4A76-8E38-41DB0C2FC743}" destId="{59F43EB0-E2ED-49D6-B1A2-7943FF0B32C3}" srcOrd="0" destOrd="0" presId="urn:microsoft.com/office/officeart/2005/8/layout/orgChart1"/>
    <dgm:cxn modelId="{1D119572-3DC7-4176-8E9A-DFBEE47B9835}" type="presOf" srcId="{497E33BF-95D1-414C-B74E-0D05E743FE6C}" destId="{9151592E-D58B-4769-B43B-75EDDF027B4B}" srcOrd="0" destOrd="0" presId="urn:microsoft.com/office/officeart/2005/8/layout/orgChart1"/>
    <dgm:cxn modelId="{D102E872-DD64-4649-A629-05F6B391CACC}" type="presOf" srcId="{C7996D88-DA57-4CD4-9132-753B452FDCA1}" destId="{C7EEF9D7-2E45-4FEF-B80A-F920F45CF736}" srcOrd="0" destOrd="0" presId="urn:microsoft.com/office/officeart/2005/8/layout/orgChart1"/>
    <dgm:cxn modelId="{E8F87273-A206-4C4F-A754-A9C73F3464E7}" type="presOf" srcId="{9115877C-7D05-47E2-ABDB-D66A65664A47}" destId="{3C7B94E4-3103-4B9F-994B-4483FC70CC1A}" srcOrd="0" destOrd="0" presId="urn:microsoft.com/office/officeart/2005/8/layout/orgChart1"/>
    <dgm:cxn modelId="{A7D58653-B3BF-477D-B97B-43BBB16EEB40}" type="presOf" srcId="{2C949E44-0A94-4AFB-99CA-25815EB9E3D7}" destId="{C49E67D0-3D63-4D8D-BB32-F22CE8B24138}" srcOrd="1" destOrd="0" presId="urn:microsoft.com/office/officeart/2005/8/layout/orgChart1"/>
    <dgm:cxn modelId="{BCD0FC53-4C1C-4971-8D0D-3C23C2057BC7}" srcId="{C7996D88-DA57-4CD4-9132-753B452FDCA1}" destId="{3FA81919-279A-4961-9783-9FA2A6C1A97A}" srcOrd="0" destOrd="0" parTransId="{49733665-F782-403B-B3B4-66968F17727C}" sibTransId="{44FFFF63-2CD1-4909-922A-86D2D8AE95B4}"/>
    <dgm:cxn modelId="{2F5D4F75-20FC-4BEA-BA73-F808B8CBFED0}" type="presOf" srcId="{C7996D88-DA57-4CD4-9132-753B452FDCA1}" destId="{C28725CD-26C9-48A6-8228-04C1F046D1FE}" srcOrd="1" destOrd="0" presId="urn:microsoft.com/office/officeart/2005/8/layout/orgChart1"/>
    <dgm:cxn modelId="{CFB4BB79-A00A-4465-8A8B-1C970138C8F3}" type="presOf" srcId="{23B573D8-BDC1-4675-BD31-F22AE65BE5C7}" destId="{41875C63-4F21-4A38-B252-1072E143FFD6}" srcOrd="0" destOrd="0" presId="urn:microsoft.com/office/officeart/2005/8/layout/orgChart1"/>
    <dgm:cxn modelId="{488FA37C-B6FA-4527-9459-C8D3D9C1BF12}" type="presOf" srcId="{FF10C0DD-11AA-4EC3-A56C-BECAAF64BFE1}" destId="{F17F4EDD-8ED6-44D4-8CC8-BAD5B29EE179}" srcOrd="0" destOrd="0" presId="urn:microsoft.com/office/officeart/2005/8/layout/orgChart1"/>
    <dgm:cxn modelId="{8B624F7E-915F-4A1D-AD2D-C5E33549C2C3}" type="presOf" srcId="{7505589D-F849-4CBD-8C03-C96A076D31D3}" destId="{DCD142B2-12B6-4DB1-B998-F07C02F33837}" srcOrd="0" destOrd="0" presId="urn:microsoft.com/office/officeart/2005/8/layout/orgChart1"/>
    <dgm:cxn modelId="{57647A7F-9263-41CD-B5F4-1B1DE446EB86}" type="presOf" srcId="{48678C52-9CE3-44DA-9FA3-8BC561D46C6B}" destId="{A37E3DC7-3AFF-4C39-A54B-C5F5A3E672BF}" srcOrd="0" destOrd="0" presId="urn:microsoft.com/office/officeart/2005/8/layout/orgChart1"/>
    <dgm:cxn modelId="{19C12082-A437-4A3D-857E-ED59840EF416}" type="presOf" srcId="{5F300CE9-A56B-4269-BE20-D0927B247BF1}" destId="{F0746A8A-4130-488D-8348-A86C4BCB6F6B}" srcOrd="1" destOrd="0" presId="urn:microsoft.com/office/officeart/2005/8/layout/orgChart1"/>
    <dgm:cxn modelId="{48479B82-33F6-4E46-8B2F-DA1EE1D75BAD}" type="presOf" srcId="{D95DB73A-6026-4EAC-8905-2557E6FACBDE}" destId="{E7BEBB5D-B060-4052-894B-52D7D925F1DA}" srcOrd="1" destOrd="0" presId="urn:microsoft.com/office/officeart/2005/8/layout/orgChart1"/>
    <dgm:cxn modelId="{56B9FF91-C7C8-4CA7-9220-954F5F005E0F}" type="presOf" srcId="{00995BBA-F5B9-4D4C-9A25-D4FBAAC59F45}" destId="{40E3810F-1317-4A1A-8D4B-46FC0AD88295}" srcOrd="0" destOrd="0" presId="urn:microsoft.com/office/officeart/2005/8/layout/orgChart1"/>
    <dgm:cxn modelId="{1B53EF9C-640E-4AE6-A5E7-E4067570C2A6}" type="presOf" srcId="{4B18DBD7-9F08-4195-9747-D3062E11C7E4}" destId="{197F81D3-4BBF-43EA-B394-24A3DBBF453A}" srcOrd="0" destOrd="0" presId="urn:microsoft.com/office/officeart/2005/8/layout/orgChart1"/>
    <dgm:cxn modelId="{C7AFF19C-7008-4902-9356-0A5967D536EA}" type="presOf" srcId="{23B573D8-BDC1-4675-BD31-F22AE65BE5C7}" destId="{AADCA724-0454-40BB-BB37-DDE54867FEA8}" srcOrd="1" destOrd="0" presId="urn:microsoft.com/office/officeart/2005/8/layout/orgChart1"/>
    <dgm:cxn modelId="{55AFDB9D-194F-4646-8885-AFD729A96B28}" type="presOf" srcId="{B8725776-4C1C-4807-B9F7-D8F3C4CBD774}" destId="{DCB8BE8D-9B49-4B1A-8671-08E4777D1AD2}" srcOrd="0" destOrd="0" presId="urn:microsoft.com/office/officeart/2005/8/layout/orgChart1"/>
    <dgm:cxn modelId="{BC31169E-979A-4DC0-836A-347239C791E9}" type="presOf" srcId="{3FA81919-279A-4961-9783-9FA2A6C1A97A}" destId="{BE047986-6DD5-4F1C-8E9A-4F2DB5B0B7DA}" srcOrd="1" destOrd="0" presId="urn:microsoft.com/office/officeart/2005/8/layout/orgChart1"/>
    <dgm:cxn modelId="{7CBC459F-8B7D-4C1A-A841-720EAC4D55C8}" srcId="{8FC2FAF2-B78E-499D-B5BE-F449FEAE2CB2}" destId="{2C949E44-0A94-4AFB-99CA-25815EB9E3D7}" srcOrd="4" destOrd="0" parTransId="{73CBB395-BA95-49F2-B183-8BAC4919B799}" sibTransId="{72E14BB5-84DC-40FA-9894-A2AC4E055601}"/>
    <dgm:cxn modelId="{C23B77AB-6EE9-40EC-AA30-48042FAF8BF6}" type="presOf" srcId="{79BEAD5D-BEE5-4914-B27D-F1F8311780C3}" destId="{DEDE1E0F-A190-4D8F-B69F-582C199E37BC}" srcOrd="0" destOrd="0" presId="urn:microsoft.com/office/officeart/2005/8/layout/orgChart1"/>
    <dgm:cxn modelId="{6C13E5AC-CE3A-447E-A9FA-20E3E84E53B5}" type="presOf" srcId="{99751679-C1B9-4B84-83CC-ADB46D702A2B}" destId="{DF801A4F-9B7A-4C19-BA24-0262F83C72D9}" srcOrd="0" destOrd="0" presId="urn:microsoft.com/office/officeart/2005/8/layout/orgChart1"/>
    <dgm:cxn modelId="{3801C9B2-20C7-4BDD-9696-E98540AA8BC0}" type="presOf" srcId="{152310D2-8614-40D7-BF96-E4D62CB3C06A}" destId="{80278A9D-40DE-41D0-93F3-F61BF6B64C64}" srcOrd="0" destOrd="0" presId="urn:microsoft.com/office/officeart/2005/8/layout/orgChart1"/>
    <dgm:cxn modelId="{A325E8B4-DA0F-4E3B-A3A3-883EE70D2967}" srcId="{00995BBA-F5B9-4D4C-9A25-D4FBAAC59F45}" destId="{5F300CE9-A56B-4269-BE20-D0927B247BF1}" srcOrd="0" destOrd="0" parTransId="{7505589D-F849-4CBD-8C03-C96A076D31D3}" sibTransId="{6DF16307-35D4-41C3-9121-28C815814FE7}"/>
    <dgm:cxn modelId="{455AB0BA-C642-4F92-B5FE-07DE1FDCD669}" srcId="{8FC2FAF2-B78E-499D-B5BE-F449FEAE2CB2}" destId="{00995BBA-F5B9-4D4C-9A25-D4FBAAC59F45}" srcOrd="2" destOrd="0" parTransId="{6082CEE9-36CE-4D97-BEA5-95D51D772062}" sibTransId="{091228C4-1BDF-45E3-9732-203EA3773A4D}"/>
    <dgm:cxn modelId="{6E374ABD-469B-4D61-A6E9-5C12679DBBE9}" type="presOf" srcId="{A853D584-7180-498B-9E36-BF86B00B49DE}" destId="{F6D4B1FA-10F1-4837-B325-A55BAF56087D}" srcOrd="1" destOrd="0" presId="urn:microsoft.com/office/officeart/2005/8/layout/orgChart1"/>
    <dgm:cxn modelId="{1B17F9C1-0B3B-401D-82E9-5716AF7F2C37}" srcId="{2C949E44-0A94-4AFB-99CA-25815EB9E3D7}" destId="{72D7033B-2CAF-47B7-92C4-0E717DC4689F}" srcOrd="1" destOrd="0" parTransId="{B8725776-4C1C-4807-B9F7-D8F3C4CBD774}" sibTransId="{7BE23152-3DBE-4D1B-9249-E5F5B91C01FC}"/>
    <dgm:cxn modelId="{6B019DC8-5E83-4182-9819-8754DF337A46}" srcId="{0AD70C1D-D0A7-40FA-8C06-D4EB6A5989E5}" destId="{4BFFDC42-F31E-4614-AC8B-DEFB18874092}" srcOrd="0" destOrd="0" parTransId="{497E33BF-95D1-414C-B74E-0D05E743FE6C}" sibTransId="{6A711382-90AB-4450-964E-F2B9B0E8C58A}"/>
    <dgm:cxn modelId="{81A85AC9-952E-4A7F-A881-D085428F8413}" type="presOf" srcId="{69DD62A2-07B0-403B-B1B2-34B2152FC5E1}" destId="{60D79AA9-E2DD-4ECC-B80C-5A9A865A9877}" srcOrd="0" destOrd="0" presId="urn:microsoft.com/office/officeart/2005/8/layout/orgChart1"/>
    <dgm:cxn modelId="{40B586CA-EE9F-41B7-8A3C-655EC55E90EB}" srcId="{8FC2FAF2-B78E-499D-B5BE-F449FEAE2CB2}" destId="{CE9375C9-65C9-4A9C-8F40-DAAC8CD8C38D}" srcOrd="1" destOrd="0" parTransId="{232CF5E7-F474-4A76-8E38-41DB0C2FC743}" sibTransId="{FDB448A5-0A1C-4A50-A970-6B216CA81876}"/>
    <dgm:cxn modelId="{2D5827CB-5CAB-4E9C-9778-C59D9791559F}" type="presOf" srcId="{0AD70C1D-D0A7-40FA-8C06-D4EB6A5989E5}" destId="{D408DA9C-1F7D-43A1-9808-95E193CD78FF}" srcOrd="0" destOrd="0" presId="urn:microsoft.com/office/officeart/2005/8/layout/orgChart1"/>
    <dgm:cxn modelId="{608A07CD-A5CD-461D-A1D6-A06AF2A22F9C}" type="presOf" srcId="{CE9375C9-65C9-4A9C-8F40-DAAC8CD8C38D}" destId="{D308F72D-0776-4E70-A52E-457A415CD33A}" srcOrd="1" destOrd="0" presId="urn:microsoft.com/office/officeart/2005/8/layout/orgChart1"/>
    <dgm:cxn modelId="{E46C1ACD-EFD1-4892-9966-124F3A865849}" type="presOf" srcId="{00995BBA-F5B9-4D4C-9A25-D4FBAAC59F45}" destId="{D0767AE3-F666-47D1-90BC-4BE53A2ED090}" srcOrd="1" destOrd="0" presId="urn:microsoft.com/office/officeart/2005/8/layout/orgChart1"/>
    <dgm:cxn modelId="{A1E556CF-EEDA-464A-AE68-0A002819DF27}" srcId="{8FC2FAF2-B78E-499D-B5BE-F449FEAE2CB2}" destId="{D95DB73A-6026-4EAC-8905-2557E6FACBDE}" srcOrd="3" destOrd="0" parTransId="{4CCB5E18-9605-4F24-9FE1-A70C7FBC1BBC}" sibTransId="{657C761B-E692-467E-A091-FBAE7AE6B667}"/>
    <dgm:cxn modelId="{19F993D3-751D-4AE6-BFE5-CFF44F8896B9}" type="presOf" srcId="{99751679-C1B9-4B84-83CC-ADB46D702A2B}" destId="{A7DAC832-5C10-47CA-8683-0ED75EBDACF9}" srcOrd="1" destOrd="0" presId="urn:microsoft.com/office/officeart/2005/8/layout/orgChart1"/>
    <dgm:cxn modelId="{B7110ED7-E75F-4651-8B08-7F52C7621EED}" type="presOf" srcId="{72D7033B-2CAF-47B7-92C4-0E717DC4689F}" destId="{6A10F26B-DAC4-4CD3-9487-730825A9084D}" srcOrd="0" destOrd="0" presId="urn:microsoft.com/office/officeart/2005/8/layout/orgChart1"/>
    <dgm:cxn modelId="{FB752BD7-66F1-454E-9B99-F7814A622A6C}" type="presOf" srcId="{3FA81919-279A-4961-9783-9FA2A6C1A97A}" destId="{26DF2F3E-2CDD-49AF-B814-F68E976EC79E}" srcOrd="0" destOrd="0" presId="urn:microsoft.com/office/officeart/2005/8/layout/orgChart1"/>
    <dgm:cxn modelId="{27DB60DD-F387-45E2-A886-A6D647BF8DA8}" type="presOf" srcId="{72D7033B-2CAF-47B7-92C4-0E717DC4689F}" destId="{F129B015-1864-4F40-BB27-B23457F27E44}" srcOrd="1" destOrd="0" presId="urn:microsoft.com/office/officeart/2005/8/layout/orgChart1"/>
    <dgm:cxn modelId="{4BE1ACE2-60A3-494C-B334-A7D477269776}" type="presOf" srcId="{4BFFDC42-F31E-4614-AC8B-DEFB18874092}" destId="{3EF4A526-D13E-413F-BEA8-F0E6514F0D46}" srcOrd="1" destOrd="0" presId="urn:microsoft.com/office/officeart/2005/8/layout/orgChart1"/>
    <dgm:cxn modelId="{24FC13E4-31A0-41E9-B92A-1FBAEF4FF1C2}" srcId="{2C949E44-0A94-4AFB-99CA-25815EB9E3D7}" destId="{F2DC4965-D941-457A-91D7-1CEB977E903A}" srcOrd="2" destOrd="0" parTransId="{79BEAD5D-BEE5-4914-B27D-F1F8311780C3}" sibTransId="{FB41895F-5C26-4495-AED8-62AB0098C101}"/>
    <dgm:cxn modelId="{8C99A2E6-FF2F-420F-8BE5-EEE46A2F7061}" srcId="{CE9375C9-65C9-4A9C-8F40-DAAC8CD8C38D}" destId="{23B573D8-BDC1-4675-BD31-F22AE65BE5C7}" srcOrd="0" destOrd="0" parTransId="{69DD62A2-07B0-403B-B1B2-34B2152FC5E1}" sibTransId="{D00988C2-02D0-4934-883B-3E52F1434239}"/>
    <dgm:cxn modelId="{54B04EED-732C-4ED0-9D79-C3E088BF8599}" type="presOf" srcId="{CE9375C9-65C9-4A9C-8F40-DAAC8CD8C38D}" destId="{23F0A6B1-DB74-4701-BDC2-BF2A5DF8251C}" srcOrd="0" destOrd="0" presId="urn:microsoft.com/office/officeart/2005/8/layout/orgChart1"/>
    <dgm:cxn modelId="{35C07EED-4CD2-4C4C-9289-503FD13629DA}" type="presOf" srcId="{B8762E08-5262-44FA-943D-7CB5EBF64708}" destId="{C27709D5-CEA0-4717-BC86-6BB216271CD7}" srcOrd="0" destOrd="0" presId="urn:microsoft.com/office/officeart/2005/8/layout/orgChart1"/>
    <dgm:cxn modelId="{A94652F3-5159-481D-8E74-A17825E2F7F4}" srcId="{C7996D88-DA57-4CD4-9132-753B452FDCA1}" destId="{FF10C0DD-11AA-4EC3-A56C-BECAAF64BFE1}" srcOrd="2" destOrd="0" parTransId="{8038E781-9892-4BDB-8288-4E1626B216E6}" sibTransId="{55031F67-E66C-4A78-AF67-2F0866EDF673}"/>
    <dgm:cxn modelId="{7BC0DEF4-53B4-4129-829E-295258900739}" type="presOf" srcId="{F2DC4965-D941-457A-91D7-1CEB977E903A}" destId="{2CDFA082-BF1E-4F05-B77D-C6FA32056294}" srcOrd="0" destOrd="0" presId="urn:microsoft.com/office/officeart/2005/8/layout/orgChart1"/>
    <dgm:cxn modelId="{14DFB1F6-C15C-4A79-82CE-8296DAD628E8}" type="presOf" srcId="{0AD70C1D-D0A7-40FA-8C06-D4EB6A5989E5}" destId="{FF8CB36A-BBF8-42A9-98A8-E65400538950}" srcOrd="1" destOrd="0" presId="urn:microsoft.com/office/officeart/2005/8/layout/orgChart1"/>
    <dgm:cxn modelId="{BD843AFA-6E33-4183-9347-04E5E32D1E44}" type="presOf" srcId="{6082CEE9-36CE-4D97-BEA5-95D51D772062}" destId="{5DAD4E7D-322D-470D-B772-3C46C109CF96}" srcOrd="0" destOrd="0" presId="urn:microsoft.com/office/officeart/2005/8/layout/orgChart1"/>
    <dgm:cxn modelId="{E8D50D41-3B6F-4251-B716-F6DFB7A95ABF}" type="presParOf" srcId="{A37E3DC7-3AFF-4C39-A54B-C5F5A3E672BF}" destId="{3A0543EA-20D7-49B8-AC79-EF398ABB8507}" srcOrd="0" destOrd="0" presId="urn:microsoft.com/office/officeart/2005/8/layout/orgChart1"/>
    <dgm:cxn modelId="{251B8A19-8276-4FF5-B86C-26B957456192}" type="presParOf" srcId="{3A0543EA-20D7-49B8-AC79-EF398ABB8507}" destId="{3B7012F3-86D2-4363-91CC-7FA391DBDF3C}" srcOrd="0" destOrd="0" presId="urn:microsoft.com/office/officeart/2005/8/layout/orgChart1"/>
    <dgm:cxn modelId="{41CB349C-342B-46B0-BDA3-DAA9C42020D7}" type="presParOf" srcId="{3B7012F3-86D2-4363-91CC-7FA391DBDF3C}" destId="{D0B707E9-2681-4F80-B4E6-5715C15FA2E9}" srcOrd="0" destOrd="0" presId="urn:microsoft.com/office/officeart/2005/8/layout/orgChart1"/>
    <dgm:cxn modelId="{E9A81024-7F33-4DC8-B4ED-190F1045DE6F}" type="presParOf" srcId="{3B7012F3-86D2-4363-91CC-7FA391DBDF3C}" destId="{BB0EB0D7-6642-43C6-AFCF-71EE9E752557}" srcOrd="1" destOrd="0" presId="urn:microsoft.com/office/officeart/2005/8/layout/orgChart1"/>
    <dgm:cxn modelId="{F504CE0F-BF0C-4097-90C7-A85657E108DD}" type="presParOf" srcId="{3A0543EA-20D7-49B8-AC79-EF398ABB8507}" destId="{388F1FDB-748F-4D59-A9E4-6566E5B06120}" srcOrd="1" destOrd="0" presId="urn:microsoft.com/office/officeart/2005/8/layout/orgChart1"/>
    <dgm:cxn modelId="{24ADC72F-7956-44BE-9C72-8F7C02DB06DB}" type="presParOf" srcId="{388F1FDB-748F-4D59-A9E4-6566E5B06120}" destId="{80278A9D-40DE-41D0-93F3-F61BF6B64C64}" srcOrd="0" destOrd="0" presId="urn:microsoft.com/office/officeart/2005/8/layout/orgChart1"/>
    <dgm:cxn modelId="{DCF26B70-04AB-4870-9A91-B86C3CCEF06F}" type="presParOf" srcId="{388F1FDB-748F-4D59-A9E4-6566E5B06120}" destId="{529081F7-A2DF-46FB-9269-946DB52878F3}" srcOrd="1" destOrd="0" presId="urn:microsoft.com/office/officeart/2005/8/layout/orgChart1"/>
    <dgm:cxn modelId="{5CD86E0F-AC14-4E14-93A6-2F3ABDC9AFA9}" type="presParOf" srcId="{529081F7-A2DF-46FB-9269-946DB52878F3}" destId="{49D5575F-3647-461E-8435-FB6403FC812F}" srcOrd="0" destOrd="0" presId="urn:microsoft.com/office/officeart/2005/8/layout/orgChart1"/>
    <dgm:cxn modelId="{DC49FFB0-0F21-4196-B598-0D125CCFB2C1}" type="presParOf" srcId="{49D5575F-3647-461E-8435-FB6403FC812F}" destId="{D408DA9C-1F7D-43A1-9808-95E193CD78FF}" srcOrd="0" destOrd="0" presId="urn:microsoft.com/office/officeart/2005/8/layout/orgChart1"/>
    <dgm:cxn modelId="{0A463B34-F882-4ED8-BDAE-F9E5A3AD698B}" type="presParOf" srcId="{49D5575F-3647-461E-8435-FB6403FC812F}" destId="{FF8CB36A-BBF8-42A9-98A8-E65400538950}" srcOrd="1" destOrd="0" presId="urn:microsoft.com/office/officeart/2005/8/layout/orgChart1"/>
    <dgm:cxn modelId="{2DA56C37-5905-42C0-AB35-B11F3E815DDB}" type="presParOf" srcId="{529081F7-A2DF-46FB-9269-946DB52878F3}" destId="{35A2136E-C719-4348-97C8-BC6A5CDFD005}" srcOrd="1" destOrd="0" presId="urn:microsoft.com/office/officeart/2005/8/layout/orgChart1"/>
    <dgm:cxn modelId="{AC5640D5-C34B-46BB-99E6-0F6241C9D426}" type="presParOf" srcId="{35A2136E-C719-4348-97C8-BC6A5CDFD005}" destId="{9151592E-D58B-4769-B43B-75EDDF027B4B}" srcOrd="0" destOrd="0" presId="urn:microsoft.com/office/officeart/2005/8/layout/orgChart1"/>
    <dgm:cxn modelId="{5D925165-0B71-47D3-883E-5402B89068AA}" type="presParOf" srcId="{35A2136E-C719-4348-97C8-BC6A5CDFD005}" destId="{AB74E772-8322-4A76-9DA9-C0D9F8428B04}" srcOrd="1" destOrd="0" presId="urn:microsoft.com/office/officeart/2005/8/layout/orgChart1"/>
    <dgm:cxn modelId="{3A808FBA-DB11-4185-9F9A-49ADFA439A0C}" type="presParOf" srcId="{AB74E772-8322-4A76-9DA9-C0D9F8428B04}" destId="{F374C0C7-23CD-4330-A5D6-D2E61A812DCA}" srcOrd="0" destOrd="0" presId="urn:microsoft.com/office/officeart/2005/8/layout/orgChart1"/>
    <dgm:cxn modelId="{65119E16-8A1D-4B66-A6E5-E509031466B5}" type="presParOf" srcId="{F374C0C7-23CD-4330-A5D6-D2E61A812DCA}" destId="{1113EF30-8F70-4E30-B5E5-A783C2E0D0D9}" srcOrd="0" destOrd="0" presId="urn:microsoft.com/office/officeart/2005/8/layout/orgChart1"/>
    <dgm:cxn modelId="{6CAC6705-A4D6-47E2-91EC-2F7EBB8CBA43}" type="presParOf" srcId="{F374C0C7-23CD-4330-A5D6-D2E61A812DCA}" destId="{3EF4A526-D13E-413F-BEA8-F0E6514F0D46}" srcOrd="1" destOrd="0" presId="urn:microsoft.com/office/officeart/2005/8/layout/orgChart1"/>
    <dgm:cxn modelId="{1E23B067-9CD3-4DFC-92E7-1081FEB8D9FE}" type="presParOf" srcId="{AB74E772-8322-4A76-9DA9-C0D9F8428B04}" destId="{CB44223D-B417-4001-9B66-2E9DB5856376}" srcOrd="1" destOrd="0" presId="urn:microsoft.com/office/officeart/2005/8/layout/orgChart1"/>
    <dgm:cxn modelId="{60A9D2B8-FD2B-4758-835A-DD0F2D6BBA93}" type="presParOf" srcId="{AB74E772-8322-4A76-9DA9-C0D9F8428B04}" destId="{282FCF6E-A79D-45C1-A7AD-8ADC807EB620}" srcOrd="2" destOrd="0" presId="urn:microsoft.com/office/officeart/2005/8/layout/orgChart1"/>
    <dgm:cxn modelId="{56D25F4A-A603-41A9-A905-4B9C2068B9C7}" type="presParOf" srcId="{529081F7-A2DF-46FB-9269-946DB52878F3}" destId="{B6725399-FFD8-4061-873C-6FB3DA0A8F72}" srcOrd="2" destOrd="0" presId="urn:microsoft.com/office/officeart/2005/8/layout/orgChart1"/>
    <dgm:cxn modelId="{D82838BD-9C46-4667-8DEB-86863EE8203D}" type="presParOf" srcId="{388F1FDB-748F-4D59-A9E4-6566E5B06120}" destId="{59F43EB0-E2ED-49D6-B1A2-7943FF0B32C3}" srcOrd="2" destOrd="0" presId="urn:microsoft.com/office/officeart/2005/8/layout/orgChart1"/>
    <dgm:cxn modelId="{67A3D915-FC25-4DCA-AAA5-14A97D22A9B7}" type="presParOf" srcId="{388F1FDB-748F-4D59-A9E4-6566E5B06120}" destId="{1C968EB1-21B5-49F7-86A6-2912AB7FE2E1}" srcOrd="3" destOrd="0" presId="urn:microsoft.com/office/officeart/2005/8/layout/orgChart1"/>
    <dgm:cxn modelId="{CFB07DAF-7A27-4DD4-9C75-1DC6BE3B2650}" type="presParOf" srcId="{1C968EB1-21B5-49F7-86A6-2912AB7FE2E1}" destId="{5457A246-DB04-4AF8-98EF-6D33F8BC9CF5}" srcOrd="0" destOrd="0" presId="urn:microsoft.com/office/officeart/2005/8/layout/orgChart1"/>
    <dgm:cxn modelId="{79CC22F1-4422-4F20-A16D-F55129EF8996}" type="presParOf" srcId="{5457A246-DB04-4AF8-98EF-6D33F8BC9CF5}" destId="{23F0A6B1-DB74-4701-BDC2-BF2A5DF8251C}" srcOrd="0" destOrd="0" presId="urn:microsoft.com/office/officeart/2005/8/layout/orgChart1"/>
    <dgm:cxn modelId="{0F0C906D-FF87-4B4C-94EE-19F9D6987523}" type="presParOf" srcId="{5457A246-DB04-4AF8-98EF-6D33F8BC9CF5}" destId="{D308F72D-0776-4E70-A52E-457A415CD33A}" srcOrd="1" destOrd="0" presId="urn:microsoft.com/office/officeart/2005/8/layout/orgChart1"/>
    <dgm:cxn modelId="{3A44DE84-D0E9-4982-9466-324B03F3F523}" type="presParOf" srcId="{1C968EB1-21B5-49F7-86A6-2912AB7FE2E1}" destId="{813CE921-7820-49AD-A062-D2ADEACC041F}" srcOrd="1" destOrd="0" presId="urn:microsoft.com/office/officeart/2005/8/layout/orgChart1"/>
    <dgm:cxn modelId="{7ECF46C1-E1DE-4EA0-BBDE-5A9923144730}" type="presParOf" srcId="{813CE921-7820-49AD-A062-D2ADEACC041F}" destId="{60D79AA9-E2DD-4ECC-B80C-5A9A865A9877}" srcOrd="0" destOrd="0" presId="urn:microsoft.com/office/officeart/2005/8/layout/orgChart1"/>
    <dgm:cxn modelId="{7FFC2161-897D-4733-B886-AB7DF3731C8B}" type="presParOf" srcId="{813CE921-7820-49AD-A062-D2ADEACC041F}" destId="{E60DCBEC-D1DC-43AD-ACE2-21AEA95CF83E}" srcOrd="1" destOrd="0" presId="urn:microsoft.com/office/officeart/2005/8/layout/orgChart1"/>
    <dgm:cxn modelId="{F8580A07-5450-4269-8D74-AF12BE9093C6}" type="presParOf" srcId="{E60DCBEC-D1DC-43AD-ACE2-21AEA95CF83E}" destId="{CACEE107-2BD1-4EAC-96AC-38BB75FAB5A5}" srcOrd="0" destOrd="0" presId="urn:microsoft.com/office/officeart/2005/8/layout/orgChart1"/>
    <dgm:cxn modelId="{C30B68C1-7E9D-43D2-BE8A-7A75EEBA21BF}" type="presParOf" srcId="{CACEE107-2BD1-4EAC-96AC-38BB75FAB5A5}" destId="{41875C63-4F21-4A38-B252-1072E143FFD6}" srcOrd="0" destOrd="0" presId="urn:microsoft.com/office/officeart/2005/8/layout/orgChart1"/>
    <dgm:cxn modelId="{45C86918-384F-4E86-8FE2-1EC4B65CA061}" type="presParOf" srcId="{CACEE107-2BD1-4EAC-96AC-38BB75FAB5A5}" destId="{AADCA724-0454-40BB-BB37-DDE54867FEA8}" srcOrd="1" destOrd="0" presId="urn:microsoft.com/office/officeart/2005/8/layout/orgChart1"/>
    <dgm:cxn modelId="{FD090719-8A5A-4871-9401-CD881F05E927}" type="presParOf" srcId="{E60DCBEC-D1DC-43AD-ACE2-21AEA95CF83E}" destId="{8AD08991-AB08-4BF8-8D4C-537C3173AF50}" srcOrd="1" destOrd="0" presId="urn:microsoft.com/office/officeart/2005/8/layout/orgChart1"/>
    <dgm:cxn modelId="{8B246B5B-C99F-4915-842C-1E78FED145CD}" type="presParOf" srcId="{E60DCBEC-D1DC-43AD-ACE2-21AEA95CF83E}" destId="{6DBF7E66-0925-4A78-9C7A-9914552EC4EF}" srcOrd="2" destOrd="0" presId="urn:microsoft.com/office/officeart/2005/8/layout/orgChart1"/>
    <dgm:cxn modelId="{F7DBCA48-B39D-486E-8D99-3C7D6D522CCE}" type="presParOf" srcId="{1C968EB1-21B5-49F7-86A6-2912AB7FE2E1}" destId="{A0AC529E-5C8C-498D-9600-CD3F617003F7}" srcOrd="2" destOrd="0" presId="urn:microsoft.com/office/officeart/2005/8/layout/orgChart1"/>
    <dgm:cxn modelId="{F546B9EA-8700-4A04-8D51-72A430D4DDFA}" type="presParOf" srcId="{388F1FDB-748F-4D59-A9E4-6566E5B06120}" destId="{5DAD4E7D-322D-470D-B772-3C46C109CF96}" srcOrd="4" destOrd="0" presId="urn:microsoft.com/office/officeart/2005/8/layout/orgChart1"/>
    <dgm:cxn modelId="{406D1038-E224-4E65-AFE3-D035AAE89778}" type="presParOf" srcId="{388F1FDB-748F-4D59-A9E4-6566E5B06120}" destId="{CE3C8DFA-4FF9-4458-9A55-1CEA7EF3445F}" srcOrd="5" destOrd="0" presId="urn:microsoft.com/office/officeart/2005/8/layout/orgChart1"/>
    <dgm:cxn modelId="{6C382643-03FB-41EE-A9F8-8ACC1A9D7E19}" type="presParOf" srcId="{CE3C8DFA-4FF9-4458-9A55-1CEA7EF3445F}" destId="{032BDF7A-0952-47D3-9CB6-E077A1B28DC3}" srcOrd="0" destOrd="0" presId="urn:microsoft.com/office/officeart/2005/8/layout/orgChart1"/>
    <dgm:cxn modelId="{0519ED39-5BD0-4644-994D-C12808DB304B}" type="presParOf" srcId="{032BDF7A-0952-47D3-9CB6-E077A1B28DC3}" destId="{40E3810F-1317-4A1A-8D4B-46FC0AD88295}" srcOrd="0" destOrd="0" presId="urn:microsoft.com/office/officeart/2005/8/layout/orgChart1"/>
    <dgm:cxn modelId="{C0ED8DBC-8F80-484E-B6E2-15FDF86313A1}" type="presParOf" srcId="{032BDF7A-0952-47D3-9CB6-E077A1B28DC3}" destId="{D0767AE3-F666-47D1-90BC-4BE53A2ED090}" srcOrd="1" destOrd="0" presId="urn:microsoft.com/office/officeart/2005/8/layout/orgChart1"/>
    <dgm:cxn modelId="{53742D00-55D0-4FB1-8093-F89E40F70B32}" type="presParOf" srcId="{CE3C8DFA-4FF9-4458-9A55-1CEA7EF3445F}" destId="{C43F65B0-94AD-4787-AB6B-285CAF5D0034}" srcOrd="1" destOrd="0" presId="urn:microsoft.com/office/officeart/2005/8/layout/orgChart1"/>
    <dgm:cxn modelId="{E02408EB-1EC3-401C-8C71-F87BCD9691DA}" type="presParOf" srcId="{C43F65B0-94AD-4787-AB6B-285CAF5D0034}" destId="{DCD142B2-12B6-4DB1-B998-F07C02F33837}" srcOrd="0" destOrd="0" presId="urn:microsoft.com/office/officeart/2005/8/layout/orgChart1"/>
    <dgm:cxn modelId="{9A8886BE-583D-4E80-B797-EEF6FAF039A2}" type="presParOf" srcId="{C43F65B0-94AD-4787-AB6B-285CAF5D0034}" destId="{0CA9BC86-4675-46AA-A7AB-C12744C2D63B}" srcOrd="1" destOrd="0" presId="urn:microsoft.com/office/officeart/2005/8/layout/orgChart1"/>
    <dgm:cxn modelId="{118303CC-1F18-4485-B3FF-C76D8E41A4FC}" type="presParOf" srcId="{0CA9BC86-4675-46AA-A7AB-C12744C2D63B}" destId="{A6364872-17F1-43A3-94A9-2CEAF0D9435F}" srcOrd="0" destOrd="0" presId="urn:microsoft.com/office/officeart/2005/8/layout/orgChart1"/>
    <dgm:cxn modelId="{14974F52-9C08-4578-8487-174715435060}" type="presParOf" srcId="{A6364872-17F1-43A3-94A9-2CEAF0D9435F}" destId="{A74DEC2C-9CBC-4466-AE1D-AFF7C237F1CD}" srcOrd="0" destOrd="0" presId="urn:microsoft.com/office/officeart/2005/8/layout/orgChart1"/>
    <dgm:cxn modelId="{260C3401-F6D6-4C2D-BBFA-70E6F5C6B06D}" type="presParOf" srcId="{A6364872-17F1-43A3-94A9-2CEAF0D9435F}" destId="{F0746A8A-4130-488D-8348-A86C4BCB6F6B}" srcOrd="1" destOrd="0" presId="urn:microsoft.com/office/officeart/2005/8/layout/orgChart1"/>
    <dgm:cxn modelId="{92F4CF8E-2CBE-4B9A-99E3-FFC17E0338A7}" type="presParOf" srcId="{0CA9BC86-4675-46AA-A7AB-C12744C2D63B}" destId="{20A02519-5FFE-434A-9EBF-A928740ED7D5}" srcOrd="1" destOrd="0" presId="urn:microsoft.com/office/officeart/2005/8/layout/orgChart1"/>
    <dgm:cxn modelId="{E2CEE81E-4C3B-44DE-A013-5E6988283FFA}" type="presParOf" srcId="{0CA9BC86-4675-46AA-A7AB-C12744C2D63B}" destId="{26A5D927-CC90-4C84-BD65-2BA086D86506}" srcOrd="2" destOrd="0" presId="urn:microsoft.com/office/officeart/2005/8/layout/orgChart1"/>
    <dgm:cxn modelId="{F1F282AB-7534-4E6E-8729-B03F0EC75B83}" type="presParOf" srcId="{CE3C8DFA-4FF9-4458-9A55-1CEA7EF3445F}" destId="{B6CED05D-EC0C-4C6F-9F98-F0D70ED120A4}" srcOrd="2" destOrd="0" presId="urn:microsoft.com/office/officeart/2005/8/layout/orgChart1"/>
    <dgm:cxn modelId="{513308F8-AD70-41B1-B480-AFF70E320613}" type="presParOf" srcId="{388F1FDB-748F-4D59-A9E4-6566E5B06120}" destId="{A1EF70A2-34A7-4AC4-B1DC-84D53E1CC819}" srcOrd="6" destOrd="0" presId="urn:microsoft.com/office/officeart/2005/8/layout/orgChart1"/>
    <dgm:cxn modelId="{FF7A2878-3878-42A1-9C1D-9918784DD13A}" type="presParOf" srcId="{388F1FDB-748F-4D59-A9E4-6566E5B06120}" destId="{62A83D9D-2B63-41F3-BC60-E7458C64D3D4}" srcOrd="7" destOrd="0" presId="urn:microsoft.com/office/officeart/2005/8/layout/orgChart1"/>
    <dgm:cxn modelId="{980D2175-D6CD-452E-9765-D1F5B4707CF6}" type="presParOf" srcId="{62A83D9D-2B63-41F3-BC60-E7458C64D3D4}" destId="{9BBB70BC-BCDF-48B0-B556-B71212E41213}" srcOrd="0" destOrd="0" presId="urn:microsoft.com/office/officeart/2005/8/layout/orgChart1"/>
    <dgm:cxn modelId="{545433C7-5E14-4877-B0AB-8F1C95F4D2F6}" type="presParOf" srcId="{9BBB70BC-BCDF-48B0-B556-B71212E41213}" destId="{017BA144-B05F-4A38-A736-26E055C6D6BE}" srcOrd="0" destOrd="0" presId="urn:microsoft.com/office/officeart/2005/8/layout/orgChart1"/>
    <dgm:cxn modelId="{E4E584EF-63D7-4132-AB0D-1CD2CCB351A8}" type="presParOf" srcId="{9BBB70BC-BCDF-48B0-B556-B71212E41213}" destId="{E7BEBB5D-B060-4052-894B-52D7D925F1DA}" srcOrd="1" destOrd="0" presId="urn:microsoft.com/office/officeart/2005/8/layout/orgChart1"/>
    <dgm:cxn modelId="{C84B2333-4D8F-4E33-AC7A-5A59A71267D4}" type="presParOf" srcId="{62A83D9D-2B63-41F3-BC60-E7458C64D3D4}" destId="{6B60F169-2A27-4C17-833C-B893A92A7CFF}" srcOrd="1" destOrd="0" presId="urn:microsoft.com/office/officeart/2005/8/layout/orgChart1"/>
    <dgm:cxn modelId="{B2A5602E-8D62-49F6-9845-FA9167ED4DFF}" type="presParOf" srcId="{6B60F169-2A27-4C17-833C-B893A92A7CFF}" destId="{3EF4EA02-82F9-46E3-891E-E7F97EF743AA}" srcOrd="0" destOrd="0" presId="urn:microsoft.com/office/officeart/2005/8/layout/orgChart1"/>
    <dgm:cxn modelId="{575DB4B9-2BD9-4EB2-A41E-60163AA59E27}" type="presParOf" srcId="{6B60F169-2A27-4C17-833C-B893A92A7CFF}" destId="{D275AFB1-DBB5-4D09-BECD-C7EAFE52D914}" srcOrd="1" destOrd="0" presId="urn:microsoft.com/office/officeart/2005/8/layout/orgChart1"/>
    <dgm:cxn modelId="{9532E119-F5F1-4CC4-9FB9-244016CAA87E}" type="presParOf" srcId="{D275AFB1-DBB5-4D09-BECD-C7EAFE52D914}" destId="{9F73E900-B134-43DE-9A10-7A39D5F86144}" srcOrd="0" destOrd="0" presId="urn:microsoft.com/office/officeart/2005/8/layout/orgChart1"/>
    <dgm:cxn modelId="{07B44EFE-8CDD-4C5E-A15E-B3430EC5A8E7}" type="presParOf" srcId="{9F73E900-B134-43DE-9A10-7A39D5F86144}" destId="{DF801A4F-9B7A-4C19-BA24-0262F83C72D9}" srcOrd="0" destOrd="0" presId="urn:microsoft.com/office/officeart/2005/8/layout/orgChart1"/>
    <dgm:cxn modelId="{8A487226-F4D3-4312-9B5C-65A867226ED9}" type="presParOf" srcId="{9F73E900-B134-43DE-9A10-7A39D5F86144}" destId="{A7DAC832-5C10-47CA-8683-0ED75EBDACF9}" srcOrd="1" destOrd="0" presId="urn:microsoft.com/office/officeart/2005/8/layout/orgChart1"/>
    <dgm:cxn modelId="{0FF4B7EA-6287-407B-A237-EBE443EA70D0}" type="presParOf" srcId="{D275AFB1-DBB5-4D09-BECD-C7EAFE52D914}" destId="{E5205B52-E242-43EB-91D2-BC5BF97E0415}" srcOrd="1" destOrd="0" presId="urn:microsoft.com/office/officeart/2005/8/layout/orgChart1"/>
    <dgm:cxn modelId="{B4CDE8B0-B6BD-4472-A97B-E0467D077978}" type="presParOf" srcId="{D275AFB1-DBB5-4D09-BECD-C7EAFE52D914}" destId="{ABCC19D9-1651-4DB6-90B6-219C155957B9}" srcOrd="2" destOrd="0" presId="urn:microsoft.com/office/officeart/2005/8/layout/orgChart1"/>
    <dgm:cxn modelId="{0A090417-E403-4494-87C5-CECA31E55F08}" type="presParOf" srcId="{62A83D9D-2B63-41F3-BC60-E7458C64D3D4}" destId="{86C424F9-B408-4C72-BAFC-6F4B1FB0B539}" srcOrd="2" destOrd="0" presId="urn:microsoft.com/office/officeart/2005/8/layout/orgChart1"/>
    <dgm:cxn modelId="{A2508FBD-04E3-4E27-A63E-F52CCB40B865}" type="presParOf" srcId="{388F1FDB-748F-4D59-A9E4-6566E5B06120}" destId="{384C2B64-8059-4D0B-965F-8193DAA3C1E2}" srcOrd="8" destOrd="0" presId="urn:microsoft.com/office/officeart/2005/8/layout/orgChart1"/>
    <dgm:cxn modelId="{038F9A9B-E536-4923-BAE2-0A9859325414}" type="presParOf" srcId="{388F1FDB-748F-4D59-A9E4-6566E5B06120}" destId="{541C9E07-B467-43DB-9E25-EE49FC81FFF4}" srcOrd="9" destOrd="0" presId="urn:microsoft.com/office/officeart/2005/8/layout/orgChart1"/>
    <dgm:cxn modelId="{C8445E4B-269B-4003-B2B6-96FCE5087F0E}" type="presParOf" srcId="{541C9E07-B467-43DB-9E25-EE49FC81FFF4}" destId="{756AE536-7F02-418A-BD3E-0C472C1D2ABC}" srcOrd="0" destOrd="0" presId="urn:microsoft.com/office/officeart/2005/8/layout/orgChart1"/>
    <dgm:cxn modelId="{E02CAA03-DC87-48F4-81D3-22A3F4E8EBE1}" type="presParOf" srcId="{756AE536-7F02-418A-BD3E-0C472C1D2ABC}" destId="{887FAEE0-2279-4E26-8BF1-6AD9DD73201B}" srcOrd="0" destOrd="0" presId="urn:microsoft.com/office/officeart/2005/8/layout/orgChart1"/>
    <dgm:cxn modelId="{616254E7-AE71-43C0-9BFC-B9F1C1FECC59}" type="presParOf" srcId="{756AE536-7F02-418A-BD3E-0C472C1D2ABC}" destId="{C49E67D0-3D63-4D8D-BB32-F22CE8B24138}" srcOrd="1" destOrd="0" presId="urn:microsoft.com/office/officeart/2005/8/layout/orgChart1"/>
    <dgm:cxn modelId="{9339B5B2-B6D8-4E3D-A177-A659F6FA88E5}" type="presParOf" srcId="{541C9E07-B467-43DB-9E25-EE49FC81FFF4}" destId="{C8CC748B-96BD-4ABF-ACEF-2BFBE97713DD}" srcOrd="1" destOrd="0" presId="urn:microsoft.com/office/officeart/2005/8/layout/orgChart1"/>
    <dgm:cxn modelId="{D3E2E978-64DC-48F7-929F-5B96FD5C3306}" type="presParOf" srcId="{C8CC748B-96BD-4ABF-ACEF-2BFBE97713DD}" destId="{3C7B94E4-3103-4B9F-994B-4483FC70CC1A}" srcOrd="0" destOrd="0" presId="urn:microsoft.com/office/officeart/2005/8/layout/orgChart1"/>
    <dgm:cxn modelId="{0D06456C-FB11-4204-8E4C-06EFADDDB71F}" type="presParOf" srcId="{C8CC748B-96BD-4ABF-ACEF-2BFBE97713DD}" destId="{76002866-72FB-4B41-B87F-AECB89B55151}" srcOrd="1" destOrd="0" presId="urn:microsoft.com/office/officeart/2005/8/layout/orgChart1"/>
    <dgm:cxn modelId="{914F2A6F-1D0E-45FD-A000-8C438E4B6435}" type="presParOf" srcId="{76002866-72FB-4B41-B87F-AECB89B55151}" destId="{6196B623-AC38-4DF1-9543-32D48301CC8C}" srcOrd="0" destOrd="0" presId="urn:microsoft.com/office/officeart/2005/8/layout/orgChart1"/>
    <dgm:cxn modelId="{F91568C8-EE6B-43AC-9F49-AE09501BEB2F}" type="presParOf" srcId="{6196B623-AC38-4DF1-9543-32D48301CC8C}" destId="{2108B152-127D-4C9F-98E6-8774DECE2DDC}" srcOrd="0" destOrd="0" presId="urn:microsoft.com/office/officeart/2005/8/layout/orgChart1"/>
    <dgm:cxn modelId="{838D3325-1E8A-483D-BDCB-4DD62330E870}" type="presParOf" srcId="{6196B623-AC38-4DF1-9543-32D48301CC8C}" destId="{9CB436A9-EC4F-4805-88CD-4C2ECE7BE90A}" srcOrd="1" destOrd="0" presId="urn:microsoft.com/office/officeart/2005/8/layout/orgChart1"/>
    <dgm:cxn modelId="{E7C10E1F-CD03-435F-B3E7-225015B6E240}" type="presParOf" srcId="{76002866-72FB-4B41-B87F-AECB89B55151}" destId="{119D7177-84E7-41F0-9CA4-D237E656432D}" srcOrd="1" destOrd="0" presId="urn:microsoft.com/office/officeart/2005/8/layout/orgChart1"/>
    <dgm:cxn modelId="{394C918E-6443-4E9A-B970-593B3B5B2AD3}" type="presParOf" srcId="{76002866-72FB-4B41-B87F-AECB89B55151}" destId="{4BA230F0-8EEA-4142-9E87-32FBE737A048}" srcOrd="2" destOrd="0" presId="urn:microsoft.com/office/officeart/2005/8/layout/orgChart1"/>
    <dgm:cxn modelId="{4BE7B016-33E0-44D3-8B56-730675675D7D}" type="presParOf" srcId="{C8CC748B-96BD-4ABF-ACEF-2BFBE97713DD}" destId="{DCB8BE8D-9B49-4B1A-8671-08E4777D1AD2}" srcOrd="2" destOrd="0" presId="urn:microsoft.com/office/officeart/2005/8/layout/orgChart1"/>
    <dgm:cxn modelId="{5C58B0DE-7289-4360-9BFB-7796374E1E9F}" type="presParOf" srcId="{C8CC748B-96BD-4ABF-ACEF-2BFBE97713DD}" destId="{50057BA3-106D-48B3-97A6-CBCB08F51DD7}" srcOrd="3" destOrd="0" presId="urn:microsoft.com/office/officeart/2005/8/layout/orgChart1"/>
    <dgm:cxn modelId="{C5E9A235-4C9A-48DA-8A0C-CA055DE1CEA8}" type="presParOf" srcId="{50057BA3-106D-48B3-97A6-CBCB08F51DD7}" destId="{81A2A068-1CF0-403E-B630-4B7ED6954EBA}" srcOrd="0" destOrd="0" presId="urn:microsoft.com/office/officeart/2005/8/layout/orgChart1"/>
    <dgm:cxn modelId="{52177F23-212C-478B-BEAC-76B498B17B7A}" type="presParOf" srcId="{81A2A068-1CF0-403E-B630-4B7ED6954EBA}" destId="{6A10F26B-DAC4-4CD3-9487-730825A9084D}" srcOrd="0" destOrd="0" presId="urn:microsoft.com/office/officeart/2005/8/layout/orgChart1"/>
    <dgm:cxn modelId="{C32C36A2-313F-4631-B66C-FB7729491E47}" type="presParOf" srcId="{81A2A068-1CF0-403E-B630-4B7ED6954EBA}" destId="{F129B015-1864-4F40-BB27-B23457F27E44}" srcOrd="1" destOrd="0" presId="urn:microsoft.com/office/officeart/2005/8/layout/orgChart1"/>
    <dgm:cxn modelId="{5549A744-1C3E-4F36-B3B4-5ACB2DC9B7D0}" type="presParOf" srcId="{50057BA3-106D-48B3-97A6-CBCB08F51DD7}" destId="{9C55FC0F-39B5-4F5E-A220-06BA5B756C92}" srcOrd="1" destOrd="0" presId="urn:microsoft.com/office/officeart/2005/8/layout/orgChart1"/>
    <dgm:cxn modelId="{D004B7CE-ECC1-4D58-878D-FFB331C09158}" type="presParOf" srcId="{50057BA3-106D-48B3-97A6-CBCB08F51DD7}" destId="{E945AB50-BF69-4AA5-848A-6DC949ADBA78}" srcOrd="2" destOrd="0" presId="urn:microsoft.com/office/officeart/2005/8/layout/orgChart1"/>
    <dgm:cxn modelId="{744E533B-6F53-476E-BFDB-36F3657FB98E}" type="presParOf" srcId="{C8CC748B-96BD-4ABF-ACEF-2BFBE97713DD}" destId="{DEDE1E0F-A190-4D8F-B69F-582C199E37BC}" srcOrd="4" destOrd="0" presId="urn:microsoft.com/office/officeart/2005/8/layout/orgChart1"/>
    <dgm:cxn modelId="{7A3730DA-ADF3-4D7A-B4F5-FBB81C34FD96}" type="presParOf" srcId="{C8CC748B-96BD-4ABF-ACEF-2BFBE97713DD}" destId="{BBB24584-506C-480F-8C00-0ADDB64823DE}" srcOrd="5" destOrd="0" presId="urn:microsoft.com/office/officeart/2005/8/layout/orgChart1"/>
    <dgm:cxn modelId="{EFF2DEE8-10DF-472E-AC61-9D113FAA02F3}" type="presParOf" srcId="{BBB24584-506C-480F-8C00-0ADDB64823DE}" destId="{696070A6-6695-4F0E-A2FE-E446F2041060}" srcOrd="0" destOrd="0" presId="urn:microsoft.com/office/officeart/2005/8/layout/orgChart1"/>
    <dgm:cxn modelId="{BBA2DD66-73C4-4E67-B26A-105FAA514426}" type="presParOf" srcId="{696070A6-6695-4F0E-A2FE-E446F2041060}" destId="{2CDFA082-BF1E-4F05-B77D-C6FA32056294}" srcOrd="0" destOrd="0" presId="urn:microsoft.com/office/officeart/2005/8/layout/orgChart1"/>
    <dgm:cxn modelId="{A1FC7B62-9B56-41AA-8646-BDC6C0A8E50D}" type="presParOf" srcId="{696070A6-6695-4F0E-A2FE-E446F2041060}" destId="{278D1530-9651-43DE-A709-6E6700CADD6A}" srcOrd="1" destOrd="0" presId="urn:microsoft.com/office/officeart/2005/8/layout/orgChart1"/>
    <dgm:cxn modelId="{4147AABC-4208-4B9B-A5BF-0230288CA952}" type="presParOf" srcId="{BBB24584-506C-480F-8C00-0ADDB64823DE}" destId="{099A3FE8-0A02-4033-BAB5-46D28BE686E4}" srcOrd="1" destOrd="0" presId="urn:microsoft.com/office/officeart/2005/8/layout/orgChart1"/>
    <dgm:cxn modelId="{713C37A1-48C1-49C1-ABCB-19FFF7869F05}" type="presParOf" srcId="{BBB24584-506C-480F-8C00-0ADDB64823DE}" destId="{EE5CD933-BD43-4558-9D25-C0A48213724B}" srcOrd="2" destOrd="0" presId="urn:microsoft.com/office/officeart/2005/8/layout/orgChart1"/>
    <dgm:cxn modelId="{E7CA0090-AD9E-43CE-9F3D-102EA1A6A259}" type="presParOf" srcId="{541C9E07-B467-43DB-9E25-EE49FC81FFF4}" destId="{B8DA2122-CFDF-412A-B820-A5FA32385488}" srcOrd="2" destOrd="0" presId="urn:microsoft.com/office/officeart/2005/8/layout/orgChart1"/>
    <dgm:cxn modelId="{50BA5023-0C3B-411B-BABE-F26F4DD27A95}" type="presParOf" srcId="{388F1FDB-748F-4D59-A9E4-6566E5B06120}" destId="{197F81D3-4BBF-43EA-B394-24A3DBBF453A}" srcOrd="10" destOrd="0" presId="urn:microsoft.com/office/officeart/2005/8/layout/orgChart1"/>
    <dgm:cxn modelId="{BDAF2BDC-D66C-428C-AE11-00796BD94152}" type="presParOf" srcId="{388F1FDB-748F-4D59-A9E4-6566E5B06120}" destId="{1EA1FD98-1862-48A1-A1F0-1D60369303FE}" srcOrd="11" destOrd="0" presId="urn:microsoft.com/office/officeart/2005/8/layout/orgChart1"/>
    <dgm:cxn modelId="{2B661705-A0DB-4189-9DF1-DF21F15BFDAC}" type="presParOf" srcId="{1EA1FD98-1862-48A1-A1F0-1D60369303FE}" destId="{86EB5AC8-654D-42FC-9FC9-3E2556EF76D1}" srcOrd="0" destOrd="0" presId="urn:microsoft.com/office/officeart/2005/8/layout/orgChart1"/>
    <dgm:cxn modelId="{B204C6F0-689A-428B-B29C-BF60C32A609E}" type="presParOf" srcId="{86EB5AC8-654D-42FC-9FC9-3E2556EF76D1}" destId="{C7EEF9D7-2E45-4FEF-B80A-F920F45CF736}" srcOrd="0" destOrd="0" presId="urn:microsoft.com/office/officeart/2005/8/layout/orgChart1"/>
    <dgm:cxn modelId="{52F65D60-51D2-490B-B18B-644F91EB3B19}" type="presParOf" srcId="{86EB5AC8-654D-42FC-9FC9-3E2556EF76D1}" destId="{C28725CD-26C9-48A6-8228-04C1F046D1FE}" srcOrd="1" destOrd="0" presId="urn:microsoft.com/office/officeart/2005/8/layout/orgChart1"/>
    <dgm:cxn modelId="{BFCAF968-EC28-4CA0-BF24-FD6155C7E3D2}" type="presParOf" srcId="{1EA1FD98-1862-48A1-A1F0-1D60369303FE}" destId="{94152987-A32E-486D-BB5D-492CE4768409}" srcOrd="1" destOrd="0" presId="urn:microsoft.com/office/officeart/2005/8/layout/orgChart1"/>
    <dgm:cxn modelId="{D302D8A3-7AAC-4653-AF73-A08E7033F68E}" type="presParOf" srcId="{94152987-A32E-486D-BB5D-492CE4768409}" destId="{18CFAD1D-767B-497D-BE02-30B0ADD2B5D4}" srcOrd="0" destOrd="0" presId="urn:microsoft.com/office/officeart/2005/8/layout/orgChart1"/>
    <dgm:cxn modelId="{1AA78B6C-C986-4A91-91B4-53FF2F93E602}" type="presParOf" srcId="{94152987-A32E-486D-BB5D-492CE4768409}" destId="{C15FA3B9-8138-4FF4-AB99-3A7EE8DADD14}" srcOrd="1" destOrd="0" presId="urn:microsoft.com/office/officeart/2005/8/layout/orgChart1"/>
    <dgm:cxn modelId="{8E403B62-B89C-4086-8FE3-EE086315B584}" type="presParOf" srcId="{C15FA3B9-8138-4FF4-AB99-3A7EE8DADD14}" destId="{0A77421F-9C7B-474B-A3F3-C03229646276}" srcOrd="0" destOrd="0" presId="urn:microsoft.com/office/officeart/2005/8/layout/orgChart1"/>
    <dgm:cxn modelId="{0370B055-2C6B-40B8-8A59-07EE5AE9FDA2}" type="presParOf" srcId="{0A77421F-9C7B-474B-A3F3-C03229646276}" destId="{26DF2F3E-2CDD-49AF-B814-F68E976EC79E}" srcOrd="0" destOrd="0" presId="urn:microsoft.com/office/officeart/2005/8/layout/orgChart1"/>
    <dgm:cxn modelId="{FE914F06-E59C-40AB-BD5F-F02BBFDA1C60}" type="presParOf" srcId="{0A77421F-9C7B-474B-A3F3-C03229646276}" destId="{BE047986-6DD5-4F1C-8E9A-4F2DB5B0B7DA}" srcOrd="1" destOrd="0" presId="urn:microsoft.com/office/officeart/2005/8/layout/orgChart1"/>
    <dgm:cxn modelId="{EB4A5102-5C05-4EFD-B583-BBC291C190A0}" type="presParOf" srcId="{C15FA3B9-8138-4FF4-AB99-3A7EE8DADD14}" destId="{7DB81DAD-B209-4494-8F4B-4BBF709027D3}" srcOrd="1" destOrd="0" presId="urn:microsoft.com/office/officeart/2005/8/layout/orgChart1"/>
    <dgm:cxn modelId="{0487DDF3-D0A8-4D78-809A-96338580E03D}" type="presParOf" srcId="{C15FA3B9-8138-4FF4-AB99-3A7EE8DADD14}" destId="{0BE91087-7500-40D3-A266-713F7D6E69AA}" srcOrd="2" destOrd="0" presId="urn:microsoft.com/office/officeart/2005/8/layout/orgChart1"/>
    <dgm:cxn modelId="{69CB98BD-EF06-4367-91C3-82D31FEDE5EF}" type="presParOf" srcId="{94152987-A32E-486D-BB5D-492CE4768409}" destId="{C27709D5-CEA0-4717-BC86-6BB216271CD7}" srcOrd="2" destOrd="0" presId="urn:microsoft.com/office/officeart/2005/8/layout/orgChart1"/>
    <dgm:cxn modelId="{B965DE05-B43C-429A-B47A-91186673173F}" type="presParOf" srcId="{94152987-A32E-486D-BB5D-492CE4768409}" destId="{69B96CCF-7CE6-48C6-8977-4A763A77764B}" srcOrd="3" destOrd="0" presId="urn:microsoft.com/office/officeart/2005/8/layout/orgChart1"/>
    <dgm:cxn modelId="{75A2F673-57FC-4115-B73B-792FEA34E23E}" type="presParOf" srcId="{69B96CCF-7CE6-48C6-8977-4A763A77764B}" destId="{967EE7B1-E4EB-4AA1-827B-37EE2D48F5C1}" srcOrd="0" destOrd="0" presId="urn:microsoft.com/office/officeart/2005/8/layout/orgChart1"/>
    <dgm:cxn modelId="{6DA37D46-A19F-48EF-BBC2-5611D8CF067A}" type="presParOf" srcId="{967EE7B1-E4EB-4AA1-827B-37EE2D48F5C1}" destId="{EAB4E135-F552-4085-B5BC-D681BD4D0F5B}" srcOrd="0" destOrd="0" presId="urn:microsoft.com/office/officeart/2005/8/layout/orgChart1"/>
    <dgm:cxn modelId="{187E72DA-0356-4923-87BE-7F00F8CBA4C3}" type="presParOf" srcId="{967EE7B1-E4EB-4AA1-827B-37EE2D48F5C1}" destId="{F6D4B1FA-10F1-4837-B325-A55BAF56087D}" srcOrd="1" destOrd="0" presId="urn:microsoft.com/office/officeart/2005/8/layout/orgChart1"/>
    <dgm:cxn modelId="{57EA55ED-597C-49CB-9274-2549B30F2904}" type="presParOf" srcId="{69B96CCF-7CE6-48C6-8977-4A763A77764B}" destId="{E042B03D-A91A-408D-BDC9-F50FEEF377AA}" srcOrd="1" destOrd="0" presId="urn:microsoft.com/office/officeart/2005/8/layout/orgChart1"/>
    <dgm:cxn modelId="{54AEEE49-1E7C-4EEF-9E63-EAC7347E264F}" type="presParOf" srcId="{69B96CCF-7CE6-48C6-8977-4A763A77764B}" destId="{54E536FF-63DA-447E-8AB6-D7AA88AF1164}" srcOrd="2" destOrd="0" presId="urn:microsoft.com/office/officeart/2005/8/layout/orgChart1"/>
    <dgm:cxn modelId="{E15619C9-84E4-40C4-878C-0CB4A49F838C}" type="presParOf" srcId="{94152987-A32E-486D-BB5D-492CE4768409}" destId="{71D2FB5C-CFCB-4E46-A626-3BDB2121E286}" srcOrd="4" destOrd="0" presId="urn:microsoft.com/office/officeart/2005/8/layout/orgChart1"/>
    <dgm:cxn modelId="{DEF4D2E2-9E6F-4956-B80A-D7F4AFD57CDE}" type="presParOf" srcId="{94152987-A32E-486D-BB5D-492CE4768409}" destId="{3FCB0BA3-F7C4-4504-8509-F0343F7379DD}" srcOrd="5" destOrd="0" presId="urn:microsoft.com/office/officeart/2005/8/layout/orgChart1"/>
    <dgm:cxn modelId="{83EE29AE-6E09-4C3D-A4BF-F97BA4DA537A}" type="presParOf" srcId="{3FCB0BA3-F7C4-4504-8509-F0343F7379DD}" destId="{3B6A6ADA-7AAC-4FCE-914F-68C19A4CB2F8}" srcOrd="0" destOrd="0" presId="urn:microsoft.com/office/officeart/2005/8/layout/orgChart1"/>
    <dgm:cxn modelId="{1B2B93F1-CBA4-4EF6-A01F-A1FDC92156D0}" type="presParOf" srcId="{3B6A6ADA-7AAC-4FCE-914F-68C19A4CB2F8}" destId="{F17F4EDD-8ED6-44D4-8CC8-BAD5B29EE179}" srcOrd="0" destOrd="0" presId="urn:microsoft.com/office/officeart/2005/8/layout/orgChart1"/>
    <dgm:cxn modelId="{15FD2AF1-77F7-4347-A4DC-1E5FBF40D86C}" type="presParOf" srcId="{3B6A6ADA-7AAC-4FCE-914F-68C19A4CB2F8}" destId="{C8AAA3C6-AF4C-481B-90BD-F62B5ACC029C}" srcOrd="1" destOrd="0" presId="urn:microsoft.com/office/officeart/2005/8/layout/orgChart1"/>
    <dgm:cxn modelId="{FA31A6C1-8397-4395-A0AE-1F85D6EE362A}" type="presParOf" srcId="{3FCB0BA3-F7C4-4504-8509-F0343F7379DD}" destId="{1BA7ED9C-6F75-47E7-94AF-F212B8BD9E04}" srcOrd="1" destOrd="0" presId="urn:microsoft.com/office/officeart/2005/8/layout/orgChart1"/>
    <dgm:cxn modelId="{0E27CF5D-DCC3-4735-9ADF-39F78E0A6116}" type="presParOf" srcId="{3FCB0BA3-F7C4-4504-8509-F0343F7379DD}" destId="{A8BD9D9C-D27E-4546-AA5B-2C6F34BF5077}" srcOrd="2" destOrd="0" presId="urn:microsoft.com/office/officeart/2005/8/layout/orgChart1"/>
    <dgm:cxn modelId="{8F9C1112-E3CB-4B12-AB46-B2F6D936758F}" type="presParOf" srcId="{1EA1FD98-1862-48A1-A1F0-1D60369303FE}" destId="{7C979FE9-7E85-40F6-8EFC-653E3A33DB23}" srcOrd="2" destOrd="0" presId="urn:microsoft.com/office/officeart/2005/8/layout/orgChart1"/>
    <dgm:cxn modelId="{12DB4E89-8F7B-4082-A06E-F2E476387FB8}" type="presParOf" srcId="{3A0543EA-20D7-49B8-AC79-EF398ABB8507}" destId="{14619F0F-A726-4770-BE6F-7D8DA5809FF2}"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45AECE6-4E51-499A-B2E8-EEE2D6ECF48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04396EC-0B03-4733-8411-0F4261D0A9A9}">
      <dgm:prSet phldrT="[Text]"/>
      <dgm:spPr>
        <a:solidFill>
          <a:srgbClr val="00B388"/>
        </a:solidFill>
      </dgm:spPr>
      <dgm:t>
        <a:bodyPr/>
        <a:lstStyle/>
        <a:p>
          <a:r>
            <a:rPr lang="en-US"/>
            <a:t>Outcome 7: Sustainable existance of inclusive and representative community structures that respond adequately to the target communities' needs for natural resources management and peacebuilding.</a:t>
          </a:r>
        </a:p>
      </dgm:t>
    </dgm:pt>
    <dgm:pt modelId="{2BB49B57-7AC5-41B7-A207-F9FE5F2FB8FB}" type="parTrans" cxnId="{03DE7574-7127-4110-A933-AC0730A936D9}">
      <dgm:prSet/>
      <dgm:spPr/>
      <dgm:t>
        <a:bodyPr/>
        <a:lstStyle/>
        <a:p>
          <a:endParaRPr lang="en-US"/>
        </a:p>
      </dgm:t>
    </dgm:pt>
    <dgm:pt modelId="{7C204DD2-E777-47C3-8766-ADF40ECDC5C9}" type="sibTrans" cxnId="{03DE7574-7127-4110-A933-AC0730A936D9}">
      <dgm:prSet/>
      <dgm:spPr/>
      <dgm:t>
        <a:bodyPr/>
        <a:lstStyle/>
        <a:p>
          <a:endParaRPr lang="en-US"/>
        </a:p>
      </dgm:t>
    </dgm:pt>
    <dgm:pt modelId="{84D1B7F2-611A-4840-B640-75286709A1A6}">
      <dgm:prSet phldrT="[Text]"/>
      <dgm:spPr>
        <a:solidFill>
          <a:srgbClr val="00B5E2"/>
        </a:solidFill>
      </dgm:spPr>
      <dgm:t>
        <a:bodyPr/>
        <a:lstStyle/>
        <a:p>
          <a:r>
            <a:rPr lang="en-US"/>
            <a:t>IR 3.1: Target communities dispose of inclusive and representative community structures to manage local resource and shared assets.</a:t>
          </a:r>
        </a:p>
      </dgm:t>
    </dgm:pt>
    <dgm:pt modelId="{586BBE28-B4ED-47DF-A7CD-33A22B00EDA9}" type="parTrans" cxnId="{038C3660-DF8E-4A32-8925-744601DC1004}">
      <dgm:prSet/>
      <dgm:spPr/>
      <dgm:t>
        <a:bodyPr/>
        <a:lstStyle/>
        <a:p>
          <a:endParaRPr lang="en-US"/>
        </a:p>
      </dgm:t>
    </dgm:pt>
    <dgm:pt modelId="{87D1BAD3-9645-408B-870E-60D2E3BBEEBC}" type="sibTrans" cxnId="{038C3660-DF8E-4A32-8925-744601DC1004}">
      <dgm:prSet/>
      <dgm:spPr/>
      <dgm:t>
        <a:bodyPr/>
        <a:lstStyle/>
        <a:p>
          <a:endParaRPr lang="en-US"/>
        </a:p>
      </dgm:t>
    </dgm:pt>
    <dgm:pt modelId="{096F8E4D-F6C7-4038-93D9-A8029C9F7F13}">
      <dgm:prSet phldrT="[Text]"/>
      <dgm:spPr>
        <a:solidFill>
          <a:srgbClr val="00B5E2"/>
        </a:solidFill>
      </dgm:spPr>
      <dgm:t>
        <a:bodyPr/>
        <a:lstStyle/>
        <a:p>
          <a:r>
            <a:rPr lang="en-US"/>
            <a:t>IR 3.2: Communities actively engage in regular formal and informal opportunities to promote peaceful coexistence and conflict resolution.</a:t>
          </a:r>
        </a:p>
      </dgm:t>
    </dgm:pt>
    <dgm:pt modelId="{06B2295A-B642-4776-85A3-460DABF2F876}" type="parTrans" cxnId="{B58B0D48-0DD0-4BCB-A3DB-B854A466B80E}">
      <dgm:prSet/>
      <dgm:spPr/>
      <dgm:t>
        <a:bodyPr/>
        <a:lstStyle/>
        <a:p>
          <a:endParaRPr lang="en-US"/>
        </a:p>
      </dgm:t>
    </dgm:pt>
    <dgm:pt modelId="{A8AF5440-DD88-4E9C-B0AB-286EE27CD660}" type="sibTrans" cxnId="{B58B0D48-0DD0-4BCB-A3DB-B854A466B80E}">
      <dgm:prSet/>
      <dgm:spPr/>
      <dgm:t>
        <a:bodyPr/>
        <a:lstStyle/>
        <a:p>
          <a:endParaRPr lang="en-US"/>
        </a:p>
      </dgm:t>
    </dgm:pt>
    <dgm:pt modelId="{D76D963D-1BBA-4801-9B67-3041C8E0794E}" type="pres">
      <dgm:prSet presAssocID="{345AECE6-4E51-499A-B2E8-EEE2D6ECF48B}" presName="hierChild1" presStyleCnt="0">
        <dgm:presLayoutVars>
          <dgm:orgChart val="1"/>
          <dgm:chPref val="1"/>
          <dgm:dir/>
          <dgm:animOne val="branch"/>
          <dgm:animLvl val="lvl"/>
          <dgm:resizeHandles/>
        </dgm:presLayoutVars>
      </dgm:prSet>
      <dgm:spPr/>
    </dgm:pt>
    <dgm:pt modelId="{853DEF87-6FC2-404E-A4AC-F07E36EEE6A2}" type="pres">
      <dgm:prSet presAssocID="{304396EC-0B03-4733-8411-0F4261D0A9A9}" presName="hierRoot1" presStyleCnt="0">
        <dgm:presLayoutVars>
          <dgm:hierBranch val="init"/>
        </dgm:presLayoutVars>
      </dgm:prSet>
      <dgm:spPr/>
    </dgm:pt>
    <dgm:pt modelId="{55E53E18-2A64-4230-AEB1-783C61EFE328}" type="pres">
      <dgm:prSet presAssocID="{304396EC-0B03-4733-8411-0F4261D0A9A9}" presName="rootComposite1" presStyleCnt="0"/>
      <dgm:spPr/>
    </dgm:pt>
    <dgm:pt modelId="{26DFE038-3D7A-4309-9778-726F8708D98B}" type="pres">
      <dgm:prSet presAssocID="{304396EC-0B03-4733-8411-0F4261D0A9A9}" presName="rootText1" presStyleLbl="node0" presStyleIdx="0" presStyleCnt="1">
        <dgm:presLayoutVars>
          <dgm:chPref val="3"/>
        </dgm:presLayoutVars>
      </dgm:prSet>
      <dgm:spPr/>
    </dgm:pt>
    <dgm:pt modelId="{F265221E-B931-4C1F-A1D8-91B301E25F1E}" type="pres">
      <dgm:prSet presAssocID="{304396EC-0B03-4733-8411-0F4261D0A9A9}" presName="rootConnector1" presStyleLbl="node1" presStyleIdx="0" presStyleCnt="0"/>
      <dgm:spPr/>
    </dgm:pt>
    <dgm:pt modelId="{CB5D3629-0AC2-4D55-A742-FBD728300EF0}" type="pres">
      <dgm:prSet presAssocID="{304396EC-0B03-4733-8411-0F4261D0A9A9}" presName="hierChild2" presStyleCnt="0"/>
      <dgm:spPr/>
    </dgm:pt>
    <dgm:pt modelId="{430DC85B-42E7-4D12-B088-61D366506117}" type="pres">
      <dgm:prSet presAssocID="{586BBE28-B4ED-47DF-A7CD-33A22B00EDA9}" presName="Name37" presStyleLbl="parChTrans1D2" presStyleIdx="0" presStyleCnt="2"/>
      <dgm:spPr/>
    </dgm:pt>
    <dgm:pt modelId="{A6AC1EBC-9CC9-4C70-80B9-594058553FCF}" type="pres">
      <dgm:prSet presAssocID="{84D1B7F2-611A-4840-B640-75286709A1A6}" presName="hierRoot2" presStyleCnt="0">
        <dgm:presLayoutVars>
          <dgm:hierBranch val="init"/>
        </dgm:presLayoutVars>
      </dgm:prSet>
      <dgm:spPr/>
    </dgm:pt>
    <dgm:pt modelId="{48465F3E-260A-45C0-BC8A-9B44ACE52113}" type="pres">
      <dgm:prSet presAssocID="{84D1B7F2-611A-4840-B640-75286709A1A6}" presName="rootComposite" presStyleCnt="0"/>
      <dgm:spPr/>
    </dgm:pt>
    <dgm:pt modelId="{70A64BCC-0112-4733-AA9C-7969E059BF42}" type="pres">
      <dgm:prSet presAssocID="{84D1B7F2-611A-4840-B640-75286709A1A6}" presName="rootText" presStyleLbl="node2" presStyleIdx="0" presStyleCnt="2">
        <dgm:presLayoutVars>
          <dgm:chPref val="3"/>
        </dgm:presLayoutVars>
      </dgm:prSet>
      <dgm:spPr/>
    </dgm:pt>
    <dgm:pt modelId="{0593B493-7D28-4AC3-A04F-61C1D4F18E87}" type="pres">
      <dgm:prSet presAssocID="{84D1B7F2-611A-4840-B640-75286709A1A6}" presName="rootConnector" presStyleLbl="node2" presStyleIdx="0" presStyleCnt="2"/>
      <dgm:spPr/>
    </dgm:pt>
    <dgm:pt modelId="{552795EE-6FAB-4E26-B921-067A7539750A}" type="pres">
      <dgm:prSet presAssocID="{84D1B7F2-611A-4840-B640-75286709A1A6}" presName="hierChild4" presStyleCnt="0"/>
      <dgm:spPr/>
    </dgm:pt>
    <dgm:pt modelId="{FEE967F7-EE87-4756-BCA3-5BB86DE4E34C}" type="pres">
      <dgm:prSet presAssocID="{84D1B7F2-611A-4840-B640-75286709A1A6}" presName="hierChild5" presStyleCnt="0"/>
      <dgm:spPr/>
    </dgm:pt>
    <dgm:pt modelId="{FAA32A0A-EC62-4AF8-96D3-34C642413DBF}" type="pres">
      <dgm:prSet presAssocID="{06B2295A-B642-4776-85A3-460DABF2F876}" presName="Name37" presStyleLbl="parChTrans1D2" presStyleIdx="1" presStyleCnt="2"/>
      <dgm:spPr/>
    </dgm:pt>
    <dgm:pt modelId="{6AA469EF-2C9E-4DB1-80CD-F8E9D1AF0AA1}" type="pres">
      <dgm:prSet presAssocID="{096F8E4D-F6C7-4038-93D9-A8029C9F7F13}" presName="hierRoot2" presStyleCnt="0">
        <dgm:presLayoutVars>
          <dgm:hierBranch val="init"/>
        </dgm:presLayoutVars>
      </dgm:prSet>
      <dgm:spPr/>
    </dgm:pt>
    <dgm:pt modelId="{E5334993-9CF3-4155-9F0E-3D5F16EF2C58}" type="pres">
      <dgm:prSet presAssocID="{096F8E4D-F6C7-4038-93D9-A8029C9F7F13}" presName="rootComposite" presStyleCnt="0"/>
      <dgm:spPr/>
    </dgm:pt>
    <dgm:pt modelId="{EE1F46BE-EC45-4956-A504-A562AA018BDA}" type="pres">
      <dgm:prSet presAssocID="{096F8E4D-F6C7-4038-93D9-A8029C9F7F13}" presName="rootText" presStyleLbl="node2" presStyleIdx="1" presStyleCnt="2">
        <dgm:presLayoutVars>
          <dgm:chPref val="3"/>
        </dgm:presLayoutVars>
      </dgm:prSet>
      <dgm:spPr/>
    </dgm:pt>
    <dgm:pt modelId="{6E60D1EA-0EA1-4149-9D6F-BD2FC2ACDB1C}" type="pres">
      <dgm:prSet presAssocID="{096F8E4D-F6C7-4038-93D9-A8029C9F7F13}" presName="rootConnector" presStyleLbl="node2" presStyleIdx="1" presStyleCnt="2"/>
      <dgm:spPr/>
    </dgm:pt>
    <dgm:pt modelId="{EF8A5985-2E29-46C7-A8AC-6F959024DD79}" type="pres">
      <dgm:prSet presAssocID="{096F8E4D-F6C7-4038-93D9-A8029C9F7F13}" presName="hierChild4" presStyleCnt="0"/>
      <dgm:spPr/>
    </dgm:pt>
    <dgm:pt modelId="{51620866-CF4C-4DBB-894A-FC711E6544B7}" type="pres">
      <dgm:prSet presAssocID="{096F8E4D-F6C7-4038-93D9-A8029C9F7F13}" presName="hierChild5" presStyleCnt="0"/>
      <dgm:spPr/>
    </dgm:pt>
    <dgm:pt modelId="{9CF78EA2-5B96-466D-996F-19F079AD01E2}" type="pres">
      <dgm:prSet presAssocID="{304396EC-0B03-4733-8411-0F4261D0A9A9}" presName="hierChild3" presStyleCnt="0"/>
      <dgm:spPr/>
    </dgm:pt>
  </dgm:ptLst>
  <dgm:cxnLst>
    <dgm:cxn modelId="{AFA66A08-8D3F-4F39-89FE-864CEB5E1FF9}" type="presOf" srcId="{304396EC-0B03-4733-8411-0F4261D0A9A9}" destId="{26DFE038-3D7A-4309-9778-726F8708D98B}" srcOrd="0" destOrd="0" presId="urn:microsoft.com/office/officeart/2005/8/layout/orgChart1"/>
    <dgm:cxn modelId="{7E79C90A-4D7C-4C7C-85AD-61994051605A}" type="presOf" srcId="{345AECE6-4E51-499A-B2E8-EEE2D6ECF48B}" destId="{D76D963D-1BBA-4801-9B67-3041C8E0794E}" srcOrd="0" destOrd="0" presId="urn:microsoft.com/office/officeart/2005/8/layout/orgChart1"/>
    <dgm:cxn modelId="{2EBBD511-3B29-4552-A2EA-48637F3FD851}" type="presOf" srcId="{586BBE28-B4ED-47DF-A7CD-33A22B00EDA9}" destId="{430DC85B-42E7-4D12-B088-61D366506117}" srcOrd="0" destOrd="0" presId="urn:microsoft.com/office/officeart/2005/8/layout/orgChart1"/>
    <dgm:cxn modelId="{2311541D-3C75-426C-A296-8896B0D4661B}" type="presOf" srcId="{84D1B7F2-611A-4840-B640-75286709A1A6}" destId="{0593B493-7D28-4AC3-A04F-61C1D4F18E87}" srcOrd="1" destOrd="0" presId="urn:microsoft.com/office/officeart/2005/8/layout/orgChart1"/>
    <dgm:cxn modelId="{038C3660-DF8E-4A32-8925-744601DC1004}" srcId="{304396EC-0B03-4733-8411-0F4261D0A9A9}" destId="{84D1B7F2-611A-4840-B640-75286709A1A6}" srcOrd="0" destOrd="0" parTransId="{586BBE28-B4ED-47DF-A7CD-33A22B00EDA9}" sibTransId="{87D1BAD3-9645-408B-870E-60D2E3BBEEBC}"/>
    <dgm:cxn modelId="{232A9A67-7C32-4F0A-A626-2DBD9C36BAB7}" type="presOf" srcId="{84D1B7F2-611A-4840-B640-75286709A1A6}" destId="{70A64BCC-0112-4733-AA9C-7969E059BF42}" srcOrd="0" destOrd="0" presId="urn:microsoft.com/office/officeart/2005/8/layout/orgChart1"/>
    <dgm:cxn modelId="{B58B0D48-0DD0-4BCB-A3DB-B854A466B80E}" srcId="{304396EC-0B03-4733-8411-0F4261D0A9A9}" destId="{096F8E4D-F6C7-4038-93D9-A8029C9F7F13}" srcOrd="1" destOrd="0" parTransId="{06B2295A-B642-4776-85A3-460DABF2F876}" sibTransId="{A8AF5440-DD88-4E9C-B0AB-286EE27CD660}"/>
    <dgm:cxn modelId="{03DE7574-7127-4110-A933-AC0730A936D9}" srcId="{345AECE6-4E51-499A-B2E8-EEE2D6ECF48B}" destId="{304396EC-0B03-4733-8411-0F4261D0A9A9}" srcOrd="0" destOrd="0" parTransId="{2BB49B57-7AC5-41B7-A207-F9FE5F2FB8FB}" sibTransId="{7C204DD2-E777-47C3-8766-ADF40ECDC5C9}"/>
    <dgm:cxn modelId="{3EA640BD-8723-4019-880E-79D895B0C1B7}" type="presOf" srcId="{06B2295A-B642-4776-85A3-460DABF2F876}" destId="{FAA32A0A-EC62-4AF8-96D3-34C642413DBF}" srcOrd="0" destOrd="0" presId="urn:microsoft.com/office/officeart/2005/8/layout/orgChart1"/>
    <dgm:cxn modelId="{FD213AC1-4A8F-47B7-B61F-0BE7F3562D9B}" type="presOf" srcId="{096F8E4D-F6C7-4038-93D9-A8029C9F7F13}" destId="{EE1F46BE-EC45-4956-A504-A562AA018BDA}" srcOrd="0" destOrd="0" presId="urn:microsoft.com/office/officeart/2005/8/layout/orgChart1"/>
    <dgm:cxn modelId="{434D64DB-22CE-4E45-895D-4306EF1BA4B1}" type="presOf" srcId="{304396EC-0B03-4733-8411-0F4261D0A9A9}" destId="{F265221E-B931-4C1F-A1D8-91B301E25F1E}" srcOrd="1" destOrd="0" presId="urn:microsoft.com/office/officeart/2005/8/layout/orgChart1"/>
    <dgm:cxn modelId="{27070CF4-5AE8-49F3-B2E8-ADB0D2960EA1}" type="presOf" srcId="{096F8E4D-F6C7-4038-93D9-A8029C9F7F13}" destId="{6E60D1EA-0EA1-4149-9D6F-BD2FC2ACDB1C}" srcOrd="1" destOrd="0" presId="urn:microsoft.com/office/officeart/2005/8/layout/orgChart1"/>
    <dgm:cxn modelId="{CE973222-D765-435B-84BA-A2D1D8E9764D}" type="presParOf" srcId="{D76D963D-1BBA-4801-9B67-3041C8E0794E}" destId="{853DEF87-6FC2-404E-A4AC-F07E36EEE6A2}" srcOrd="0" destOrd="0" presId="urn:microsoft.com/office/officeart/2005/8/layout/orgChart1"/>
    <dgm:cxn modelId="{7ED374E9-29B6-4C26-BAE9-CBFAD8088E53}" type="presParOf" srcId="{853DEF87-6FC2-404E-A4AC-F07E36EEE6A2}" destId="{55E53E18-2A64-4230-AEB1-783C61EFE328}" srcOrd="0" destOrd="0" presId="urn:microsoft.com/office/officeart/2005/8/layout/orgChart1"/>
    <dgm:cxn modelId="{0E89637C-6346-45FF-8943-1B27A7267EF4}" type="presParOf" srcId="{55E53E18-2A64-4230-AEB1-783C61EFE328}" destId="{26DFE038-3D7A-4309-9778-726F8708D98B}" srcOrd="0" destOrd="0" presId="urn:microsoft.com/office/officeart/2005/8/layout/orgChart1"/>
    <dgm:cxn modelId="{C814A9A3-F936-44A4-888B-98788D2E0007}" type="presParOf" srcId="{55E53E18-2A64-4230-AEB1-783C61EFE328}" destId="{F265221E-B931-4C1F-A1D8-91B301E25F1E}" srcOrd="1" destOrd="0" presId="urn:microsoft.com/office/officeart/2005/8/layout/orgChart1"/>
    <dgm:cxn modelId="{2EA8AAA6-BB0C-47DE-9507-5F2973E3614A}" type="presParOf" srcId="{853DEF87-6FC2-404E-A4AC-F07E36EEE6A2}" destId="{CB5D3629-0AC2-4D55-A742-FBD728300EF0}" srcOrd="1" destOrd="0" presId="urn:microsoft.com/office/officeart/2005/8/layout/orgChart1"/>
    <dgm:cxn modelId="{2B51CA6C-3382-416F-89AE-47A0FCDD34A9}" type="presParOf" srcId="{CB5D3629-0AC2-4D55-A742-FBD728300EF0}" destId="{430DC85B-42E7-4D12-B088-61D366506117}" srcOrd="0" destOrd="0" presId="urn:microsoft.com/office/officeart/2005/8/layout/orgChart1"/>
    <dgm:cxn modelId="{61D34B3F-D9B9-4827-B18E-88BBEC3A7A91}" type="presParOf" srcId="{CB5D3629-0AC2-4D55-A742-FBD728300EF0}" destId="{A6AC1EBC-9CC9-4C70-80B9-594058553FCF}" srcOrd="1" destOrd="0" presId="urn:microsoft.com/office/officeart/2005/8/layout/orgChart1"/>
    <dgm:cxn modelId="{BD0ACE91-F6E2-4042-8E84-69F325959530}" type="presParOf" srcId="{A6AC1EBC-9CC9-4C70-80B9-594058553FCF}" destId="{48465F3E-260A-45C0-BC8A-9B44ACE52113}" srcOrd="0" destOrd="0" presId="urn:microsoft.com/office/officeart/2005/8/layout/orgChart1"/>
    <dgm:cxn modelId="{4BDE0EDD-1C9C-404E-8663-1C13C5D1D77C}" type="presParOf" srcId="{48465F3E-260A-45C0-BC8A-9B44ACE52113}" destId="{70A64BCC-0112-4733-AA9C-7969E059BF42}" srcOrd="0" destOrd="0" presId="urn:microsoft.com/office/officeart/2005/8/layout/orgChart1"/>
    <dgm:cxn modelId="{252FF786-3BC0-4E14-BCC0-C1158F67AF13}" type="presParOf" srcId="{48465F3E-260A-45C0-BC8A-9B44ACE52113}" destId="{0593B493-7D28-4AC3-A04F-61C1D4F18E87}" srcOrd="1" destOrd="0" presId="urn:microsoft.com/office/officeart/2005/8/layout/orgChart1"/>
    <dgm:cxn modelId="{1988CD24-D4FA-41FA-A23A-A2FFFA5E7206}" type="presParOf" srcId="{A6AC1EBC-9CC9-4C70-80B9-594058553FCF}" destId="{552795EE-6FAB-4E26-B921-067A7539750A}" srcOrd="1" destOrd="0" presId="urn:microsoft.com/office/officeart/2005/8/layout/orgChart1"/>
    <dgm:cxn modelId="{4EE9B59F-8A71-4B54-BB4B-BE52F6CC4AE5}" type="presParOf" srcId="{A6AC1EBC-9CC9-4C70-80B9-594058553FCF}" destId="{FEE967F7-EE87-4756-BCA3-5BB86DE4E34C}" srcOrd="2" destOrd="0" presId="urn:microsoft.com/office/officeart/2005/8/layout/orgChart1"/>
    <dgm:cxn modelId="{4D5AB34F-9248-4D54-989B-62F181F62EE6}" type="presParOf" srcId="{CB5D3629-0AC2-4D55-A742-FBD728300EF0}" destId="{FAA32A0A-EC62-4AF8-96D3-34C642413DBF}" srcOrd="2" destOrd="0" presId="urn:microsoft.com/office/officeart/2005/8/layout/orgChart1"/>
    <dgm:cxn modelId="{9B1FAF9F-4724-4A08-8BAF-FFDBC5FA11D6}" type="presParOf" srcId="{CB5D3629-0AC2-4D55-A742-FBD728300EF0}" destId="{6AA469EF-2C9E-4DB1-80CD-F8E9D1AF0AA1}" srcOrd="3" destOrd="0" presId="urn:microsoft.com/office/officeart/2005/8/layout/orgChart1"/>
    <dgm:cxn modelId="{397D804C-17CE-4FC3-B061-E56B3DFD2DE0}" type="presParOf" srcId="{6AA469EF-2C9E-4DB1-80CD-F8E9D1AF0AA1}" destId="{E5334993-9CF3-4155-9F0E-3D5F16EF2C58}" srcOrd="0" destOrd="0" presId="urn:microsoft.com/office/officeart/2005/8/layout/orgChart1"/>
    <dgm:cxn modelId="{7AC62992-B4BB-4A72-A3BE-F6FA00963DF9}" type="presParOf" srcId="{E5334993-9CF3-4155-9F0E-3D5F16EF2C58}" destId="{EE1F46BE-EC45-4956-A504-A562AA018BDA}" srcOrd="0" destOrd="0" presId="urn:microsoft.com/office/officeart/2005/8/layout/orgChart1"/>
    <dgm:cxn modelId="{CA819B23-0509-496C-BD6A-AF4BC630B52F}" type="presParOf" srcId="{E5334993-9CF3-4155-9F0E-3D5F16EF2C58}" destId="{6E60D1EA-0EA1-4149-9D6F-BD2FC2ACDB1C}" srcOrd="1" destOrd="0" presId="urn:microsoft.com/office/officeart/2005/8/layout/orgChart1"/>
    <dgm:cxn modelId="{4850B720-EC56-4FD5-9FD7-B6AF38711A2F}" type="presParOf" srcId="{6AA469EF-2C9E-4DB1-80CD-F8E9D1AF0AA1}" destId="{EF8A5985-2E29-46C7-A8AC-6F959024DD79}" srcOrd="1" destOrd="0" presId="urn:microsoft.com/office/officeart/2005/8/layout/orgChart1"/>
    <dgm:cxn modelId="{7B33758B-D090-43D7-8345-5FCAEADE2080}" type="presParOf" srcId="{6AA469EF-2C9E-4DB1-80CD-F8E9D1AF0AA1}" destId="{51620866-CF4C-4DBB-894A-FC711E6544B7}" srcOrd="2" destOrd="0" presId="urn:microsoft.com/office/officeart/2005/8/layout/orgChart1"/>
    <dgm:cxn modelId="{FF8D6952-510C-4AE5-BE96-156FB86326F4}" type="presParOf" srcId="{853DEF87-6FC2-404E-A4AC-F07E36EEE6A2}" destId="{9CF78EA2-5B96-466D-996F-19F079AD01E2}"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D2FB5C-CFCB-4E46-A626-3BDB2121E286}">
      <dsp:nvSpPr>
        <dsp:cNvPr id="0" name=""/>
        <dsp:cNvSpPr/>
      </dsp:nvSpPr>
      <dsp:spPr>
        <a:xfrm>
          <a:off x="7338830" y="1717529"/>
          <a:ext cx="178906" cy="2242297"/>
        </a:xfrm>
        <a:custGeom>
          <a:avLst/>
          <a:gdLst/>
          <a:ahLst/>
          <a:cxnLst/>
          <a:rect l="0" t="0" r="0" b="0"/>
          <a:pathLst>
            <a:path>
              <a:moveTo>
                <a:pt x="0" y="0"/>
              </a:moveTo>
              <a:lnTo>
                <a:pt x="0" y="2242297"/>
              </a:lnTo>
              <a:lnTo>
                <a:pt x="178906" y="2242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7709D5-CEA0-4717-BC86-6BB216271CD7}">
      <dsp:nvSpPr>
        <dsp:cNvPr id="0" name=""/>
        <dsp:cNvSpPr/>
      </dsp:nvSpPr>
      <dsp:spPr>
        <a:xfrm>
          <a:off x="7338830" y="1717529"/>
          <a:ext cx="178906" cy="1395472"/>
        </a:xfrm>
        <a:custGeom>
          <a:avLst/>
          <a:gdLst/>
          <a:ahLst/>
          <a:cxnLst/>
          <a:rect l="0" t="0" r="0" b="0"/>
          <a:pathLst>
            <a:path>
              <a:moveTo>
                <a:pt x="0" y="0"/>
              </a:moveTo>
              <a:lnTo>
                <a:pt x="0" y="1395472"/>
              </a:lnTo>
              <a:lnTo>
                <a:pt x="178906" y="13954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CFAD1D-767B-497D-BE02-30B0ADD2B5D4}">
      <dsp:nvSpPr>
        <dsp:cNvPr id="0" name=""/>
        <dsp:cNvSpPr/>
      </dsp:nvSpPr>
      <dsp:spPr>
        <a:xfrm>
          <a:off x="7338830" y="1717529"/>
          <a:ext cx="178906" cy="548647"/>
        </a:xfrm>
        <a:custGeom>
          <a:avLst/>
          <a:gdLst/>
          <a:ahLst/>
          <a:cxnLst/>
          <a:rect l="0" t="0" r="0" b="0"/>
          <a:pathLst>
            <a:path>
              <a:moveTo>
                <a:pt x="0" y="0"/>
              </a:moveTo>
              <a:lnTo>
                <a:pt x="0" y="548647"/>
              </a:lnTo>
              <a:lnTo>
                <a:pt x="178906" y="5486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7F81D3-4BBF-43EA-B394-24A3DBBF453A}">
      <dsp:nvSpPr>
        <dsp:cNvPr id="0" name=""/>
        <dsp:cNvSpPr/>
      </dsp:nvSpPr>
      <dsp:spPr>
        <a:xfrm>
          <a:off x="4207963" y="870704"/>
          <a:ext cx="3607951" cy="250469"/>
        </a:xfrm>
        <a:custGeom>
          <a:avLst/>
          <a:gdLst/>
          <a:ahLst/>
          <a:cxnLst/>
          <a:rect l="0" t="0" r="0" b="0"/>
          <a:pathLst>
            <a:path>
              <a:moveTo>
                <a:pt x="0" y="0"/>
              </a:moveTo>
              <a:lnTo>
                <a:pt x="0" y="125234"/>
              </a:lnTo>
              <a:lnTo>
                <a:pt x="3607951" y="125234"/>
              </a:lnTo>
              <a:lnTo>
                <a:pt x="3607951" y="2504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DE1E0F-A190-4D8F-B69F-582C199E37BC}">
      <dsp:nvSpPr>
        <dsp:cNvPr id="0" name=""/>
        <dsp:cNvSpPr/>
      </dsp:nvSpPr>
      <dsp:spPr>
        <a:xfrm>
          <a:off x="5895649" y="1717529"/>
          <a:ext cx="178906" cy="2242297"/>
        </a:xfrm>
        <a:custGeom>
          <a:avLst/>
          <a:gdLst/>
          <a:ahLst/>
          <a:cxnLst/>
          <a:rect l="0" t="0" r="0" b="0"/>
          <a:pathLst>
            <a:path>
              <a:moveTo>
                <a:pt x="0" y="0"/>
              </a:moveTo>
              <a:lnTo>
                <a:pt x="0" y="2242297"/>
              </a:lnTo>
              <a:lnTo>
                <a:pt x="178906" y="2242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B8BE8D-9B49-4B1A-8671-08E4777D1AD2}">
      <dsp:nvSpPr>
        <dsp:cNvPr id="0" name=""/>
        <dsp:cNvSpPr/>
      </dsp:nvSpPr>
      <dsp:spPr>
        <a:xfrm>
          <a:off x="5895649" y="1717529"/>
          <a:ext cx="178906" cy="1395472"/>
        </a:xfrm>
        <a:custGeom>
          <a:avLst/>
          <a:gdLst/>
          <a:ahLst/>
          <a:cxnLst/>
          <a:rect l="0" t="0" r="0" b="0"/>
          <a:pathLst>
            <a:path>
              <a:moveTo>
                <a:pt x="0" y="0"/>
              </a:moveTo>
              <a:lnTo>
                <a:pt x="0" y="1395472"/>
              </a:lnTo>
              <a:lnTo>
                <a:pt x="178906" y="13954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7B94E4-3103-4B9F-994B-4483FC70CC1A}">
      <dsp:nvSpPr>
        <dsp:cNvPr id="0" name=""/>
        <dsp:cNvSpPr/>
      </dsp:nvSpPr>
      <dsp:spPr>
        <a:xfrm>
          <a:off x="5895649" y="1717529"/>
          <a:ext cx="178906" cy="548647"/>
        </a:xfrm>
        <a:custGeom>
          <a:avLst/>
          <a:gdLst/>
          <a:ahLst/>
          <a:cxnLst/>
          <a:rect l="0" t="0" r="0" b="0"/>
          <a:pathLst>
            <a:path>
              <a:moveTo>
                <a:pt x="0" y="0"/>
              </a:moveTo>
              <a:lnTo>
                <a:pt x="0" y="548647"/>
              </a:lnTo>
              <a:lnTo>
                <a:pt x="178906" y="5486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4C2B64-8059-4D0B-965F-8193DAA3C1E2}">
      <dsp:nvSpPr>
        <dsp:cNvPr id="0" name=""/>
        <dsp:cNvSpPr/>
      </dsp:nvSpPr>
      <dsp:spPr>
        <a:xfrm>
          <a:off x="4207963" y="870704"/>
          <a:ext cx="2164770" cy="250469"/>
        </a:xfrm>
        <a:custGeom>
          <a:avLst/>
          <a:gdLst/>
          <a:ahLst/>
          <a:cxnLst/>
          <a:rect l="0" t="0" r="0" b="0"/>
          <a:pathLst>
            <a:path>
              <a:moveTo>
                <a:pt x="0" y="0"/>
              </a:moveTo>
              <a:lnTo>
                <a:pt x="0" y="125234"/>
              </a:lnTo>
              <a:lnTo>
                <a:pt x="2164770" y="125234"/>
              </a:lnTo>
              <a:lnTo>
                <a:pt x="2164770" y="2504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F4EA02-82F9-46E3-891E-E7F97EF743AA}">
      <dsp:nvSpPr>
        <dsp:cNvPr id="0" name=""/>
        <dsp:cNvSpPr/>
      </dsp:nvSpPr>
      <dsp:spPr>
        <a:xfrm>
          <a:off x="4452469" y="1717529"/>
          <a:ext cx="178906" cy="548647"/>
        </a:xfrm>
        <a:custGeom>
          <a:avLst/>
          <a:gdLst/>
          <a:ahLst/>
          <a:cxnLst/>
          <a:rect l="0" t="0" r="0" b="0"/>
          <a:pathLst>
            <a:path>
              <a:moveTo>
                <a:pt x="0" y="0"/>
              </a:moveTo>
              <a:lnTo>
                <a:pt x="0" y="548647"/>
              </a:lnTo>
              <a:lnTo>
                <a:pt x="178906" y="5486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EF70A2-34A7-4AC4-B1DC-84D53E1CC819}">
      <dsp:nvSpPr>
        <dsp:cNvPr id="0" name=""/>
        <dsp:cNvSpPr/>
      </dsp:nvSpPr>
      <dsp:spPr>
        <a:xfrm>
          <a:off x="4207963" y="870704"/>
          <a:ext cx="721590" cy="250469"/>
        </a:xfrm>
        <a:custGeom>
          <a:avLst/>
          <a:gdLst/>
          <a:ahLst/>
          <a:cxnLst/>
          <a:rect l="0" t="0" r="0" b="0"/>
          <a:pathLst>
            <a:path>
              <a:moveTo>
                <a:pt x="0" y="0"/>
              </a:moveTo>
              <a:lnTo>
                <a:pt x="0" y="125234"/>
              </a:lnTo>
              <a:lnTo>
                <a:pt x="721590" y="125234"/>
              </a:lnTo>
              <a:lnTo>
                <a:pt x="721590" y="2504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D142B2-12B6-4DB1-B998-F07C02F33837}">
      <dsp:nvSpPr>
        <dsp:cNvPr id="0" name=""/>
        <dsp:cNvSpPr/>
      </dsp:nvSpPr>
      <dsp:spPr>
        <a:xfrm>
          <a:off x="3009288" y="1717529"/>
          <a:ext cx="178906" cy="548647"/>
        </a:xfrm>
        <a:custGeom>
          <a:avLst/>
          <a:gdLst/>
          <a:ahLst/>
          <a:cxnLst/>
          <a:rect l="0" t="0" r="0" b="0"/>
          <a:pathLst>
            <a:path>
              <a:moveTo>
                <a:pt x="0" y="0"/>
              </a:moveTo>
              <a:lnTo>
                <a:pt x="0" y="548647"/>
              </a:lnTo>
              <a:lnTo>
                <a:pt x="178906" y="5486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AD4E7D-322D-470D-B772-3C46C109CF96}">
      <dsp:nvSpPr>
        <dsp:cNvPr id="0" name=""/>
        <dsp:cNvSpPr/>
      </dsp:nvSpPr>
      <dsp:spPr>
        <a:xfrm>
          <a:off x="3486373" y="870704"/>
          <a:ext cx="721590" cy="250469"/>
        </a:xfrm>
        <a:custGeom>
          <a:avLst/>
          <a:gdLst/>
          <a:ahLst/>
          <a:cxnLst/>
          <a:rect l="0" t="0" r="0" b="0"/>
          <a:pathLst>
            <a:path>
              <a:moveTo>
                <a:pt x="721590" y="0"/>
              </a:moveTo>
              <a:lnTo>
                <a:pt x="721590" y="125234"/>
              </a:lnTo>
              <a:lnTo>
                <a:pt x="0" y="125234"/>
              </a:lnTo>
              <a:lnTo>
                <a:pt x="0" y="2504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D79AA9-E2DD-4ECC-B80C-5A9A865A9877}">
      <dsp:nvSpPr>
        <dsp:cNvPr id="0" name=""/>
        <dsp:cNvSpPr/>
      </dsp:nvSpPr>
      <dsp:spPr>
        <a:xfrm>
          <a:off x="1566108" y="1717529"/>
          <a:ext cx="178906" cy="548647"/>
        </a:xfrm>
        <a:custGeom>
          <a:avLst/>
          <a:gdLst/>
          <a:ahLst/>
          <a:cxnLst/>
          <a:rect l="0" t="0" r="0" b="0"/>
          <a:pathLst>
            <a:path>
              <a:moveTo>
                <a:pt x="0" y="0"/>
              </a:moveTo>
              <a:lnTo>
                <a:pt x="0" y="548647"/>
              </a:lnTo>
              <a:lnTo>
                <a:pt x="178906" y="5486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F43EB0-E2ED-49D6-B1A2-7943FF0B32C3}">
      <dsp:nvSpPr>
        <dsp:cNvPr id="0" name=""/>
        <dsp:cNvSpPr/>
      </dsp:nvSpPr>
      <dsp:spPr>
        <a:xfrm>
          <a:off x="2043192" y="870704"/>
          <a:ext cx="2164770" cy="250469"/>
        </a:xfrm>
        <a:custGeom>
          <a:avLst/>
          <a:gdLst/>
          <a:ahLst/>
          <a:cxnLst/>
          <a:rect l="0" t="0" r="0" b="0"/>
          <a:pathLst>
            <a:path>
              <a:moveTo>
                <a:pt x="2164770" y="0"/>
              </a:moveTo>
              <a:lnTo>
                <a:pt x="2164770" y="125234"/>
              </a:lnTo>
              <a:lnTo>
                <a:pt x="0" y="125234"/>
              </a:lnTo>
              <a:lnTo>
                <a:pt x="0" y="2504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51592E-D58B-4769-B43B-75EDDF027B4B}">
      <dsp:nvSpPr>
        <dsp:cNvPr id="0" name=""/>
        <dsp:cNvSpPr/>
      </dsp:nvSpPr>
      <dsp:spPr>
        <a:xfrm>
          <a:off x="122927" y="1717529"/>
          <a:ext cx="178906" cy="548647"/>
        </a:xfrm>
        <a:custGeom>
          <a:avLst/>
          <a:gdLst/>
          <a:ahLst/>
          <a:cxnLst/>
          <a:rect l="0" t="0" r="0" b="0"/>
          <a:pathLst>
            <a:path>
              <a:moveTo>
                <a:pt x="0" y="0"/>
              </a:moveTo>
              <a:lnTo>
                <a:pt x="0" y="548647"/>
              </a:lnTo>
              <a:lnTo>
                <a:pt x="178906" y="5486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278A9D-40DE-41D0-93F3-F61BF6B64C64}">
      <dsp:nvSpPr>
        <dsp:cNvPr id="0" name=""/>
        <dsp:cNvSpPr/>
      </dsp:nvSpPr>
      <dsp:spPr>
        <a:xfrm>
          <a:off x="600012" y="870704"/>
          <a:ext cx="3607951" cy="250469"/>
        </a:xfrm>
        <a:custGeom>
          <a:avLst/>
          <a:gdLst/>
          <a:ahLst/>
          <a:cxnLst/>
          <a:rect l="0" t="0" r="0" b="0"/>
          <a:pathLst>
            <a:path>
              <a:moveTo>
                <a:pt x="3607951" y="0"/>
              </a:moveTo>
              <a:lnTo>
                <a:pt x="3607951" y="125234"/>
              </a:lnTo>
              <a:lnTo>
                <a:pt x="0" y="125234"/>
              </a:lnTo>
              <a:lnTo>
                <a:pt x="0" y="2504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B707E9-2681-4F80-B4E6-5715C15FA2E9}">
      <dsp:nvSpPr>
        <dsp:cNvPr id="0" name=""/>
        <dsp:cNvSpPr/>
      </dsp:nvSpPr>
      <dsp:spPr>
        <a:xfrm>
          <a:off x="766794" y="362890"/>
          <a:ext cx="6882337" cy="507814"/>
        </a:xfrm>
        <a:prstGeom prst="rect">
          <a:avLst/>
        </a:prstGeom>
        <a:solidFill>
          <a:srgbClr val="B7BF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RAID Project Outcome: Livelihoods, food security and health status of target group are sustainably improved as a result of increased productivity, improved access to markets and financial services as well as increased nutrition services and reduction of malnutrition within the target communities.</a:t>
          </a:r>
        </a:p>
      </dsp:txBody>
      <dsp:txXfrm>
        <a:off x="766794" y="362890"/>
        <a:ext cx="6882337" cy="507814"/>
      </dsp:txXfrm>
    </dsp:sp>
    <dsp:sp modelId="{D408DA9C-1F7D-43A1-9808-95E193CD78FF}">
      <dsp:nvSpPr>
        <dsp:cNvPr id="0" name=""/>
        <dsp:cNvSpPr/>
      </dsp:nvSpPr>
      <dsp:spPr>
        <a:xfrm>
          <a:off x="3656" y="1121174"/>
          <a:ext cx="1192711" cy="596355"/>
        </a:xfrm>
        <a:prstGeom prst="rect">
          <a:avLst/>
        </a:prstGeom>
        <a:solidFill>
          <a:srgbClr val="00B3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Outcome 1: Sustainably improved productivity of the target group and increased production of crops and livestock on household-level.</a:t>
          </a:r>
        </a:p>
      </dsp:txBody>
      <dsp:txXfrm>
        <a:off x="3656" y="1121174"/>
        <a:ext cx="1192711" cy="596355"/>
      </dsp:txXfrm>
    </dsp:sp>
    <dsp:sp modelId="{1113EF30-8F70-4E30-B5E5-A783C2E0D0D9}">
      <dsp:nvSpPr>
        <dsp:cNvPr id="0" name=""/>
        <dsp:cNvSpPr/>
      </dsp:nvSpPr>
      <dsp:spPr>
        <a:xfrm>
          <a:off x="301834" y="1967999"/>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Intermediate Result (IR) 1.1: Farmers and pastoralists have increased production and productivity of crops and livestock.</a:t>
          </a:r>
        </a:p>
      </dsp:txBody>
      <dsp:txXfrm>
        <a:off x="301834" y="1967999"/>
        <a:ext cx="1192711" cy="596355"/>
      </dsp:txXfrm>
    </dsp:sp>
    <dsp:sp modelId="{23F0A6B1-DB74-4701-BDC2-BF2A5DF8251C}">
      <dsp:nvSpPr>
        <dsp:cNvPr id="0" name=""/>
        <dsp:cNvSpPr/>
      </dsp:nvSpPr>
      <dsp:spPr>
        <a:xfrm>
          <a:off x="1446837" y="1121174"/>
          <a:ext cx="1192711" cy="596355"/>
        </a:xfrm>
        <a:prstGeom prst="rect">
          <a:avLst/>
        </a:prstGeom>
        <a:solidFill>
          <a:srgbClr val="00B3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Outcome 2: Sustainable functioning of a community managed disaster risk reduction system within trhe target area.</a:t>
          </a:r>
        </a:p>
      </dsp:txBody>
      <dsp:txXfrm>
        <a:off x="1446837" y="1121174"/>
        <a:ext cx="1192711" cy="596355"/>
      </dsp:txXfrm>
    </dsp:sp>
    <dsp:sp modelId="{41875C63-4F21-4A38-B252-1072E143FFD6}">
      <dsp:nvSpPr>
        <dsp:cNvPr id="0" name=""/>
        <dsp:cNvSpPr/>
      </dsp:nvSpPr>
      <dsp:spPr>
        <a:xfrm>
          <a:off x="1745014" y="1967999"/>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IR 1.2: Targeted farming and pastoral communities have strengthened Community Managed Disaster Risk Reduction (CMDRR) systems.</a:t>
          </a:r>
        </a:p>
      </dsp:txBody>
      <dsp:txXfrm>
        <a:off x="1745014" y="1967999"/>
        <a:ext cx="1192711" cy="596355"/>
      </dsp:txXfrm>
    </dsp:sp>
    <dsp:sp modelId="{40E3810F-1317-4A1A-8D4B-46FC0AD88295}">
      <dsp:nvSpPr>
        <dsp:cNvPr id="0" name=""/>
        <dsp:cNvSpPr/>
      </dsp:nvSpPr>
      <dsp:spPr>
        <a:xfrm>
          <a:off x="2890017" y="1121174"/>
          <a:ext cx="1192711" cy="596355"/>
        </a:xfrm>
        <a:prstGeom prst="rect">
          <a:avLst/>
        </a:prstGeom>
        <a:solidFill>
          <a:srgbClr val="00B3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Outcome 3: Sustainably improved access of extremely marginalized target households to community managed financial services.</a:t>
          </a:r>
        </a:p>
      </dsp:txBody>
      <dsp:txXfrm>
        <a:off x="2890017" y="1121174"/>
        <a:ext cx="1192711" cy="596355"/>
      </dsp:txXfrm>
    </dsp:sp>
    <dsp:sp modelId="{A74DEC2C-9CBC-4466-AE1D-AFF7C237F1CD}">
      <dsp:nvSpPr>
        <dsp:cNvPr id="0" name=""/>
        <dsp:cNvSpPr/>
      </dsp:nvSpPr>
      <dsp:spPr>
        <a:xfrm>
          <a:off x="3188195" y="1967999"/>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IR 1.3: Target households have increased access to and use of financial services.</a:t>
          </a:r>
        </a:p>
      </dsp:txBody>
      <dsp:txXfrm>
        <a:off x="3188195" y="1967999"/>
        <a:ext cx="1192711" cy="596355"/>
      </dsp:txXfrm>
    </dsp:sp>
    <dsp:sp modelId="{017BA144-B05F-4A38-A736-26E055C6D6BE}">
      <dsp:nvSpPr>
        <dsp:cNvPr id="0" name=""/>
        <dsp:cNvSpPr/>
      </dsp:nvSpPr>
      <dsp:spPr>
        <a:xfrm>
          <a:off x="4333198" y="1121174"/>
          <a:ext cx="1192711" cy="596355"/>
        </a:xfrm>
        <a:prstGeom prst="rect">
          <a:avLst/>
        </a:prstGeom>
        <a:solidFill>
          <a:srgbClr val="00B3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Outcome 4: Sustainable use of freely available and diversified income sources within the target group.</a:t>
          </a:r>
        </a:p>
      </dsp:txBody>
      <dsp:txXfrm>
        <a:off x="4333198" y="1121174"/>
        <a:ext cx="1192711" cy="596355"/>
      </dsp:txXfrm>
    </dsp:sp>
    <dsp:sp modelId="{DF801A4F-9B7A-4C19-BA24-0262F83C72D9}">
      <dsp:nvSpPr>
        <dsp:cNvPr id="0" name=""/>
        <dsp:cNvSpPr/>
      </dsp:nvSpPr>
      <dsp:spPr>
        <a:xfrm>
          <a:off x="4631376" y="1967999"/>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IR 1.4: Target households have disposable, diversified income sources.</a:t>
          </a:r>
        </a:p>
      </dsp:txBody>
      <dsp:txXfrm>
        <a:off x="4631376" y="1967999"/>
        <a:ext cx="1192711" cy="596355"/>
      </dsp:txXfrm>
    </dsp:sp>
    <dsp:sp modelId="{887FAEE0-2279-4E26-8BF1-6AD9DD73201B}">
      <dsp:nvSpPr>
        <dsp:cNvPr id="0" name=""/>
        <dsp:cNvSpPr/>
      </dsp:nvSpPr>
      <dsp:spPr>
        <a:xfrm>
          <a:off x="5776378" y="1121174"/>
          <a:ext cx="1192711" cy="596355"/>
        </a:xfrm>
        <a:prstGeom prst="rect">
          <a:avLst/>
        </a:prstGeom>
        <a:solidFill>
          <a:srgbClr val="00B3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Outcome 5: Improved Community Management of Acute Malnutrition (CMAM) and Infant Young Child Feeding (IYCF) services as well as improved home and community care practices for infants within the target communities.</a:t>
          </a:r>
        </a:p>
      </dsp:txBody>
      <dsp:txXfrm>
        <a:off x="5776378" y="1121174"/>
        <a:ext cx="1192711" cy="596355"/>
      </dsp:txXfrm>
    </dsp:sp>
    <dsp:sp modelId="{2108B152-127D-4C9F-98E6-8774DECE2DDC}">
      <dsp:nvSpPr>
        <dsp:cNvPr id="0" name=""/>
        <dsp:cNvSpPr/>
      </dsp:nvSpPr>
      <dsp:spPr>
        <a:xfrm>
          <a:off x="6074556" y="1967999"/>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IR 2.1: Improved home and community care practices for children under two years (&lt;2).</a:t>
          </a:r>
        </a:p>
      </dsp:txBody>
      <dsp:txXfrm>
        <a:off x="6074556" y="1967999"/>
        <a:ext cx="1192711" cy="596355"/>
      </dsp:txXfrm>
    </dsp:sp>
    <dsp:sp modelId="{6A10F26B-DAC4-4CD3-9487-730825A9084D}">
      <dsp:nvSpPr>
        <dsp:cNvPr id="0" name=""/>
        <dsp:cNvSpPr/>
      </dsp:nvSpPr>
      <dsp:spPr>
        <a:xfrm>
          <a:off x="6074556" y="2814824"/>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IR 2.2:  Children under 5 (CU5) and Pregnant and Lactating Women (PLWs) have improved access to nutrition services and supplies.</a:t>
          </a:r>
        </a:p>
      </dsp:txBody>
      <dsp:txXfrm>
        <a:off x="6074556" y="2814824"/>
        <a:ext cx="1192711" cy="596355"/>
      </dsp:txXfrm>
    </dsp:sp>
    <dsp:sp modelId="{2CDFA082-BF1E-4F05-B77D-C6FA32056294}">
      <dsp:nvSpPr>
        <dsp:cNvPr id="0" name=""/>
        <dsp:cNvSpPr/>
      </dsp:nvSpPr>
      <dsp:spPr>
        <a:xfrm>
          <a:off x="6074556" y="3661649"/>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IR 2.3:  SMoH care providers and CNVs dispose of improved knowledge about Community Management of Acute Malnutrition (CMAM) and Infant Young Child Feeding (IYCF) services.</a:t>
          </a:r>
        </a:p>
      </dsp:txBody>
      <dsp:txXfrm>
        <a:off x="6074556" y="3661649"/>
        <a:ext cx="1192711" cy="596355"/>
      </dsp:txXfrm>
    </dsp:sp>
    <dsp:sp modelId="{C7EEF9D7-2E45-4FEF-B80A-F920F45CF736}">
      <dsp:nvSpPr>
        <dsp:cNvPr id="0" name=""/>
        <dsp:cNvSpPr/>
      </dsp:nvSpPr>
      <dsp:spPr>
        <a:xfrm>
          <a:off x="7219559" y="1121174"/>
          <a:ext cx="1192711" cy="596355"/>
        </a:xfrm>
        <a:prstGeom prst="rect">
          <a:avLst/>
        </a:prstGeom>
        <a:solidFill>
          <a:srgbClr val="00B3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Outcome 6: Sustainable existance of community based health networks and rehabilitated health service facilities within the target region.</a:t>
          </a:r>
        </a:p>
      </dsp:txBody>
      <dsp:txXfrm>
        <a:off x="7219559" y="1121174"/>
        <a:ext cx="1192711" cy="596355"/>
      </dsp:txXfrm>
    </dsp:sp>
    <dsp:sp modelId="{26DF2F3E-2CDD-49AF-B814-F68E976EC79E}">
      <dsp:nvSpPr>
        <dsp:cNvPr id="0" name=""/>
        <dsp:cNvSpPr/>
      </dsp:nvSpPr>
      <dsp:spPr>
        <a:xfrm>
          <a:off x="7517737" y="1967999"/>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IR 2.1: Improved home and community care practices for children under two years (&lt;2).</a:t>
          </a:r>
        </a:p>
      </dsp:txBody>
      <dsp:txXfrm>
        <a:off x="7517737" y="1967999"/>
        <a:ext cx="1192711" cy="596355"/>
      </dsp:txXfrm>
    </dsp:sp>
    <dsp:sp modelId="{EAB4E135-F552-4085-B5BC-D681BD4D0F5B}">
      <dsp:nvSpPr>
        <dsp:cNvPr id="0" name=""/>
        <dsp:cNvSpPr/>
      </dsp:nvSpPr>
      <dsp:spPr>
        <a:xfrm>
          <a:off x="7517737" y="2814824"/>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IR 2.2:  Children under 5 (CU5) and Pregnant and Lactating Women (PLWs) have improved access to nutrition services and supplies.</a:t>
          </a:r>
        </a:p>
      </dsp:txBody>
      <dsp:txXfrm>
        <a:off x="7517737" y="2814824"/>
        <a:ext cx="1192711" cy="596355"/>
      </dsp:txXfrm>
    </dsp:sp>
    <dsp:sp modelId="{F17F4EDD-8ED6-44D4-8CC8-BAD5B29EE179}">
      <dsp:nvSpPr>
        <dsp:cNvPr id="0" name=""/>
        <dsp:cNvSpPr/>
      </dsp:nvSpPr>
      <dsp:spPr>
        <a:xfrm>
          <a:off x="7517737" y="3661649"/>
          <a:ext cx="1192711" cy="596355"/>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IR 2.4: Communities have Improved infrastructure to establish Outpatient Therapeutic Programs (OTP) and Therapeutic Supplementary Feeding Program (TSFP).</a:t>
          </a:r>
        </a:p>
      </dsp:txBody>
      <dsp:txXfrm>
        <a:off x="7517737" y="3661649"/>
        <a:ext cx="1192711" cy="5963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A32A0A-EC62-4AF8-96D3-34C642413DBF}">
      <dsp:nvSpPr>
        <dsp:cNvPr id="0" name=""/>
        <dsp:cNvSpPr/>
      </dsp:nvSpPr>
      <dsp:spPr>
        <a:xfrm>
          <a:off x="1842770" y="805210"/>
          <a:ext cx="973066" cy="337758"/>
        </a:xfrm>
        <a:custGeom>
          <a:avLst/>
          <a:gdLst/>
          <a:ahLst/>
          <a:cxnLst/>
          <a:rect l="0" t="0" r="0" b="0"/>
          <a:pathLst>
            <a:path>
              <a:moveTo>
                <a:pt x="0" y="0"/>
              </a:moveTo>
              <a:lnTo>
                <a:pt x="0" y="168879"/>
              </a:lnTo>
              <a:lnTo>
                <a:pt x="973066" y="168879"/>
              </a:lnTo>
              <a:lnTo>
                <a:pt x="973066" y="3377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0DC85B-42E7-4D12-B088-61D366506117}">
      <dsp:nvSpPr>
        <dsp:cNvPr id="0" name=""/>
        <dsp:cNvSpPr/>
      </dsp:nvSpPr>
      <dsp:spPr>
        <a:xfrm>
          <a:off x="869703" y="805210"/>
          <a:ext cx="973066" cy="337758"/>
        </a:xfrm>
        <a:custGeom>
          <a:avLst/>
          <a:gdLst/>
          <a:ahLst/>
          <a:cxnLst/>
          <a:rect l="0" t="0" r="0" b="0"/>
          <a:pathLst>
            <a:path>
              <a:moveTo>
                <a:pt x="973066" y="0"/>
              </a:moveTo>
              <a:lnTo>
                <a:pt x="973066" y="168879"/>
              </a:lnTo>
              <a:lnTo>
                <a:pt x="0" y="168879"/>
              </a:lnTo>
              <a:lnTo>
                <a:pt x="0" y="3377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DFE038-3D7A-4309-9778-726F8708D98B}">
      <dsp:nvSpPr>
        <dsp:cNvPr id="0" name=""/>
        <dsp:cNvSpPr/>
      </dsp:nvSpPr>
      <dsp:spPr>
        <a:xfrm>
          <a:off x="1038582" y="1023"/>
          <a:ext cx="1608374" cy="804187"/>
        </a:xfrm>
        <a:prstGeom prst="rect">
          <a:avLst/>
        </a:prstGeom>
        <a:solidFill>
          <a:srgbClr val="00B3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Outcome 7: Sustainable existance of inclusive and representative community structures that respond adequately to the target communities' needs for natural resources management and peacebuilding.</a:t>
          </a:r>
        </a:p>
      </dsp:txBody>
      <dsp:txXfrm>
        <a:off x="1038582" y="1023"/>
        <a:ext cx="1608374" cy="804187"/>
      </dsp:txXfrm>
    </dsp:sp>
    <dsp:sp modelId="{70A64BCC-0112-4733-AA9C-7969E059BF42}">
      <dsp:nvSpPr>
        <dsp:cNvPr id="0" name=""/>
        <dsp:cNvSpPr/>
      </dsp:nvSpPr>
      <dsp:spPr>
        <a:xfrm>
          <a:off x="65515" y="1142969"/>
          <a:ext cx="1608374" cy="804187"/>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IR 3.1: Target communities dispose of inclusive and representative community structures to manage local resource and shared assets.</a:t>
          </a:r>
        </a:p>
      </dsp:txBody>
      <dsp:txXfrm>
        <a:off x="65515" y="1142969"/>
        <a:ext cx="1608374" cy="804187"/>
      </dsp:txXfrm>
    </dsp:sp>
    <dsp:sp modelId="{EE1F46BE-EC45-4956-A504-A562AA018BDA}">
      <dsp:nvSpPr>
        <dsp:cNvPr id="0" name=""/>
        <dsp:cNvSpPr/>
      </dsp:nvSpPr>
      <dsp:spPr>
        <a:xfrm>
          <a:off x="2011649" y="1142969"/>
          <a:ext cx="1608374" cy="804187"/>
        </a:xfrm>
        <a:prstGeom prst="rect">
          <a:avLst/>
        </a:prstGeom>
        <a:solidFill>
          <a:srgbClr val="00B5E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IR 3.2: Communities actively engage in regular formal and informal opportunities to promote peaceful coexistence and conflict resolution.</a:t>
          </a:r>
        </a:p>
      </dsp:txBody>
      <dsp:txXfrm>
        <a:off x="2011649" y="1142969"/>
        <a:ext cx="1608374" cy="8041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E319-EF5A-41FE-903E-E363D35D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5351</Words>
  <Characters>30505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Ahmed</dc:creator>
  <cp:keywords/>
  <dc:description/>
  <cp:lastModifiedBy>Chikwiramadara, Charles</cp:lastModifiedBy>
  <cp:revision>3</cp:revision>
  <cp:lastPrinted>2018-06-25T08:03:00Z</cp:lastPrinted>
  <dcterms:created xsi:type="dcterms:W3CDTF">2021-04-27T10:31:00Z</dcterms:created>
  <dcterms:modified xsi:type="dcterms:W3CDTF">2021-04-27T10:32:00Z</dcterms:modified>
</cp:coreProperties>
</file>